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E48D3D" w14:textId="08214A52" w:rsidR="00AA6146" w:rsidRPr="009A5E25" w:rsidRDefault="00AA6146" w:rsidP="00AA6146">
      <w:pPr>
        <w:spacing w:after="0" w:line="240" w:lineRule="auto"/>
        <w:jc w:val="center"/>
        <w:rPr>
          <w:rFonts w:ascii="Times New Roman" w:eastAsia="SimSun" w:hAnsi="Times New Roman" w:cs="Times New Roman"/>
          <w:b/>
          <w:lang w:val="en-NZ" w:eastAsia="en-NZ"/>
        </w:rPr>
      </w:pPr>
      <w:r w:rsidRPr="009A5E25">
        <w:rPr>
          <w:rFonts w:ascii="Times New Roman" w:eastAsia="SimSun" w:hAnsi="Times New Roman" w:cs="Times New Roman"/>
          <w:b/>
          <w:lang w:val="en-NZ" w:eastAsia="en-NZ"/>
        </w:rPr>
        <w:t xml:space="preserve">Japan’s Stock Market Performance: Evidence from Toda-Yamamoto and Dolado-Lutkepohl Tests for </w:t>
      </w:r>
      <w:r w:rsidR="009A5E25">
        <w:rPr>
          <w:rFonts w:ascii="Times New Roman" w:eastAsia="SimSun" w:hAnsi="Times New Roman" w:cs="Times New Roman"/>
          <w:b/>
          <w:lang w:val="en-NZ" w:eastAsia="en-NZ"/>
        </w:rPr>
        <w:t xml:space="preserve">Multivariate </w:t>
      </w:r>
      <w:r w:rsidRPr="009A5E25">
        <w:rPr>
          <w:rFonts w:ascii="Times New Roman" w:eastAsia="SimSun" w:hAnsi="Times New Roman" w:cs="Times New Roman"/>
          <w:b/>
          <w:lang w:val="en-NZ" w:eastAsia="en-NZ"/>
        </w:rPr>
        <w:t>Granger Causality</w:t>
      </w:r>
    </w:p>
    <w:p w14:paraId="2E16CB94" w14:textId="385C1FFA" w:rsidR="00AA6146" w:rsidRPr="009A5E25" w:rsidRDefault="00AA6146" w:rsidP="00A95471">
      <w:pPr>
        <w:spacing w:after="0" w:line="240" w:lineRule="auto"/>
        <w:jc w:val="center"/>
        <w:rPr>
          <w:rFonts w:ascii="Times New Roman" w:eastAsia="Calibri" w:hAnsi="Times New Roman" w:cs="Times New Roman"/>
          <w:color w:val="000000" w:themeColor="text1"/>
        </w:rPr>
      </w:pPr>
    </w:p>
    <w:p w14:paraId="414378B0" w14:textId="76713980" w:rsidR="00AA6146" w:rsidRPr="009A5E25" w:rsidRDefault="00AA6146" w:rsidP="00A95471">
      <w:pPr>
        <w:spacing w:after="0" w:line="240" w:lineRule="auto"/>
        <w:jc w:val="center"/>
        <w:rPr>
          <w:rFonts w:ascii="Times New Roman" w:eastAsia="Calibri" w:hAnsi="Times New Roman" w:cs="Times New Roman"/>
          <w:color w:val="000000" w:themeColor="text1"/>
        </w:rPr>
      </w:pPr>
    </w:p>
    <w:p w14:paraId="5863120C" w14:textId="77777777" w:rsidR="009A5E25" w:rsidRPr="009A5E25" w:rsidRDefault="009A5E25" w:rsidP="009A5E25">
      <w:pPr>
        <w:spacing w:after="0" w:line="240" w:lineRule="auto"/>
        <w:jc w:val="center"/>
        <w:rPr>
          <w:rFonts w:ascii="Times New Roman" w:eastAsia="Calibri" w:hAnsi="Times New Roman" w:cs="Times New Roman"/>
          <w:b/>
          <w:i/>
        </w:rPr>
      </w:pPr>
      <w:r w:rsidRPr="009A5E25">
        <w:rPr>
          <w:rFonts w:ascii="Times New Roman" w:eastAsia="Calibri" w:hAnsi="Times New Roman" w:cs="Times New Roman"/>
          <w:b/>
          <w:i/>
        </w:rPr>
        <w:t>Kishor K Guru-Gharana</w:t>
      </w:r>
    </w:p>
    <w:p w14:paraId="6BB831D8" w14:textId="77777777" w:rsidR="009A5E25" w:rsidRPr="009A5E25" w:rsidRDefault="009A5E25" w:rsidP="009A5E25">
      <w:pPr>
        <w:spacing w:after="0" w:line="240" w:lineRule="auto"/>
        <w:jc w:val="center"/>
        <w:rPr>
          <w:rFonts w:ascii="Times New Roman" w:eastAsia="Calibri" w:hAnsi="Times New Roman" w:cs="Times New Roman"/>
          <w:b/>
          <w:i/>
        </w:rPr>
      </w:pPr>
      <w:r w:rsidRPr="009A5E25">
        <w:rPr>
          <w:rFonts w:ascii="Times New Roman" w:eastAsia="Calibri" w:hAnsi="Times New Roman" w:cs="Times New Roman"/>
          <w:b/>
          <w:i/>
        </w:rPr>
        <w:t>Professor of Economics</w:t>
      </w:r>
    </w:p>
    <w:p w14:paraId="145D235B" w14:textId="77777777" w:rsidR="009A5E25" w:rsidRPr="009A5E25" w:rsidRDefault="009A5E25" w:rsidP="009A5E25">
      <w:pPr>
        <w:spacing w:after="0" w:line="240" w:lineRule="auto"/>
        <w:jc w:val="center"/>
        <w:rPr>
          <w:rFonts w:ascii="Times New Roman" w:eastAsia="Calibri" w:hAnsi="Times New Roman" w:cs="Times New Roman"/>
        </w:rPr>
      </w:pPr>
      <w:r w:rsidRPr="009A5E25">
        <w:rPr>
          <w:rFonts w:ascii="Times New Roman" w:eastAsia="Calibri" w:hAnsi="Times New Roman" w:cs="Times New Roman"/>
        </w:rPr>
        <w:t>Texas A &amp; M University-Commerce</w:t>
      </w:r>
    </w:p>
    <w:p w14:paraId="54222583" w14:textId="77777777" w:rsidR="009A5E25" w:rsidRPr="009A5E25" w:rsidRDefault="009A5E25" w:rsidP="009A5E25">
      <w:pPr>
        <w:spacing w:after="0" w:line="240" w:lineRule="auto"/>
        <w:jc w:val="center"/>
        <w:rPr>
          <w:rFonts w:ascii="Times New Roman" w:hAnsi="Times New Roman" w:cs="Times New Roman"/>
          <w:color w:val="222222"/>
          <w:shd w:val="clear" w:color="auto" w:fill="FFFFFF"/>
        </w:rPr>
      </w:pPr>
      <w:r w:rsidRPr="009A5E25">
        <w:rPr>
          <w:rFonts w:ascii="Times New Roman" w:hAnsi="Times New Roman" w:cs="Times New Roman"/>
          <w:color w:val="222222"/>
          <w:shd w:val="clear" w:color="auto" w:fill="FFFFFF"/>
        </w:rPr>
        <w:t>2200 Campbell St, Commerce, TX 75428, USA</w:t>
      </w:r>
    </w:p>
    <w:p w14:paraId="3D05E90F" w14:textId="77777777" w:rsidR="009A5E25" w:rsidRPr="009A5E25" w:rsidRDefault="009A5E25" w:rsidP="009A5E25">
      <w:pPr>
        <w:spacing w:after="0" w:line="240" w:lineRule="auto"/>
        <w:jc w:val="center"/>
        <w:rPr>
          <w:rFonts w:ascii="Times New Roman" w:hAnsi="Times New Roman" w:cs="Times New Roman"/>
          <w:color w:val="222222"/>
          <w:shd w:val="clear" w:color="auto" w:fill="FFFFFF"/>
        </w:rPr>
      </w:pPr>
      <w:r w:rsidRPr="009A5E25">
        <w:rPr>
          <w:rFonts w:ascii="Times New Roman" w:hAnsi="Times New Roman" w:cs="Times New Roman"/>
          <w:color w:val="222222"/>
          <w:shd w:val="clear" w:color="auto" w:fill="FFFFFF"/>
        </w:rPr>
        <w:t>Email: Kishor.Guru-Gharana@tamuc.edu</w:t>
      </w:r>
    </w:p>
    <w:p w14:paraId="26CAAF74" w14:textId="77777777" w:rsidR="009A5E25" w:rsidRPr="009A5E25" w:rsidRDefault="009A5E25" w:rsidP="009A5E25">
      <w:pPr>
        <w:spacing w:after="0" w:line="240" w:lineRule="auto"/>
        <w:jc w:val="center"/>
        <w:rPr>
          <w:rFonts w:ascii="Times New Roman" w:eastAsia="Calibri" w:hAnsi="Times New Roman" w:cs="Times New Roman"/>
        </w:rPr>
      </w:pPr>
    </w:p>
    <w:p w14:paraId="48B9C829" w14:textId="77777777" w:rsidR="009A5E25" w:rsidRPr="009A5E25" w:rsidRDefault="009A5E25" w:rsidP="009A5E25">
      <w:pPr>
        <w:spacing w:after="0" w:line="240" w:lineRule="auto"/>
        <w:jc w:val="center"/>
        <w:rPr>
          <w:rFonts w:ascii="Times New Roman" w:eastAsia="Calibri" w:hAnsi="Times New Roman" w:cs="Times New Roman"/>
        </w:rPr>
      </w:pPr>
    </w:p>
    <w:p w14:paraId="1A40B0A0" w14:textId="77777777" w:rsidR="009A5E25" w:rsidRPr="009A5E25" w:rsidRDefault="009A5E25" w:rsidP="009A5E25">
      <w:pPr>
        <w:spacing w:after="0" w:line="240" w:lineRule="auto"/>
        <w:jc w:val="center"/>
        <w:rPr>
          <w:rFonts w:ascii="Times New Roman" w:eastAsia="Calibri" w:hAnsi="Times New Roman" w:cs="Times New Roman"/>
          <w:b/>
          <w:i/>
          <w:color w:val="000000" w:themeColor="text1"/>
        </w:rPr>
      </w:pPr>
      <w:r w:rsidRPr="009A5E25">
        <w:rPr>
          <w:rFonts w:ascii="Times New Roman" w:eastAsia="Calibri" w:hAnsi="Times New Roman" w:cs="Times New Roman"/>
          <w:b/>
          <w:i/>
          <w:color w:val="000000" w:themeColor="text1"/>
        </w:rPr>
        <w:t>Matiur Rahman</w:t>
      </w:r>
    </w:p>
    <w:p w14:paraId="3EC4BAE6" w14:textId="77777777" w:rsidR="009A5E25" w:rsidRPr="009A5E25" w:rsidRDefault="009A5E25" w:rsidP="009A5E25">
      <w:pPr>
        <w:spacing w:after="0" w:line="240" w:lineRule="auto"/>
        <w:jc w:val="center"/>
        <w:rPr>
          <w:rFonts w:ascii="Times New Roman" w:eastAsia="Calibri" w:hAnsi="Times New Roman" w:cs="Times New Roman"/>
          <w:b/>
          <w:i/>
          <w:color w:val="000000" w:themeColor="text1"/>
        </w:rPr>
      </w:pPr>
      <w:r w:rsidRPr="009A5E25">
        <w:rPr>
          <w:rFonts w:ascii="Times New Roman" w:eastAsia="Calibri" w:hAnsi="Times New Roman" w:cs="Times New Roman"/>
          <w:b/>
          <w:i/>
          <w:color w:val="000000" w:themeColor="text1"/>
        </w:rPr>
        <w:t xml:space="preserve">Professor of Finance </w:t>
      </w:r>
    </w:p>
    <w:p w14:paraId="1C42DC0E" w14:textId="77777777" w:rsidR="009A5E25" w:rsidRPr="009A5E25" w:rsidRDefault="009A5E25" w:rsidP="009A5E25">
      <w:pPr>
        <w:spacing w:after="0" w:line="240" w:lineRule="auto"/>
        <w:jc w:val="center"/>
        <w:rPr>
          <w:rFonts w:ascii="Times New Roman" w:eastAsia="Calibri" w:hAnsi="Times New Roman" w:cs="Times New Roman"/>
          <w:color w:val="000000" w:themeColor="text1"/>
        </w:rPr>
      </w:pPr>
      <w:r w:rsidRPr="009A5E25">
        <w:rPr>
          <w:rFonts w:ascii="Times New Roman" w:eastAsia="Calibri" w:hAnsi="Times New Roman" w:cs="Times New Roman"/>
          <w:color w:val="000000" w:themeColor="text1"/>
        </w:rPr>
        <w:t>McNeese State University</w:t>
      </w:r>
    </w:p>
    <w:p w14:paraId="4C00B809" w14:textId="77777777" w:rsidR="009A5E25" w:rsidRPr="009A5E25" w:rsidRDefault="009A5E25" w:rsidP="009A5E25">
      <w:pPr>
        <w:spacing w:after="0" w:line="240" w:lineRule="auto"/>
        <w:jc w:val="center"/>
        <w:rPr>
          <w:rFonts w:ascii="Times New Roman" w:eastAsia="Calibri" w:hAnsi="Times New Roman" w:cs="Times New Roman"/>
          <w:color w:val="000000" w:themeColor="text1"/>
        </w:rPr>
      </w:pPr>
      <w:r w:rsidRPr="009A5E25">
        <w:rPr>
          <w:rFonts w:ascii="Times New Roman" w:eastAsia="Calibri" w:hAnsi="Times New Roman" w:cs="Times New Roman"/>
          <w:color w:val="000000" w:themeColor="text1"/>
        </w:rPr>
        <w:t>4205 Ryan St, Lake Charles, LA 70609, USA</w:t>
      </w:r>
    </w:p>
    <w:p w14:paraId="52A11EE4" w14:textId="77777777" w:rsidR="009A5E25" w:rsidRPr="009A5E25" w:rsidRDefault="009A5E25" w:rsidP="009A5E25">
      <w:pPr>
        <w:spacing w:after="0" w:line="240" w:lineRule="auto"/>
        <w:jc w:val="center"/>
        <w:rPr>
          <w:rFonts w:ascii="Times New Roman" w:eastAsia="Calibri" w:hAnsi="Times New Roman" w:cs="Times New Roman"/>
          <w:color w:val="000000" w:themeColor="text1"/>
        </w:rPr>
      </w:pPr>
      <w:r w:rsidRPr="009A5E25">
        <w:rPr>
          <w:rFonts w:ascii="Times New Roman" w:eastAsia="Calibri" w:hAnsi="Times New Roman" w:cs="Times New Roman"/>
          <w:color w:val="000000" w:themeColor="text1"/>
        </w:rPr>
        <w:t>Email: mrahman@mcneese.edu</w:t>
      </w:r>
    </w:p>
    <w:p w14:paraId="0A2AE0B5" w14:textId="77777777" w:rsidR="009A5E25" w:rsidRPr="009A5E25" w:rsidRDefault="009A5E25" w:rsidP="009A5E25">
      <w:pPr>
        <w:spacing w:after="0" w:line="240" w:lineRule="auto"/>
        <w:jc w:val="center"/>
        <w:rPr>
          <w:rFonts w:ascii="Times New Roman" w:eastAsia="Calibri" w:hAnsi="Times New Roman" w:cs="Times New Roman"/>
          <w:color w:val="000000" w:themeColor="text1"/>
        </w:rPr>
      </w:pPr>
    </w:p>
    <w:p w14:paraId="29FB24FF" w14:textId="197EA8C0" w:rsidR="009A5E25" w:rsidRPr="009A5E25" w:rsidRDefault="009A5E25" w:rsidP="009A5E25">
      <w:pPr>
        <w:spacing w:after="0" w:line="240" w:lineRule="auto"/>
        <w:jc w:val="center"/>
        <w:rPr>
          <w:rFonts w:ascii="Times New Roman" w:eastAsia="Calibri" w:hAnsi="Times New Roman" w:cs="Times New Roman"/>
          <w:b/>
          <w:i/>
          <w:color w:val="000000" w:themeColor="text1"/>
        </w:rPr>
      </w:pPr>
      <w:r w:rsidRPr="009A5E25">
        <w:rPr>
          <w:rFonts w:ascii="Times New Roman" w:eastAsia="Calibri" w:hAnsi="Times New Roman" w:cs="Times New Roman"/>
          <w:b/>
          <w:i/>
          <w:color w:val="000000" w:themeColor="text1"/>
        </w:rPr>
        <w:t>Anisul M. Islam</w:t>
      </w:r>
      <w:r w:rsidRPr="009A5E25">
        <w:rPr>
          <w:rFonts w:ascii="Times New Roman" w:eastAsia="Calibri" w:hAnsi="Times New Roman" w:cs="Times New Roman"/>
          <w:b/>
          <w:i/>
          <w:color w:val="000000" w:themeColor="text1"/>
        </w:rPr>
        <w:t>*</w:t>
      </w:r>
    </w:p>
    <w:p w14:paraId="22C708AE" w14:textId="77777777" w:rsidR="009A5E25" w:rsidRPr="009A5E25" w:rsidRDefault="009A5E25" w:rsidP="009A5E25">
      <w:pPr>
        <w:spacing w:after="0" w:line="240" w:lineRule="auto"/>
        <w:jc w:val="center"/>
        <w:rPr>
          <w:rFonts w:ascii="Times New Roman" w:eastAsia="Calibri" w:hAnsi="Times New Roman" w:cs="Times New Roman"/>
          <w:b/>
          <w:i/>
          <w:color w:val="000000" w:themeColor="text1"/>
        </w:rPr>
      </w:pPr>
      <w:r w:rsidRPr="009A5E25">
        <w:rPr>
          <w:rFonts w:ascii="Times New Roman" w:eastAsia="Calibri" w:hAnsi="Times New Roman" w:cs="Times New Roman"/>
          <w:b/>
          <w:i/>
          <w:color w:val="000000" w:themeColor="text1"/>
        </w:rPr>
        <w:t>Professor of Economics</w:t>
      </w:r>
    </w:p>
    <w:p w14:paraId="48A4BDF9" w14:textId="77777777" w:rsidR="009A5E25" w:rsidRPr="009A5E25" w:rsidRDefault="009A5E25" w:rsidP="009A5E25">
      <w:pPr>
        <w:spacing w:after="0" w:line="240" w:lineRule="auto"/>
        <w:jc w:val="center"/>
        <w:rPr>
          <w:rFonts w:ascii="Times New Roman" w:eastAsia="Calibri" w:hAnsi="Times New Roman" w:cs="Times New Roman"/>
          <w:color w:val="000000" w:themeColor="text1"/>
        </w:rPr>
      </w:pPr>
      <w:r w:rsidRPr="009A5E25">
        <w:rPr>
          <w:rFonts w:ascii="Times New Roman" w:eastAsia="Calibri" w:hAnsi="Times New Roman" w:cs="Times New Roman"/>
          <w:color w:val="000000" w:themeColor="text1"/>
        </w:rPr>
        <w:t>University of Houston-Downtown</w:t>
      </w:r>
    </w:p>
    <w:p w14:paraId="7318CD39" w14:textId="77777777" w:rsidR="009A5E25" w:rsidRPr="009A5E25" w:rsidRDefault="009A5E25" w:rsidP="009A5E25">
      <w:pPr>
        <w:spacing w:after="0" w:line="240" w:lineRule="auto"/>
        <w:jc w:val="center"/>
        <w:rPr>
          <w:rFonts w:ascii="Times New Roman" w:hAnsi="Times New Roman" w:cs="Times New Roman"/>
          <w:color w:val="222222"/>
          <w:shd w:val="clear" w:color="auto" w:fill="FFFFFF"/>
        </w:rPr>
      </w:pPr>
      <w:r w:rsidRPr="009A5E25">
        <w:rPr>
          <w:rFonts w:ascii="Times New Roman" w:hAnsi="Times New Roman" w:cs="Times New Roman"/>
          <w:color w:val="222222"/>
          <w:shd w:val="clear" w:color="auto" w:fill="FFFFFF"/>
        </w:rPr>
        <w:t>One N Main St, Houston, TX 77002, USA</w:t>
      </w:r>
    </w:p>
    <w:p w14:paraId="198606C2" w14:textId="30CF47E9" w:rsidR="009A5E25" w:rsidRPr="009A5E25" w:rsidRDefault="009A5E25" w:rsidP="009A5E25">
      <w:pPr>
        <w:spacing w:after="0" w:line="240" w:lineRule="auto"/>
        <w:jc w:val="center"/>
        <w:rPr>
          <w:rFonts w:ascii="Times New Roman" w:hAnsi="Times New Roman" w:cs="Times New Roman"/>
          <w:color w:val="222222"/>
          <w:shd w:val="clear" w:color="auto" w:fill="FFFFFF"/>
        </w:rPr>
      </w:pPr>
      <w:r w:rsidRPr="009A5E25">
        <w:rPr>
          <w:rFonts w:ascii="Times New Roman" w:hAnsi="Times New Roman" w:cs="Times New Roman"/>
          <w:color w:val="222222"/>
          <w:shd w:val="clear" w:color="auto" w:fill="FFFFFF"/>
        </w:rPr>
        <w:t xml:space="preserve">Email: </w:t>
      </w:r>
      <w:hyperlink r:id="rId8" w:history="1">
        <w:r w:rsidRPr="009A5E25">
          <w:rPr>
            <w:rStyle w:val="Hyperlink"/>
            <w:rFonts w:ascii="Times New Roman" w:hAnsi="Times New Roman" w:cs="Times New Roman"/>
            <w:shd w:val="clear" w:color="auto" w:fill="FFFFFF"/>
          </w:rPr>
          <w:t>islamA@uhd.edu</w:t>
        </w:r>
      </w:hyperlink>
    </w:p>
    <w:p w14:paraId="00797588" w14:textId="5D53DB8B" w:rsidR="009A5E25" w:rsidRPr="009A5E25" w:rsidRDefault="009A5E25" w:rsidP="009A5E25">
      <w:pPr>
        <w:spacing w:after="0" w:line="240" w:lineRule="auto"/>
        <w:jc w:val="center"/>
        <w:rPr>
          <w:rFonts w:ascii="Times New Roman" w:hAnsi="Times New Roman" w:cs="Times New Roman"/>
          <w:color w:val="222222"/>
          <w:shd w:val="clear" w:color="auto" w:fill="FFFFFF"/>
        </w:rPr>
      </w:pPr>
    </w:p>
    <w:p w14:paraId="751A4640" w14:textId="41C0B564" w:rsidR="009A5E25" w:rsidRPr="009A5E25" w:rsidRDefault="009A5E25" w:rsidP="009A5E25">
      <w:pPr>
        <w:spacing w:after="0" w:line="240" w:lineRule="auto"/>
        <w:jc w:val="center"/>
        <w:rPr>
          <w:rFonts w:ascii="Times New Roman" w:eastAsia="Calibri" w:hAnsi="Times New Roman" w:cs="Times New Roman"/>
          <w:color w:val="000000" w:themeColor="text1"/>
        </w:rPr>
      </w:pPr>
      <w:r w:rsidRPr="009A5E25">
        <w:rPr>
          <w:rFonts w:ascii="Times New Roman" w:hAnsi="Times New Roman" w:cs="Times New Roman"/>
          <w:color w:val="222222"/>
          <w:shd w:val="clear" w:color="auto" w:fill="FFFFFF"/>
        </w:rPr>
        <w:t>*Correspondence Author</w:t>
      </w:r>
    </w:p>
    <w:p w14:paraId="70B7D204" w14:textId="77777777" w:rsidR="009A5E25" w:rsidRPr="009A5E25" w:rsidRDefault="009A5E25" w:rsidP="00A95471">
      <w:pPr>
        <w:spacing w:after="0" w:line="240" w:lineRule="auto"/>
        <w:jc w:val="center"/>
        <w:rPr>
          <w:rFonts w:ascii="Times New Roman" w:eastAsia="Calibri" w:hAnsi="Times New Roman" w:cs="Times New Roman"/>
          <w:color w:val="000000" w:themeColor="text1"/>
        </w:rPr>
      </w:pPr>
    </w:p>
    <w:p w14:paraId="11C16977" w14:textId="77777777" w:rsidR="00AA6146" w:rsidRPr="009A5E25" w:rsidRDefault="00AA6146" w:rsidP="00A95471">
      <w:pPr>
        <w:spacing w:after="0" w:line="240" w:lineRule="auto"/>
        <w:jc w:val="center"/>
        <w:rPr>
          <w:rFonts w:ascii="Times New Roman" w:eastAsia="Calibri" w:hAnsi="Times New Roman" w:cs="Times New Roman"/>
          <w:color w:val="000000" w:themeColor="text1"/>
        </w:rPr>
      </w:pPr>
    </w:p>
    <w:p w14:paraId="60AFCAE4" w14:textId="77777777" w:rsidR="00793F94" w:rsidRPr="009A5E25" w:rsidRDefault="00D16152" w:rsidP="00D1699A">
      <w:pPr>
        <w:jc w:val="center"/>
        <w:rPr>
          <w:rFonts w:ascii="Times New Roman" w:hAnsi="Times New Roman" w:cs="Times New Roman"/>
          <w:b/>
          <w:bCs/>
          <w:color w:val="000000" w:themeColor="text1"/>
        </w:rPr>
      </w:pPr>
      <w:r w:rsidRPr="009A5E25">
        <w:rPr>
          <w:rFonts w:ascii="Times New Roman" w:hAnsi="Times New Roman" w:cs="Times New Roman"/>
          <w:b/>
          <w:bCs/>
          <w:color w:val="000000" w:themeColor="text1"/>
        </w:rPr>
        <w:t>A</w:t>
      </w:r>
      <w:r w:rsidR="00837BAC" w:rsidRPr="009A5E25">
        <w:rPr>
          <w:rFonts w:ascii="Times New Roman" w:hAnsi="Times New Roman" w:cs="Times New Roman"/>
          <w:b/>
          <w:bCs/>
          <w:color w:val="000000" w:themeColor="text1"/>
        </w:rPr>
        <w:t>bstract</w:t>
      </w:r>
    </w:p>
    <w:p w14:paraId="5307737B" w14:textId="1DA72533" w:rsidR="0067742E" w:rsidRPr="009A5E25" w:rsidRDefault="00873432"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ab/>
      </w:r>
      <w:r w:rsidR="00837BAC" w:rsidRPr="009A5E25">
        <w:rPr>
          <w:rFonts w:ascii="Times New Roman" w:hAnsi="Times New Roman" w:cs="Times New Roman"/>
          <w:color w:val="000000" w:themeColor="text1"/>
        </w:rPr>
        <w:t>This paper empirically examine</w:t>
      </w:r>
      <w:r w:rsidR="001F68FD" w:rsidRPr="009A5E25">
        <w:rPr>
          <w:rFonts w:ascii="Times New Roman" w:hAnsi="Times New Roman" w:cs="Times New Roman"/>
          <w:color w:val="000000" w:themeColor="text1"/>
        </w:rPr>
        <w:t>s</w:t>
      </w:r>
      <w:r w:rsidR="00837BAC" w:rsidRPr="009A5E25">
        <w:rPr>
          <w:rFonts w:ascii="Times New Roman" w:hAnsi="Times New Roman" w:cs="Times New Roman"/>
          <w:color w:val="000000" w:themeColor="text1"/>
        </w:rPr>
        <w:t xml:space="preserve"> the causal linkages </w:t>
      </w:r>
      <w:r w:rsidR="001F68FD" w:rsidRPr="009A5E25">
        <w:rPr>
          <w:rFonts w:ascii="Times New Roman" w:hAnsi="Times New Roman" w:cs="Times New Roman"/>
          <w:color w:val="000000" w:themeColor="text1"/>
        </w:rPr>
        <w:t>of</w:t>
      </w:r>
      <w:r w:rsidR="00837BAC" w:rsidRPr="009A5E25">
        <w:rPr>
          <w:rFonts w:ascii="Times New Roman" w:hAnsi="Times New Roman" w:cs="Times New Roman"/>
          <w:color w:val="000000" w:themeColor="text1"/>
        </w:rPr>
        <w:t xml:space="preserve"> Japan</w:t>
      </w:r>
      <w:r w:rsidR="001F68FD" w:rsidRPr="009A5E25">
        <w:rPr>
          <w:rFonts w:ascii="Times New Roman" w:hAnsi="Times New Roman" w:cs="Times New Roman"/>
          <w:color w:val="000000" w:themeColor="text1"/>
        </w:rPr>
        <w:t>’s</w:t>
      </w:r>
      <w:r w:rsidR="00837BAC" w:rsidRPr="009A5E25">
        <w:rPr>
          <w:rFonts w:ascii="Times New Roman" w:hAnsi="Times New Roman" w:cs="Times New Roman"/>
          <w:color w:val="000000" w:themeColor="text1"/>
        </w:rPr>
        <w:t xml:space="preserve"> stock </w:t>
      </w:r>
      <w:r w:rsidR="001F68FD" w:rsidRPr="009A5E25">
        <w:rPr>
          <w:rFonts w:ascii="Times New Roman" w:hAnsi="Times New Roman" w:cs="Times New Roman"/>
          <w:color w:val="000000" w:themeColor="text1"/>
        </w:rPr>
        <w:t>market (proxied by Nikkei 225</w:t>
      </w:r>
      <w:r w:rsidR="00837BAC" w:rsidRPr="009A5E25">
        <w:rPr>
          <w:rFonts w:ascii="Times New Roman" w:hAnsi="Times New Roman" w:cs="Times New Roman"/>
          <w:color w:val="000000" w:themeColor="text1"/>
        </w:rPr>
        <w:t xml:space="preserve"> index</w:t>
      </w:r>
      <w:r w:rsidR="001F68FD" w:rsidRPr="009A5E25">
        <w:rPr>
          <w:rFonts w:ascii="Times New Roman" w:hAnsi="Times New Roman" w:cs="Times New Roman"/>
          <w:color w:val="000000" w:themeColor="text1"/>
        </w:rPr>
        <w:t>)</w:t>
      </w:r>
      <w:r w:rsidR="008437ED" w:rsidRPr="009A5E25">
        <w:rPr>
          <w:rFonts w:ascii="Times New Roman" w:hAnsi="Times New Roman" w:cs="Times New Roman"/>
          <w:color w:val="000000" w:themeColor="text1"/>
        </w:rPr>
        <w:t xml:space="preserve"> performance</w:t>
      </w:r>
      <w:r w:rsidR="001F68FD" w:rsidRPr="009A5E25">
        <w:rPr>
          <w:rFonts w:ascii="Times New Roman" w:hAnsi="Times New Roman" w:cs="Times New Roman"/>
          <w:color w:val="000000" w:themeColor="text1"/>
        </w:rPr>
        <w:t xml:space="preserve"> </w:t>
      </w:r>
      <w:r w:rsidR="00837BAC" w:rsidRPr="009A5E25">
        <w:rPr>
          <w:rFonts w:ascii="Times New Roman" w:hAnsi="Times New Roman" w:cs="Times New Roman"/>
          <w:color w:val="000000" w:themeColor="text1"/>
        </w:rPr>
        <w:t>with</w:t>
      </w:r>
      <w:r w:rsidR="001F68FD" w:rsidRPr="009A5E25">
        <w:rPr>
          <w:rFonts w:ascii="Times New Roman" w:hAnsi="Times New Roman" w:cs="Times New Roman"/>
          <w:color w:val="000000" w:themeColor="text1"/>
        </w:rPr>
        <w:t xml:space="preserve"> </w:t>
      </w:r>
      <w:r w:rsidR="008437ED" w:rsidRPr="009A5E25">
        <w:rPr>
          <w:rFonts w:ascii="Times New Roman" w:hAnsi="Times New Roman" w:cs="Times New Roman"/>
          <w:color w:val="000000" w:themeColor="text1"/>
        </w:rPr>
        <w:t>selected key</w:t>
      </w:r>
      <w:r w:rsidR="00837BAC" w:rsidRPr="009A5E25">
        <w:rPr>
          <w:rFonts w:ascii="Times New Roman" w:hAnsi="Times New Roman" w:cs="Times New Roman"/>
          <w:color w:val="000000" w:themeColor="text1"/>
        </w:rPr>
        <w:t xml:space="preserve"> macroeconomic fundamentals.</w:t>
      </w:r>
      <w:r w:rsidR="00C41560" w:rsidRPr="009A5E25">
        <w:rPr>
          <w:rFonts w:ascii="Times New Roman" w:hAnsi="Times New Roman" w:cs="Times New Roman"/>
          <w:color w:val="000000" w:themeColor="text1"/>
        </w:rPr>
        <w:t xml:space="preserve"> Relatively recent</w:t>
      </w:r>
      <w:r w:rsidR="00970502" w:rsidRPr="009A5E25">
        <w:rPr>
          <w:rFonts w:ascii="Times New Roman" w:hAnsi="Times New Roman" w:cs="Times New Roman"/>
          <w:color w:val="000000" w:themeColor="text1"/>
        </w:rPr>
        <w:t xml:space="preserve"> </w:t>
      </w:r>
      <w:r w:rsidR="00837BAC" w:rsidRPr="009A5E25">
        <w:rPr>
          <w:rFonts w:ascii="Times New Roman" w:hAnsi="Times New Roman" w:cs="Times New Roman"/>
          <w:color w:val="000000" w:themeColor="text1"/>
        </w:rPr>
        <w:t>Toda-Yamamoto and Dolado-Lutkepohl</w:t>
      </w:r>
      <w:r w:rsidR="00663BF8" w:rsidRPr="009A5E25">
        <w:rPr>
          <w:rFonts w:ascii="Times New Roman" w:hAnsi="Times New Roman" w:cs="Times New Roman"/>
          <w:color w:val="000000" w:themeColor="text1"/>
        </w:rPr>
        <w:t>,</w:t>
      </w:r>
      <w:r w:rsidR="0067742E" w:rsidRPr="009A5E25">
        <w:rPr>
          <w:rFonts w:ascii="Times New Roman" w:hAnsi="Times New Roman" w:cs="Times New Roman"/>
          <w:color w:val="000000" w:themeColor="text1"/>
        </w:rPr>
        <w:t xml:space="preserve"> </w:t>
      </w:r>
      <w:r w:rsidR="00D33CB3" w:rsidRPr="009A5E25">
        <w:rPr>
          <w:rFonts w:ascii="Times New Roman" w:hAnsi="Times New Roman" w:cs="Times New Roman"/>
          <w:color w:val="000000" w:themeColor="text1"/>
        </w:rPr>
        <w:t xml:space="preserve">multivariate </w:t>
      </w:r>
      <w:r w:rsidR="008437ED" w:rsidRPr="009A5E25">
        <w:rPr>
          <w:rFonts w:ascii="Times New Roman" w:hAnsi="Times New Roman" w:cs="Times New Roman"/>
          <w:color w:val="000000" w:themeColor="text1"/>
        </w:rPr>
        <w:t>Granger causality tests are implemented.</w:t>
      </w:r>
      <w:r w:rsidR="0067742E" w:rsidRPr="009A5E25">
        <w:rPr>
          <w:rFonts w:ascii="Times New Roman" w:hAnsi="Times New Roman" w:cs="Times New Roman"/>
          <w:color w:val="000000" w:themeColor="text1"/>
        </w:rPr>
        <w:t xml:space="preserve"> Monthly time series data from </w:t>
      </w:r>
      <w:r w:rsidR="00754A7B" w:rsidRPr="009A5E25">
        <w:rPr>
          <w:rFonts w:ascii="Times New Roman" w:hAnsi="Times New Roman" w:cs="Times New Roman"/>
          <w:color w:val="000000" w:themeColor="text1"/>
        </w:rPr>
        <w:t>September</w:t>
      </w:r>
      <w:r w:rsidR="0067742E" w:rsidRPr="009A5E25">
        <w:rPr>
          <w:rFonts w:ascii="Times New Roman" w:hAnsi="Times New Roman" w:cs="Times New Roman"/>
          <w:color w:val="000000" w:themeColor="text1"/>
        </w:rPr>
        <w:t xml:space="preserve"> 1974 to </w:t>
      </w:r>
      <w:r w:rsidR="005E2CAB">
        <w:rPr>
          <w:rFonts w:ascii="Times New Roman" w:hAnsi="Times New Roman" w:cs="Times New Roman"/>
          <w:color w:val="000000" w:themeColor="text1"/>
        </w:rPr>
        <w:t>February 2017</w:t>
      </w:r>
      <w:r w:rsidR="0067742E" w:rsidRPr="009A5E25">
        <w:rPr>
          <w:rFonts w:ascii="Times New Roman" w:hAnsi="Times New Roman" w:cs="Times New Roman"/>
          <w:color w:val="000000" w:themeColor="text1"/>
        </w:rPr>
        <w:t xml:space="preserve"> </w:t>
      </w:r>
      <w:r w:rsidR="00D16152" w:rsidRPr="009A5E25">
        <w:rPr>
          <w:rFonts w:ascii="Times New Roman" w:hAnsi="Times New Roman" w:cs="Times New Roman"/>
          <w:color w:val="000000" w:themeColor="text1"/>
        </w:rPr>
        <w:t>with a large sample size of 5</w:t>
      </w:r>
      <w:r w:rsidR="005E2CAB">
        <w:rPr>
          <w:rFonts w:ascii="Times New Roman" w:hAnsi="Times New Roman" w:cs="Times New Roman"/>
          <w:color w:val="000000" w:themeColor="text1"/>
        </w:rPr>
        <w:t>10</w:t>
      </w:r>
      <w:r w:rsidR="00D16152" w:rsidRPr="009A5E25">
        <w:rPr>
          <w:rFonts w:ascii="Times New Roman" w:hAnsi="Times New Roman" w:cs="Times New Roman"/>
          <w:color w:val="000000" w:themeColor="text1"/>
        </w:rPr>
        <w:t xml:space="preserve"> </w:t>
      </w:r>
      <w:r w:rsidR="005E2CAB">
        <w:rPr>
          <w:rFonts w:ascii="Times New Roman" w:hAnsi="Times New Roman" w:cs="Times New Roman"/>
          <w:color w:val="000000" w:themeColor="text1"/>
        </w:rPr>
        <w:t xml:space="preserve">monthly </w:t>
      </w:r>
      <w:r w:rsidR="00D16152" w:rsidRPr="009A5E25">
        <w:rPr>
          <w:rFonts w:ascii="Times New Roman" w:hAnsi="Times New Roman" w:cs="Times New Roman"/>
          <w:color w:val="000000" w:themeColor="text1"/>
        </w:rPr>
        <w:t xml:space="preserve">observations </w:t>
      </w:r>
      <w:r w:rsidR="005E2CAB">
        <w:rPr>
          <w:rFonts w:ascii="Times New Roman" w:hAnsi="Times New Roman" w:cs="Times New Roman"/>
          <w:color w:val="000000" w:themeColor="text1"/>
        </w:rPr>
        <w:t xml:space="preserve">covering the floating exchange rate regime </w:t>
      </w:r>
      <w:r w:rsidRPr="009A5E25">
        <w:rPr>
          <w:rFonts w:ascii="Times New Roman" w:hAnsi="Times New Roman" w:cs="Times New Roman"/>
          <w:color w:val="000000" w:themeColor="text1"/>
        </w:rPr>
        <w:t xml:space="preserve">were </w:t>
      </w:r>
      <w:r w:rsidR="0067742E" w:rsidRPr="009A5E25">
        <w:rPr>
          <w:rFonts w:ascii="Times New Roman" w:hAnsi="Times New Roman" w:cs="Times New Roman"/>
          <w:color w:val="000000" w:themeColor="text1"/>
        </w:rPr>
        <w:t>utilized</w:t>
      </w:r>
      <w:r w:rsidR="008437ED" w:rsidRPr="009A5E25">
        <w:rPr>
          <w:rFonts w:ascii="Times New Roman" w:hAnsi="Times New Roman" w:cs="Times New Roman"/>
          <w:color w:val="000000" w:themeColor="text1"/>
        </w:rPr>
        <w:t>.</w:t>
      </w:r>
      <w:r w:rsidR="0067742E" w:rsidRPr="009A5E25">
        <w:rPr>
          <w:rFonts w:ascii="Times New Roman" w:hAnsi="Times New Roman" w:cs="Times New Roman"/>
          <w:color w:val="000000" w:themeColor="text1"/>
        </w:rPr>
        <w:t xml:space="preserve">  The study </w:t>
      </w:r>
      <w:r w:rsidR="008437ED" w:rsidRPr="009A5E25">
        <w:rPr>
          <w:rFonts w:ascii="Times New Roman" w:hAnsi="Times New Roman" w:cs="Times New Roman"/>
          <w:color w:val="000000" w:themeColor="text1"/>
        </w:rPr>
        <w:t>documents</w:t>
      </w:r>
      <w:r w:rsidR="003A53DB" w:rsidRPr="009A5E25">
        <w:rPr>
          <w:rFonts w:ascii="Times New Roman" w:hAnsi="Times New Roman" w:cs="Times New Roman"/>
          <w:color w:val="000000" w:themeColor="text1"/>
        </w:rPr>
        <w:t xml:space="preserve"> </w:t>
      </w:r>
      <w:r w:rsidR="00837BAC" w:rsidRPr="009A5E25">
        <w:rPr>
          <w:rFonts w:ascii="Times New Roman" w:hAnsi="Times New Roman" w:cs="Times New Roman"/>
          <w:color w:val="000000" w:themeColor="text1"/>
        </w:rPr>
        <w:t>some interesting and some unexpected results</w:t>
      </w:r>
      <w:r w:rsidR="0067742E" w:rsidRPr="009A5E25">
        <w:rPr>
          <w:rFonts w:ascii="Times New Roman" w:hAnsi="Times New Roman" w:cs="Times New Roman"/>
          <w:color w:val="000000" w:themeColor="text1"/>
        </w:rPr>
        <w:t>. Bi</w:t>
      </w:r>
      <w:r w:rsidR="00663BF8" w:rsidRPr="009A5E25">
        <w:rPr>
          <w:rFonts w:ascii="Times New Roman" w:hAnsi="Times New Roman" w:cs="Times New Roman"/>
          <w:color w:val="000000" w:themeColor="text1"/>
        </w:rPr>
        <w:t>-</w:t>
      </w:r>
      <w:r w:rsidR="0067742E" w:rsidRPr="009A5E25">
        <w:rPr>
          <w:rFonts w:ascii="Times New Roman" w:hAnsi="Times New Roman" w:cs="Times New Roman"/>
          <w:color w:val="000000" w:themeColor="text1"/>
        </w:rPr>
        <w:t xml:space="preserve">directional causality </w:t>
      </w:r>
      <w:r w:rsidR="008437ED" w:rsidRPr="009A5E25">
        <w:rPr>
          <w:rFonts w:ascii="Times New Roman" w:hAnsi="Times New Roman" w:cs="Times New Roman"/>
          <w:color w:val="000000" w:themeColor="text1"/>
        </w:rPr>
        <w:t>is evidenced</w:t>
      </w:r>
      <w:r w:rsidR="0067742E" w:rsidRPr="009A5E25">
        <w:rPr>
          <w:rFonts w:ascii="Times New Roman" w:hAnsi="Times New Roman" w:cs="Times New Roman"/>
          <w:color w:val="000000" w:themeColor="text1"/>
        </w:rPr>
        <w:t xml:space="preserve"> only </w:t>
      </w:r>
      <w:r w:rsidR="00837BAC" w:rsidRPr="009A5E25">
        <w:rPr>
          <w:rFonts w:ascii="Times New Roman" w:hAnsi="Times New Roman" w:cs="Times New Roman"/>
          <w:color w:val="000000" w:themeColor="text1"/>
        </w:rPr>
        <w:t xml:space="preserve">between </w:t>
      </w:r>
      <w:r w:rsidR="0067742E" w:rsidRPr="009A5E25">
        <w:rPr>
          <w:rFonts w:ascii="Times New Roman" w:hAnsi="Times New Roman" w:cs="Times New Roman"/>
          <w:color w:val="000000" w:themeColor="text1"/>
        </w:rPr>
        <w:t xml:space="preserve">the </w:t>
      </w:r>
      <w:r w:rsidR="008437ED" w:rsidRPr="009A5E25">
        <w:rPr>
          <w:rFonts w:ascii="Times New Roman" w:hAnsi="Times New Roman" w:cs="Times New Roman"/>
          <w:color w:val="000000" w:themeColor="text1"/>
        </w:rPr>
        <w:t>s</w:t>
      </w:r>
      <w:r w:rsidR="00837BAC" w:rsidRPr="009A5E25">
        <w:rPr>
          <w:rFonts w:ascii="Times New Roman" w:hAnsi="Times New Roman" w:cs="Times New Roman"/>
          <w:color w:val="000000" w:themeColor="text1"/>
        </w:rPr>
        <w:t xml:space="preserve">tock </w:t>
      </w:r>
      <w:r w:rsidR="008437ED" w:rsidRPr="009A5E25">
        <w:rPr>
          <w:rFonts w:ascii="Times New Roman" w:hAnsi="Times New Roman" w:cs="Times New Roman"/>
          <w:color w:val="000000" w:themeColor="text1"/>
        </w:rPr>
        <w:t>market</w:t>
      </w:r>
      <w:r w:rsidR="003A53DB" w:rsidRPr="009A5E25">
        <w:rPr>
          <w:rFonts w:ascii="Times New Roman" w:hAnsi="Times New Roman" w:cs="Times New Roman"/>
          <w:color w:val="000000" w:themeColor="text1"/>
        </w:rPr>
        <w:t xml:space="preserve"> </w:t>
      </w:r>
      <w:r w:rsidR="00837BAC" w:rsidRPr="009A5E25">
        <w:rPr>
          <w:rFonts w:ascii="Times New Roman" w:hAnsi="Times New Roman" w:cs="Times New Roman"/>
          <w:color w:val="000000" w:themeColor="text1"/>
        </w:rPr>
        <w:t>and</w:t>
      </w:r>
      <w:r w:rsidR="008437ED" w:rsidRPr="009A5E25">
        <w:rPr>
          <w:rFonts w:ascii="Times New Roman" w:hAnsi="Times New Roman" w:cs="Times New Roman"/>
          <w:color w:val="000000" w:themeColor="text1"/>
        </w:rPr>
        <w:t xml:space="preserve"> the</w:t>
      </w:r>
      <w:r w:rsidR="00837BAC" w:rsidRPr="009A5E25">
        <w:rPr>
          <w:rFonts w:ascii="Times New Roman" w:hAnsi="Times New Roman" w:cs="Times New Roman"/>
          <w:color w:val="000000" w:themeColor="text1"/>
        </w:rPr>
        <w:t xml:space="preserve"> </w:t>
      </w:r>
      <w:r w:rsidR="008437ED" w:rsidRPr="009A5E25">
        <w:rPr>
          <w:rFonts w:ascii="Times New Roman" w:hAnsi="Times New Roman" w:cs="Times New Roman"/>
          <w:color w:val="000000" w:themeColor="text1"/>
        </w:rPr>
        <w:t>i</w:t>
      </w:r>
      <w:r w:rsidR="00837BAC" w:rsidRPr="009A5E25">
        <w:rPr>
          <w:rFonts w:ascii="Times New Roman" w:hAnsi="Times New Roman" w:cs="Times New Roman"/>
          <w:color w:val="000000" w:themeColor="text1"/>
        </w:rPr>
        <w:t xml:space="preserve">ndustrial </w:t>
      </w:r>
      <w:r w:rsidR="008437ED" w:rsidRPr="009A5E25">
        <w:rPr>
          <w:rFonts w:ascii="Times New Roman" w:hAnsi="Times New Roman" w:cs="Times New Roman"/>
          <w:color w:val="000000" w:themeColor="text1"/>
        </w:rPr>
        <w:t>p</w:t>
      </w:r>
      <w:r w:rsidR="00837BAC" w:rsidRPr="009A5E25">
        <w:rPr>
          <w:rFonts w:ascii="Times New Roman" w:hAnsi="Times New Roman" w:cs="Times New Roman"/>
          <w:color w:val="000000" w:themeColor="text1"/>
        </w:rPr>
        <w:t>roduction</w:t>
      </w:r>
      <w:r w:rsidR="003A53DB" w:rsidRPr="009A5E25">
        <w:rPr>
          <w:rFonts w:ascii="Times New Roman" w:hAnsi="Times New Roman" w:cs="Times New Roman"/>
          <w:color w:val="000000" w:themeColor="text1"/>
        </w:rPr>
        <w:t>.</w:t>
      </w:r>
      <w:r w:rsidR="00970502" w:rsidRPr="009A5E25">
        <w:rPr>
          <w:rFonts w:ascii="Times New Roman" w:hAnsi="Times New Roman" w:cs="Times New Roman"/>
          <w:color w:val="000000" w:themeColor="text1"/>
        </w:rPr>
        <w:t xml:space="preserve"> Somewhat</w:t>
      </w:r>
      <w:r w:rsidR="00663BF8" w:rsidRPr="009A5E25">
        <w:rPr>
          <w:rFonts w:ascii="Times New Roman" w:hAnsi="Times New Roman" w:cs="Times New Roman"/>
          <w:color w:val="000000" w:themeColor="text1"/>
        </w:rPr>
        <w:t xml:space="preserve"> </w:t>
      </w:r>
      <w:r w:rsidR="00970502" w:rsidRPr="009A5E25">
        <w:rPr>
          <w:rFonts w:ascii="Times New Roman" w:hAnsi="Times New Roman" w:cs="Times New Roman"/>
          <w:color w:val="000000" w:themeColor="text1"/>
        </w:rPr>
        <w:t>c</w:t>
      </w:r>
      <w:r w:rsidR="00663BF8" w:rsidRPr="009A5E25">
        <w:rPr>
          <w:rFonts w:ascii="Times New Roman" w:hAnsi="Times New Roman" w:cs="Times New Roman"/>
          <w:color w:val="000000" w:themeColor="text1"/>
        </w:rPr>
        <w:t>ounterintuitively, u</w:t>
      </w:r>
      <w:r w:rsidR="003A53DB" w:rsidRPr="009A5E25">
        <w:rPr>
          <w:rFonts w:ascii="Times New Roman" w:hAnsi="Times New Roman" w:cs="Times New Roman"/>
          <w:color w:val="000000" w:themeColor="text1"/>
        </w:rPr>
        <w:t xml:space="preserve">nidirectional causality </w:t>
      </w:r>
      <w:r w:rsidR="008437ED" w:rsidRPr="009A5E25">
        <w:rPr>
          <w:rFonts w:ascii="Times New Roman" w:hAnsi="Times New Roman" w:cs="Times New Roman"/>
          <w:color w:val="000000" w:themeColor="text1"/>
        </w:rPr>
        <w:t xml:space="preserve">runs </w:t>
      </w:r>
      <w:r w:rsidR="00D33DC9" w:rsidRPr="009A5E25">
        <w:rPr>
          <w:rFonts w:ascii="Times New Roman" w:hAnsi="Times New Roman" w:cs="Times New Roman"/>
          <w:color w:val="000000" w:themeColor="text1"/>
        </w:rPr>
        <w:t>from</w:t>
      </w:r>
      <w:r w:rsidR="00663BF8" w:rsidRPr="009A5E25">
        <w:rPr>
          <w:rFonts w:ascii="Times New Roman" w:hAnsi="Times New Roman" w:cs="Times New Roman"/>
          <w:color w:val="000000" w:themeColor="text1"/>
        </w:rPr>
        <w:t xml:space="preserve"> stock market to</w:t>
      </w:r>
      <w:r w:rsidR="00D33DC9" w:rsidRPr="009A5E25">
        <w:rPr>
          <w:rFonts w:ascii="Times New Roman" w:hAnsi="Times New Roman" w:cs="Times New Roman"/>
          <w:color w:val="000000" w:themeColor="text1"/>
        </w:rPr>
        <w:t xml:space="preserve"> </w:t>
      </w:r>
      <w:r w:rsidR="00C41560" w:rsidRPr="009A5E25">
        <w:rPr>
          <w:rFonts w:ascii="Times New Roman" w:hAnsi="Times New Roman" w:cs="Times New Roman"/>
          <w:color w:val="000000" w:themeColor="text1"/>
        </w:rPr>
        <w:t>money supply</w:t>
      </w:r>
      <w:r w:rsidR="00663BF8" w:rsidRPr="009A5E25">
        <w:rPr>
          <w:rFonts w:ascii="Times New Roman" w:hAnsi="Times New Roman" w:cs="Times New Roman"/>
          <w:color w:val="000000" w:themeColor="text1"/>
        </w:rPr>
        <w:t>.</w:t>
      </w:r>
      <w:r w:rsidR="00C41560" w:rsidRPr="009A5E25">
        <w:rPr>
          <w:rFonts w:ascii="Times New Roman" w:hAnsi="Times New Roman" w:cs="Times New Roman"/>
          <w:color w:val="000000" w:themeColor="text1"/>
        </w:rPr>
        <w:t xml:space="preserve"> </w:t>
      </w:r>
      <w:r w:rsidR="008437ED" w:rsidRPr="009A5E25">
        <w:rPr>
          <w:rFonts w:ascii="Times New Roman" w:hAnsi="Times New Roman" w:cs="Times New Roman"/>
          <w:color w:val="000000" w:themeColor="text1"/>
        </w:rPr>
        <w:t xml:space="preserve"> </w:t>
      </w:r>
      <w:r w:rsidR="00E60030" w:rsidRPr="009A5E25">
        <w:rPr>
          <w:rFonts w:ascii="Times New Roman" w:hAnsi="Times New Roman" w:cs="Times New Roman"/>
          <w:color w:val="000000" w:themeColor="text1"/>
        </w:rPr>
        <w:t>Furthermore, unidirectional causality flows</w:t>
      </w:r>
      <w:r w:rsidR="00D33DC9" w:rsidRPr="009A5E25">
        <w:rPr>
          <w:rFonts w:ascii="Times New Roman" w:hAnsi="Times New Roman" w:cs="Times New Roman"/>
          <w:color w:val="000000" w:themeColor="text1"/>
        </w:rPr>
        <w:t xml:space="preserve"> from interest rate</w:t>
      </w:r>
      <w:r w:rsidR="00970502" w:rsidRPr="009A5E25">
        <w:rPr>
          <w:rFonts w:ascii="Times New Roman" w:hAnsi="Times New Roman" w:cs="Times New Roman"/>
          <w:color w:val="000000" w:themeColor="text1"/>
        </w:rPr>
        <w:t xml:space="preserve"> (bond yield)</w:t>
      </w:r>
      <w:r w:rsidR="00D33DC9" w:rsidRPr="009A5E25">
        <w:rPr>
          <w:rFonts w:ascii="Times New Roman" w:hAnsi="Times New Roman" w:cs="Times New Roman"/>
          <w:color w:val="000000" w:themeColor="text1"/>
        </w:rPr>
        <w:t xml:space="preserve"> to stock </w:t>
      </w:r>
      <w:r w:rsidR="008437ED" w:rsidRPr="009A5E25">
        <w:rPr>
          <w:rFonts w:ascii="Times New Roman" w:hAnsi="Times New Roman" w:cs="Times New Roman"/>
          <w:color w:val="000000" w:themeColor="text1"/>
        </w:rPr>
        <w:t>market</w:t>
      </w:r>
      <w:r w:rsidR="00D33DC9" w:rsidRPr="009A5E25">
        <w:rPr>
          <w:rFonts w:ascii="Times New Roman" w:hAnsi="Times New Roman" w:cs="Times New Roman"/>
          <w:color w:val="000000" w:themeColor="text1"/>
        </w:rPr>
        <w:t>.</w:t>
      </w:r>
      <w:r w:rsidR="00970502" w:rsidRPr="009A5E25">
        <w:rPr>
          <w:rFonts w:ascii="Times New Roman" w:hAnsi="Times New Roman" w:cs="Times New Roman"/>
          <w:color w:val="000000" w:themeColor="text1"/>
        </w:rPr>
        <w:t xml:space="preserve"> Not so surprisingly,</w:t>
      </w:r>
      <w:r w:rsidR="00D33DC9" w:rsidRPr="009A5E25">
        <w:rPr>
          <w:rFonts w:ascii="Times New Roman" w:hAnsi="Times New Roman" w:cs="Times New Roman"/>
          <w:color w:val="000000" w:themeColor="text1"/>
        </w:rPr>
        <w:t xml:space="preserve"> n</w:t>
      </w:r>
      <w:r w:rsidR="003A53DB" w:rsidRPr="009A5E25">
        <w:rPr>
          <w:rFonts w:ascii="Times New Roman" w:hAnsi="Times New Roman" w:cs="Times New Roman"/>
          <w:color w:val="000000" w:themeColor="text1"/>
        </w:rPr>
        <w:t xml:space="preserve">o causality </w:t>
      </w:r>
      <w:r w:rsidR="008437ED" w:rsidRPr="009A5E25">
        <w:rPr>
          <w:rFonts w:ascii="Times New Roman" w:hAnsi="Times New Roman" w:cs="Times New Roman"/>
          <w:color w:val="000000" w:themeColor="text1"/>
        </w:rPr>
        <w:t xml:space="preserve">is </w:t>
      </w:r>
      <w:r w:rsidR="00D33DC9" w:rsidRPr="009A5E25">
        <w:rPr>
          <w:rFonts w:ascii="Times New Roman" w:hAnsi="Times New Roman" w:cs="Times New Roman"/>
          <w:color w:val="000000" w:themeColor="text1"/>
        </w:rPr>
        <w:t xml:space="preserve">detected </w:t>
      </w:r>
      <w:r w:rsidR="003A53DB" w:rsidRPr="009A5E25">
        <w:rPr>
          <w:rFonts w:ascii="Times New Roman" w:hAnsi="Times New Roman" w:cs="Times New Roman"/>
          <w:color w:val="000000" w:themeColor="text1"/>
        </w:rPr>
        <w:t xml:space="preserve">between </w:t>
      </w:r>
      <w:r w:rsidR="00D33DC9" w:rsidRPr="009A5E25">
        <w:rPr>
          <w:rFonts w:ascii="Times New Roman" w:hAnsi="Times New Roman" w:cs="Times New Roman"/>
          <w:color w:val="000000" w:themeColor="text1"/>
        </w:rPr>
        <w:t xml:space="preserve">the </w:t>
      </w:r>
      <w:r w:rsidR="003A53DB" w:rsidRPr="009A5E25">
        <w:rPr>
          <w:rFonts w:ascii="Times New Roman" w:hAnsi="Times New Roman" w:cs="Times New Roman"/>
          <w:color w:val="000000" w:themeColor="text1"/>
        </w:rPr>
        <w:t xml:space="preserve">stock </w:t>
      </w:r>
      <w:r w:rsidR="008437ED" w:rsidRPr="009A5E25">
        <w:rPr>
          <w:rFonts w:ascii="Times New Roman" w:hAnsi="Times New Roman" w:cs="Times New Roman"/>
          <w:color w:val="000000" w:themeColor="text1"/>
        </w:rPr>
        <w:t>market</w:t>
      </w:r>
      <w:r w:rsidR="003A53DB" w:rsidRPr="009A5E25">
        <w:rPr>
          <w:rFonts w:ascii="Times New Roman" w:hAnsi="Times New Roman" w:cs="Times New Roman"/>
          <w:color w:val="000000" w:themeColor="text1"/>
        </w:rPr>
        <w:t xml:space="preserve"> and </w:t>
      </w:r>
      <w:r w:rsidR="00D33DC9" w:rsidRPr="009A5E25">
        <w:rPr>
          <w:rFonts w:ascii="Times New Roman" w:hAnsi="Times New Roman" w:cs="Times New Roman"/>
          <w:color w:val="000000" w:themeColor="text1"/>
        </w:rPr>
        <w:t xml:space="preserve">the </w:t>
      </w:r>
      <w:r w:rsidR="003A53DB" w:rsidRPr="009A5E25">
        <w:rPr>
          <w:rFonts w:ascii="Times New Roman" w:hAnsi="Times New Roman" w:cs="Times New Roman"/>
          <w:color w:val="000000" w:themeColor="text1"/>
        </w:rPr>
        <w:t>general price</w:t>
      </w:r>
      <w:r w:rsidR="00E60030" w:rsidRPr="009A5E25">
        <w:rPr>
          <w:rFonts w:ascii="Times New Roman" w:hAnsi="Times New Roman" w:cs="Times New Roman"/>
          <w:color w:val="000000" w:themeColor="text1"/>
        </w:rPr>
        <w:t xml:space="preserve"> level.</w:t>
      </w:r>
      <w:r w:rsidR="003A53DB" w:rsidRPr="009A5E25">
        <w:rPr>
          <w:rFonts w:ascii="Times New Roman" w:hAnsi="Times New Roman" w:cs="Times New Roman"/>
          <w:color w:val="000000" w:themeColor="text1"/>
        </w:rPr>
        <w:t xml:space="preserve"> </w:t>
      </w:r>
      <w:r w:rsidR="00E60030" w:rsidRPr="009A5E25">
        <w:rPr>
          <w:rFonts w:ascii="Times New Roman" w:hAnsi="Times New Roman" w:cs="Times New Roman"/>
          <w:color w:val="000000" w:themeColor="text1"/>
        </w:rPr>
        <w:t>This is also true for</w:t>
      </w:r>
      <w:r w:rsidR="003A53DB" w:rsidRPr="009A5E25">
        <w:rPr>
          <w:rFonts w:ascii="Times New Roman" w:hAnsi="Times New Roman" w:cs="Times New Roman"/>
          <w:color w:val="000000" w:themeColor="text1"/>
        </w:rPr>
        <w:t xml:space="preserve"> stock </w:t>
      </w:r>
      <w:r w:rsidR="00E60030" w:rsidRPr="009A5E25">
        <w:rPr>
          <w:rFonts w:ascii="Times New Roman" w:hAnsi="Times New Roman" w:cs="Times New Roman"/>
          <w:color w:val="000000" w:themeColor="text1"/>
        </w:rPr>
        <w:t>market</w:t>
      </w:r>
      <w:r w:rsidR="003A53DB" w:rsidRPr="009A5E25">
        <w:rPr>
          <w:rFonts w:ascii="Times New Roman" w:hAnsi="Times New Roman" w:cs="Times New Roman"/>
          <w:color w:val="000000" w:themeColor="text1"/>
        </w:rPr>
        <w:t xml:space="preserve"> and exchange rate.</w:t>
      </w:r>
      <w:r w:rsidR="00780F56" w:rsidRPr="009A5E25">
        <w:rPr>
          <w:rFonts w:ascii="Times New Roman" w:hAnsi="Times New Roman" w:cs="Times New Roman"/>
          <w:color w:val="000000" w:themeColor="text1"/>
        </w:rPr>
        <w:t xml:space="preserve"> The</w:t>
      </w:r>
      <w:r w:rsidR="00E60030" w:rsidRPr="009A5E25">
        <w:rPr>
          <w:rFonts w:ascii="Times New Roman" w:hAnsi="Times New Roman" w:cs="Times New Roman"/>
          <w:color w:val="000000" w:themeColor="text1"/>
        </w:rPr>
        <w:t xml:space="preserve"> above findings</w:t>
      </w:r>
      <w:r w:rsidR="00780F56" w:rsidRPr="009A5E25">
        <w:rPr>
          <w:rFonts w:ascii="Times New Roman" w:hAnsi="Times New Roman" w:cs="Times New Roman"/>
          <w:color w:val="000000" w:themeColor="text1"/>
        </w:rPr>
        <w:t xml:space="preserve"> </w:t>
      </w:r>
      <w:r w:rsidR="00E60030" w:rsidRPr="009A5E25">
        <w:rPr>
          <w:rFonts w:ascii="Times New Roman" w:hAnsi="Times New Roman" w:cs="Times New Roman"/>
          <w:color w:val="000000" w:themeColor="text1"/>
        </w:rPr>
        <w:t>may aid</w:t>
      </w:r>
      <w:r w:rsidR="00780F56" w:rsidRPr="009A5E25">
        <w:rPr>
          <w:rFonts w:ascii="Times New Roman" w:hAnsi="Times New Roman" w:cs="Times New Roman"/>
          <w:color w:val="000000" w:themeColor="text1"/>
        </w:rPr>
        <w:t xml:space="preserve"> Japanese policy makers </w:t>
      </w:r>
      <w:r w:rsidR="00E60030" w:rsidRPr="009A5E25">
        <w:rPr>
          <w:rFonts w:ascii="Times New Roman" w:hAnsi="Times New Roman" w:cs="Times New Roman"/>
          <w:color w:val="000000" w:themeColor="text1"/>
        </w:rPr>
        <w:t>to</w:t>
      </w:r>
      <w:r w:rsidR="00780F56" w:rsidRPr="009A5E25">
        <w:rPr>
          <w:rFonts w:ascii="Times New Roman" w:hAnsi="Times New Roman" w:cs="Times New Roman"/>
          <w:color w:val="000000" w:themeColor="text1"/>
        </w:rPr>
        <w:t xml:space="preserve"> formulate </w:t>
      </w:r>
      <w:r w:rsidR="00E60030" w:rsidRPr="009A5E25">
        <w:rPr>
          <w:rFonts w:ascii="Times New Roman" w:hAnsi="Times New Roman" w:cs="Times New Roman"/>
          <w:color w:val="000000" w:themeColor="text1"/>
        </w:rPr>
        <w:t xml:space="preserve">appropriate </w:t>
      </w:r>
      <w:r w:rsidR="00780F56" w:rsidRPr="009A5E25">
        <w:rPr>
          <w:rFonts w:ascii="Times New Roman" w:hAnsi="Times New Roman" w:cs="Times New Roman"/>
          <w:color w:val="000000" w:themeColor="text1"/>
        </w:rPr>
        <w:t>financial, monetary and exchange rate management policies.</w:t>
      </w:r>
      <w:r w:rsidR="003A53DB" w:rsidRPr="009A5E25">
        <w:rPr>
          <w:rFonts w:ascii="Times New Roman" w:hAnsi="Times New Roman" w:cs="Times New Roman"/>
          <w:color w:val="000000" w:themeColor="text1"/>
        </w:rPr>
        <w:t xml:space="preserve"> </w:t>
      </w:r>
      <w:r w:rsidR="0067742E" w:rsidRPr="009A5E25">
        <w:rPr>
          <w:rFonts w:ascii="Times New Roman" w:hAnsi="Times New Roman" w:cs="Times New Roman"/>
          <w:color w:val="000000" w:themeColor="text1"/>
        </w:rPr>
        <w:t xml:space="preserve"> </w:t>
      </w:r>
      <w:r w:rsidR="009E1F4D" w:rsidRPr="009A5E25">
        <w:rPr>
          <w:rFonts w:ascii="Times New Roman" w:hAnsi="Times New Roman" w:cs="Times New Roman"/>
          <w:color w:val="000000" w:themeColor="text1"/>
        </w:rPr>
        <w:t>Japan should give second thought on the efficacy of its over reliance on monetary policy with interest-rates targeting and should prepare itself for launching a pragmatic fiscal stimulus program.</w:t>
      </w:r>
    </w:p>
    <w:p w14:paraId="5FE609AD" w14:textId="510C41AF" w:rsidR="00780F56" w:rsidRDefault="00780F56" w:rsidP="00873432">
      <w:pPr>
        <w:jc w:val="both"/>
        <w:rPr>
          <w:rFonts w:ascii="Times New Roman" w:hAnsi="Times New Roman" w:cs="Times New Roman"/>
          <w:color w:val="000000" w:themeColor="text1"/>
        </w:rPr>
      </w:pPr>
    </w:p>
    <w:p w14:paraId="5E40C923" w14:textId="77777777" w:rsidR="009A5E25" w:rsidRPr="009A5E25" w:rsidRDefault="009A5E25" w:rsidP="00873432">
      <w:pPr>
        <w:jc w:val="both"/>
        <w:rPr>
          <w:rFonts w:ascii="Times New Roman" w:hAnsi="Times New Roman" w:cs="Times New Roman"/>
          <w:color w:val="000000" w:themeColor="text1"/>
        </w:rPr>
      </w:pPr>
    </w:p>
    <w:p w14:paraId="170E2371" w14:textId="77777777" w:rsidR="00780F56" w:rsidRPr="009A5E25" w:rsidRDefault="00780F56" w:rsidP="00873432">
      <w:pPr>
        <w:jc w:val="both"/>
        <w:rPr>
          <w:rFonts w:ascii="Times New Roman" w:hAnsi="Times New Roman" w:cs="Times New Roman"/>
          <w:b/>
          <w:bCs/>
          <w:color w:val="000000" w:themeColor="text1"/>
        </w:rPr>
      </w:pPr>
      <w:r w:rsidRPr="009A5E25">
        <w:rPr>
          <w:rFonts w:ascii="Times New Roman" w:hAnsi="Times New Roman" w:cs="Times New Roman"/>
          <w:b/>
          <w:bCs/>
          <w:color w:val="000000" w:themeColor="text1"/>
        </w:rPr>
        <w:t>JEL Classification: E44, F41, G15</w:t>
      </w:r>
    </w:p>
    <w:p w14:paraId="1472679E" w14:textId="49FE2BD0" w:rsidR="00780F56" w:rsidRPr="009A5E25" w:rsidRDefault="00780F56" w:rsidP="00873432">
      <w:pPr>
        <w:jc w:val="both"/>
        <w:rPr>
          <w:rFonts w:ascii="Times New Roman" w:hAnsi="Times New Roman" w:cs="Times New Roman"/>
          <w:b/>
          <w:bCs/>
          <w:color w:val="000000" w:themeColor="text1"/>
        </w:rPr>
      </w:pPr>
      <w:r w:rsidRPr="009A5E25">
        <w:rPr>
          <w:rFonts w:ascii="Times New Roman" w:hAnsi="Times New Roman" w:cs="Times New Roman"/>
          <w:b/>
          <w:bCs/>
          <w:color w:val="000000" w:themeColor="text1"/>
        </w:rPr>
        <w:t xml:space="preserve">Key Words: Stock </w:t>
      </w:r>
      <w:r w:rsidR="00E60030" w:rsidRPr="009A5E25">
        <w:rPr>
          <w:rFonts w:ascii="Times New Roman" w:hAnsi="Times New Roman" w:cs="Times New Roman"/>
          <w:b/>
          <w:bCs/>
          <w:color w:val="000000" w:themeColor="text1"/>
        </w:rPr>
        <w:t>Market</w:t>
      </w:r>
      <w:r w:rsidR="00707D63" w:rsidRPr="009A5E25">
        <w:rPr>
          <w:rFonts w:ascii="Times New Roman" w:hAnsi="Times New Roman" w:cs="Times New Roman"/>
          <w:b/>
          <w:bCs/>
          <w:color w:val="000000" w:themeColor="text1"/>
        </w:rPr>
        <w:t>;</w:t>
      </w:r>
      <w:r w:rsidRPr="009A5E25">
        <w:rPr>
          <w:rFonts w:ascii="Times New Roman" w:hAnsi="Times New Roman" w:cs="Times New Roman"/>
          <w:b/>
          <w:bCs/>
          <w:color w:val="000000" w:themeColor="text1"/>
        </w:rPr>
        <w:t xml:space="preserve"> </w:t>
      </w:r>
      <w:r w:rsidR="00E60030" w:rsidRPr="009A5E25">
        <w:rPr>
          <w:rFonts w:ascii="Times New Roman" w:hAnsi="Times New Roman" w:cs="Times New Roman"/>
          <w:b/>
          <w:bCs/>
          <w:color w:val="000000" w:themeColor="text1"/>
        </w:rPr>
        <w:t>M</w:t>
      </w:r>
      <w:r w:rsidRPr="009A5E25">
        <w:rPr>
          <w:rFonts w:ascii="Times New Roman" w:hAnsi="Times New Roman" w:cs="Times New Roman"/>
          <w:b/>
          <w:bCs/>
          <w:color w:val="000000" w:themeColor="text1"/>
        </w:rPr>
        <w:t xml:space="preserve">acroeconomics </w:t>
      </w:r>
      <w:r w:rsidR="00E60030" w:rsidRPr="009A5E25">
        <w:rPr>
          <w:rFonts w:ascii="Times New Roman" w:hAnsi="Times New Roman" w:cs="Times New Roman"/>
          <w:b/>
          <w:bCs/>
          <w:color w:val="000000" w:themeColor="text1"/>
        </w:rPr>
        <w:t>F</w:t>
      </w:r>
      <w:r w:rsidRPr="009A5E25">
        <w:rPr>
          <w:rFonts w:ascii="Times New Roman" w:hAnsi="Times New Roman" w:cs="Times New Roman"/>
          <w:b/>
          <w:bCs/>
          <w:color w:val="000000" w:themeColor="text1"/>
        </w:rPr>
        <w:t>undamentals</w:t>
      </w:r>
      <w:r w:rsidR="00707D63" w:rsidRPr="009A5E25">
        <w:rPr>
          <w:rFonts w:ascii="Times New Roman" w:hAnsi="Times New Roman" w:cs="Times New Roman"/>
          <w:b/>
          <w:bCs/>
          <w:color w:val="000000" w:themeColor="text1"/>
        </w:rPr>
        <w:t>;</w:t>
      </w:r>
      <w:r w:rsidRPr="009A5E25">
        <w:rPr>
          <w:rFonts w:ascii="Times New Roman" w:hAnsi="Times New Roman" w:cs="Times New Roman"/>
          <w:b/>
          <w:bCs/>
          <w:color w:val="000000" w:themeColor="text1"/>
        </w:rPr>
        <w:t xml:space="preserve"> </w:t>
      </w:r>
      <w:r w:rsidR="00E60030" w:rsidRPr="009A5E25">
        <w:rPr>
          <w:rFonts w:ascii="Times New Roman" w:hAnsi="Times New Roman" w:cs="Times New Roman"/>
          <w:b/>
          <w:bCs/>
          <w:color w:val="000000" w:themeColor="text1"/>
        </w:rPr>
        <w:t>Granger Causality</w:t>
      </w:r>
    </w:p>
    <w:p w14:paraId="03FDC968" w14:textId="77777777" w:rsidR="00873432" w:rsidRPr="009A5E25" w:rsidRDefault="00873432">
      <w:pPr>
        <w:rPr>
          <w:rFonts w:ascii="Times New Roman" w:hAnsi="Times New Roman" w:cs="Times New Roman"/>
          <w:color w:val="000000" w:themeColor="text1"/>
        </w:rPr>
      </w:pPr>
      <w:r w:rsidRPr="009A5E25">
        <w:rPr>
          <w:rFonts w:ascii="Times New Roman" w:hAnsi="Times New Roman" w:cs="Times New Roman"/>
          <w:color w:val="000000" w:themeColor="text1"/>
        </w:rPr>
        <w:br w:type="page"/>
      </w:r>
    </w:p>
    <w:p w14:paraId="6F067BC5" w14:textId="77777777" w:rsidR="009A5E25" w:rsidRPr="009A5E25" w:rsidRDefault="009A5E25" w:rsidP="009A5E25">
      <w:pPr>
        <w:spacing w:after="0" w:line="240" w:lineRule="auto"/>
        <w:jc w:val="center"/>
        <w:rPr>
          <w:rFonts w:ascii="Times New Roman" w:eastAsia="SimSun" w:hAnsi="Times New Roman" w:cs="Times New Roman"/>
          <w:b/>
          <w:lang w:val="en-NZ" w:eastAsia="en-NZ"/>
        </w:rPr>
      </w:pPr>
      <w:r w:rsidRPr="009A5E25">
        <w:rPr>
          <w:rFonts w:ascii="Times New Roman" w:eastAsia="SimSun" w:hAnsi="Times New Roman" w:cs="Times New Roman"/>
          <w:b/>
          <w:lang w:val="en-NZ" w:eastAsia="en-NZ"/>
        </w:rPr>
        <w:lastRenderedPageBreak/>
        <w:t xml:space="preserve">Japan’s Stock Market Performance: Evidence from Toda-Yamamoto and Dolado-Lutkepohl Tests for </w:t>
      </w:r>
      <w:r>
        <w:rPr>
          <w:rFonts w:ascii="Times New Roman" w:eastAsia="SimSun" w:hAnsi="Times New Roman" w:cs="Times New Roman"/>
          <w:b/>
          <w:lang w:val="en-NZ" w:eastAsia="en-NZ"/>
        </w:rPr>
        <w:t xml:space="preserve">Multivariate </w:t>
      </w:r>
      <w:r w:rsidRPr="009A5E25">
        <w:rPr>
          <w:rFonts w:ascii="Times New Roman" w:eastAsia="SimSun" w:hAnsi="Times New Roman" w:cs="Times New Roman"/>
          <w:b/>
          <w:lang w:val="en-NZ" w:eastAsia="en-NZ"/>
        </w:rPr>
        <w:t>Granger Causality</w:t>
      </w:r>
    </w:p>
    <w:p w14:paraId="1B538AF4" w14:textId="77777777" w:rsidR="009A5E25" w:rsidRDefault="009A5E25" w:rsidP="00D1699A">
      <w:pPr>
        <w:jc w:val="center"/>
        <w:rPr>
          <w:rFonts w:ascii="Times New Roman" w:hAnsi="Times New Roman" w:cs="Times New Roman"/>
          <w:b/>
          <w:bCs/>
        </w:rPr>
      </w:pPr>
    </w:p>
    <w:p w14:paraId="3A244651" w14:textId="53E88C19" w:rsidR="00B051CF" w:rsidRPr="009A5E25" w:rsidRDefault="00D80267" w:rsidP="00D1699A">
      <w:pPr>
        <w:jc w:val="center"/>
        <w:rPr>
          <w:rFonts w:ascii="Times New Roman" w:hAnsi="Times New Roman" w:cs="Times New Roman"/>
          <w:b/>
          <w:bCs/>
        </w:rPr>
      </w:pPr>
      <w:r w:rsidRPr="009A5E25">
        <w:rPr>
          <w:rFonts w:ascii="Times New Roman" w:hAnsi="Times New Roman" w:cs="Times New Roman"/>
          <w:b/>
          <w:bCs/>
        </w:rPr>
        <w:t>INTRODUCTION</w:t>
      </w:r>
    </w:p>
    <w:p w14:paraId="1CAA595C" w14:textId="43D80388" w:rsidR="00A053BC" w:rsidRPr="009A5E25" w:rsidRDefault="00873432" w:rsidP="00873432">
      <w:pPr>
        <w:jc w:val="both"/>
        <w:rPr>
          <w:rFonts w:ascii="Times New Roman" w:hAnsi="Times New Roman" w:cs="Times New Roman"/>
          <w:color w:val="000000" w:themeColor="text1"/>
        </w:rPr>
      </w:pPr>
      <w:r w:rsidRPr="009A5E25">
        <w:rPr>
          <w:rFonts w:ascii="Times New Roman" w:hAnsi="Times New Roman" w:cs="Times New Roman"/>
        </w:rPr>
        <w:tab/>
      </w:r>
      <w:r w:rsidR="004B7CAC" w:rsidRPr="009A5E25">
        <w:rPr>
          <w:rFonts w:ascii="Times New Roman" w:hAnsi="Times New Roman" w:cs="Times New Roman"/>
          <w:color w:val="000000" w:themeColor="text1"/>
        </w:rPr>
        <w:t>Causal interactions</w:t>
      </w:r>
      <w:r w:rsidR="00456AA5" w:rsidRPr="009A5E25">
        <w:rPr>
          <w:rFonts w:ascii="Times New Roman" w:hAnsi="Times New Roman" w:cs="Times New Roman"/>
          <w:color w:val="000000" w:themeColor="text1"/>
        </w:rPr>
        <w:t xml:space="preserve"> between stock </w:t>
      </w:r>
      <w:r w:rsidR="00E60030" w:rsidRPr="009A5E25">
        <w:rPr>
          <w:rFonts w:ascii="Times New Roman" w:hAnsi="Times New Roman" w:cs="Times New Roman"/>
          <w:color w:val="000000" w:themeColor="text1"/>
        </w:rPr>
        <w:t>market</w:t>
      </w:r>
      <w:r w:rsidR="00440E76" w:rsidRPr="009A5E25">
        <w:rPr>
          <w:rFonts w:ascii="Times New Roman" w:hAnsi="Times New Roman" w:cs="Times New Roman"/>
          <w:color w:val="000000" w:themeColor="text1"/>
        </w:rPr>
        <w:t xml:space="preserve"> </w:t>
      </w:r>
      <w:r w:rsidR="00456AA5" w:rsidRPr="009A5E25">
        <w:rPr>
          <w:rFonts w:ascii="Times New Roman" w:hAnsi="Times New Roman" w:cs="Times New Roman"/>
          <w:color w:val="000000" w:themeColor="text1"/>
        </w:rPr>
        <w:t>and selected</w:t>
      </w:r>
      <w:r w:rsidR="00E60030" w:rsidRPr="009A5E25">
        <w:rPr>
          <w:rFonts w:ascii="Times New Roman" w:hAnsi="Times New Roman" w:cs="Times New Roman"/>
          <w:color w:val="000000" w:themeColor="text1"/>
        </w:rPr>
        <w:t xml:space="preserve"> key</w:t>
      </w:r>
      <w:r w:rsidR="00456AA5" w:rsidRPr="009A5E25">
        <w:rPr>
          <w:rFonts w:ascii="Times New Roman" w:hAnsi="Times New Roman" w:cs="Times New Roman"/>
          <w:color w:val="000000" w:themeColor="text1"/>
        </w:rPr>
        <w:t xml:space="preserve"> macroeconomic </w:t>
      </w:r>
      <w:r w:rsidR="00E60030" w:rsidRPr="009A5E25">
        <w:rPr>
          <w:rFonts w:ascii="Times New Roman" w:hAnsi="Times New Roman" w:cs="Times New Roman"/>
          <w:color w:val="000000" w:themeColor="text1"/>
        </w:rPr>
        <w:t>fundamentals</w:t>
      </w:r>
      <w:r w:rsidR="00456AA5" w:rsidRPr="009A5E25">
        <w:rPr>
          <w:rFonts w:ascii="Times New Roman" w:hAnsi="Times New Roman" w:cs="Times New Roman"/>
          <w:color w:val="000000" w:themeColor="text1"/>
        </w:rPr>
        <w:t xml:space="preserve"> ha</w:t>
      </w:r>
      <w:r w:rsidR="00E60030" w:rsidRPr="009A5E25">
        <w:rPr>
          <w:rFonts w:ascii="Times New Roman" w:hAnsi="Times New Roman" w:cs="Times New Roman"/>
          <w:color w:val="000000" w:themeColor="text1"/>
        </w:rPr>
        <w:t>ve</w:t>
      </w:r>
      <w:r w:rsidR="00456AA5" w:rsidRPr="009A5E25">
        <w:rPr>
          <w:rFonts w:ascii="Times New Roman" w:hAnsi="Times New Roman" w:cs="Times New Roman"/>
          <w:color w:val="000000" w:themeColor="text1"/>
        </w:rPr>
        <w:t xml:space="preserve"> been a topic of considerable interest among academicians, research scholars, policy makers and investors in the past three decades</w:t>
      </w:r>
      <w:r w:rsidR="00751282" w:rsidRPr="009A5E25">
        <w:rPr>
          <w:rFonts w:ascii="Times New Roman" w:hAnsi="Times New Roman" w:cs="Times New Roman"/>
          <w:color w:val="000000" w:themeColor="text1"/>
        </w:rPr>
        <w:t>.</w:t>
      </w:r>
      <w:r w:rsidR="00456AA5" w:rsidRPr="009A5E25">
        <w:rPr>
          <w:rFonts w:ascii="Times New Roman" w:hAnsi="Times New Roman" w:cs="Times New Roman"/>
          <w:color w:val="000000" w:themeColor="text1"/>
        </w:rPr>
        <w:t xml:space="preserve"> </w:t>
      </w:r>
      <w:r w:rsidR="00751282" w:rsidRPr="009A5E25">
        <w:rPr>
          <w:rFonts w:ascii="Times New Roman" w:hAnsi="Times New Roman" w:cs="Times New Roman"/>
          <w:color w:val="000000" w:themeColor="text1"/>
        </w:rPr>
        <w:t>E</w:t>
      </w:r>
      <w:r w:rsidR="00456AA5" w:rsidRPr="009A5E25">
        <w:rPr>
          <w:rFonts w:ascii="Times New Roman" w:hAnsi="Times New Roman" w:cs="Times New Roman"/>
          <w:color w:val="000000" w:themeColor="text1"/>
        </w:rPr>
        <w:t>specially</w:t>
      </w:r>
      <w:r w:rsidR="00751282" w:rsidRPr="009A5E25">
        <w:rPr>
          <w:rFonts w:ascii="Times New Roman" w:hAnsi="Times New Roman" w:cs="Times New Roman"/>
          <w:color w:val="000000" w:themeColor="text1"/>
        </w:rPr>
        <w:t xml:space="preserve">, this issue </w:t>
      </w:r>
      <w:r w:rsidR="009A5E25">
        <w:rPr>
          <w:rFonts w:ascii="Times New Roman" w:hAnsi="Times New Roman" w:cs="Times New Roman"/>
          <w:color w:val="000000" w:themeColor="text1"/>
        </w:rPr>
        <w:t xml:space="preserve">has become more intense and has drawn more attention due to the </w:t>
      </w:r>
      <w:r w:rsidR="00751282" w:rsidRPr="009A5E25">
        <w:rPr>
          <w:rFonts w:ascii="Times New Roman" w:hAnsi="Times New Roman" w:cs="Times New Roman"/>
          <w:color w:val="000000" w:themeColor="text1"/>
        </w:rPr>
        <w:t xml:space="preserve">2008-2009 Great Recession in the USA </w:t>
      </w:r>
      <w:r w:rsidR="009A5E25">
        <w:rPr>
          <w:rFonts w:ascii="Times New Roman" w:hAnsi="Times New Roman" w:cs="Times New Roman"/>
          <w:color w:val="000000" w:themeColor="text1"/>
        </w:rPr>
        <w:t xml:space="preserve">that affected economies and equity markets in many other countries including Japan. </w:t>
      </w:r>
      <w:r w:rsidR="00290FCE" w:rsidRPr="009A5E25">
        <w:rPr>
          <w:rFonts w:ascii="Times New Roman" w:hAnsi="Times New Roman" w:cs="Times New Roman"/>
          <w:color w:val="000000" w:themeColor="text1"/>
        </w:rPr>
        <w:t xml:space="preserve">An early attempt using the multivariate Arbitrage Pricing Theory (APT) was </w:t>
      </w:r>
      <w:r w:rsidR="00751282" w:rsidRPr="009A5E25">
        <w:rPr>
          <w:rFonts w:ascii="Times New Roman" w:hAnsi="Times New Roman" w:cs="Times New Roman"/>
          <w:color w:val="000000" w:themeColor="text1"/>
        </w:rPr>
        <w:t>made</w:t>
      </w:r>
      <w:r w:rsidR="00440E76" w:rsidRPr="009A5E25">
        <w:rPr>
          <w:rFonts w:ascii="Times New Roman" w:hAnsi="Times New Roman" w:cs="Times New Roman"/>
          <w:color w:val="000000" w:themeColor="text1"/>
        </w:rPr>
        <w:t xml:space="preserve"> by </w:t>
      </w:r>
      <w:r w:rsidR="00B07C8D" w:rsidRPr="009A5E25">
        <w:rPr>
          <w:rFonts w:ascii="Times New Roman" w:hAnsi="Times New Roman" w:cs="Times New Roman"/>
          <w:color w:val="000000" w:themeColor="text1"/>
        </w:rPr>
        <w:t>Chen</w:t>
      </w:r>
      <w:r w:rsidR="00552B9F" w:rsidRPr="009A5E25">
        <w:rPr>
          <w:rFonts w:ascii="Times New Roman" w:hAnsi="Times New Roman" w:cs="Times New Roman"/>
          <w:color w:val="000000" w:themeColor="text1"/>
        </w:rPr>
        <w:t>,</w:t>
      </w:r>
      <w:r w:rsidR="00B07C8D" w:rsidRPr="009A5E25">
        <w:rPr>
          <w:rFonts w:ascii="Times New Roman" w:hAnsi="Times New Roman" w:cs="Times New Roman"/>
          <w:color w:val="000000" w:themeColor="text1"/>
        </w:rPr>
        <w:t xml:space="preserve"> et al</w:t>
      </w:r>
      <w:r w:rsidR="00052DD2" w:rsidRPr="009A5E25">
        <w:rPr>
          <w:rFonts w:ascii="Times New Roman" w:hAnsi="Times New Roman" w:cs="Times New Roman"/>
          <w:color w:val="000000" w:themeColor="text1"/>
        </w:rPr>
        <w:t>.</w:t>
      </w:r>
      <w:r w:rsidR="00552B9F" w:rsidRPr="009A5E25">
        <w:rPr>
          <w:rFonts w:ascii="Times New Roman" w:hAnsi="Times New Roman" w:cs="Times New Roman"/>
          <w:color w:val="000000" w:themeColor="text1"/>
        </w:rPr>
        <w:t>,</w:t>
      </w:r>
      <w:r w:rsidR="00052DD2" w:rsidRPr="009A5E25">
        <w:rPr>
          <w:rFonts w:ascii="Times New Roman" w:hAnsi="Times New Roman" w:cs="Times New Roman"/>
          <w:color w:val="000000" w:themeColor="text1"/>
        </w:rPr>
        <w:t xml:space="preserve"> (1986)</w:t>
      </w:r>
      <w:r w:rsidR="00751282" w:rsidRPr="009A5E25">
        <w:rPr>
          <w:rFonts w:ascii="Times New Roman" w:hAnsi="Times New Roman" w:cs="Times New Roman"/>
          <w:color w:val="000000" w:themeColor="text1"/>
        </w:rPr>
        <w:t>,</w:t>
      </w:r>
      <w:r w:rsidR="00552B9F" w:rsidRPr="009A5E25">
        <w:rPr>
          <w:rFonts w:ascii="Times New Roman" w:hAnsi="Times New Roman" w:cs="Times New Roman"/>
          <w:color w:val="000000" w:themeColor="text1"/>
        </w:rPr>
        <w:t xml:space="preserve"> subsequently</w:t>
      </w:r>
      <w:r w:rsidR="00052DD2" w:rsidRPr="009A5E25">
        <w:rPr>
          <w:rFonts w:ascii="Times New Roman" w:hAnsi="Times New Roman" w:cs="Times New Roman"/>
          <w:color w:val="000000" w:themeColor="text1"/>
        </w:rPr>
        <w:t xml:space="preserve"> followed by </w:t>
      </w:r>
      <w:r w:rsidR="00290FCE" w:rsidRPr="009A5E25">
        <w:rPr>
          <w:rFonts w:ascii="Times New Roman" w:hAnsi="Times New Roman" w:cs="Times New Roman"/>
          <w:color w:val="000000" w:themeColor="text1"/>
        </w:rPr>
        <w:t>several</w:t>
      </w:r>
      <w:r w:rsidR="00552B9F" w:rsidRPr="009A5E25">
        <w:rPr>
          <w:rFonts w:ascii="Times New Roman" w:hAnsi="Times New Roman" w:cs="Times New Roman"/>
          <w:color w:val="000000" w:themeColor="text1"/>
        </w:rPr>
        <w:t xml:space="preserve"> other</w:t>
      </w:r>
      <w:r w:rsidR="00290FCE" w:rsidRPr="009A5E25">
        <w:rPr>
          <w:rFonts w:ascii="Times New Roman" w:hAnsi="Times New Roman" w:cs="Times New Roman"/>
          <w:color w:val="000000" w:themeColor="text1"/>
        </w:rPr>
        <w:t xml:space="preserve"> </w:t>
      </w:r>
      <w:r w:rsidR="00052DD2" w:rsidRPr="009A5E25">
        <w:rPr>
          <w:rFonts w:ascii="Times New Roman" w:hAnsi="Times New Roman" w:cs="Times New Roman"/>
          <w:color w:val="000000" w:themeColor="text1"/>
        </w:rPr>
        <w:t xml:space="preserve">studies relating </w:t>
      </w:r>
      <w:r w:rsidR="00440E76" w:rsidRPr="009A5E25">
        <w:rPr>
          <w:rFonts w:ascii="Times New Roman" w:hAnsi="Times New Roman" w:cs="Times New Roman"/>
          <w:color w:val="000000" w:themeColor="text1"/>
        </w:rPr>
        <w:t xml:space="preserve">stock prices with </w:t>
      </w:r>
      <w:r w:rsidR="00052DD2" w:rsidRPr="009A5E25">
        <w:rPr>
          <w:rFonts w:ascii="Times New Roman" w:hAnsi="Times New Roman" w:cs="Times New Roman"/>
          <w:color w:val="000000" w:themeColor="text1"/>
        </w:rPr>
        <w:t xml:space="preserve">macroeconomic variables </w:t>
      </w:r>
      <w:r w:rsidR="00290FCE" w:rsidRPr="009A5E25">
        <w:rPr>
          <w:rFonts w:ascii="Times New Roman" w:hAnsi="Times New Roman" w:cs="Times New Roman"/>
          <w:color w:val="000000" w:themeColor="text1"/>
        </w:rPr>
        <w:t xml:space="preserve">over the past </w:t>
      </w:r>
      <w:r w:rsidR="00440E76" w:rsidRPr="009A5E25">
        <w:rPr>
          <w:rFonts w:ascii="Times New Roman" w:hAnsi="Times New Roman" w:cs="Times New Roman"/>
          <w:color w:val="000000" w:themeColor="text1"/>
        </w:rPr>
        <w:t xml:space="preserve">several </w:t>
      </w:r>
      <w:r w:rsidR="00290FCE" w:rsidRPr="009A5E25">
        <w:rPr>
          <w:rFonts w:ascii="Times New Roman" w:hAnsi="Times New Roman" w:cs="Times New Roman"/>
          <w:color w:val="000000" w:themeColor="text1"/>
        </w:rPr>
        <w:t>decades</w:t>
      </w:r>
      <w:r w:rsidR="00052DD2" w:rsidRPr="009A5E25">
        <w:rPr>
          <w:rFonts w:ascii="Times New Roman" w:hAnsi="Times New Roman" w:cs="Times New Roman"/>
          <w:color w:val="000000" w:themeColor="text1"/>
        </w:rPr>
        <w:t xml:space="preserve">. </w:t>
      </w:r>
      <w:r w:rsidR="00552B9F" w:rsidRPr="009A5E25">
        <w:rPr>
          <w:rFonts w:ascii="Times New Roman" w:hAnsi="Times New Roman" w:cs="Times New Roman"/>
          <w:color w:val="000000" w:themeColor="text1"/>
        </w:rPr>
        <w:t>An</w:t>
      </w:r>
      <w:r w:rsidR="00290FCE" w:rsidRPr="009A5E25">
        <w:rPr>
          <w:rFonts w:ascii="Times New Roman" w:hAnsi="Times New Roman" w:cs="Times New Roman"/>
          <w:color w:val="000000" w:themeColor="text1"/>
        </w:rPr>
        <w:t xml:space="preserve"> extensive literature </w:t>
      </w:r>
      <w:r w:rsidR="00552B9F" w:rsidRPr="009A5E25">
        <w:rPr>
          <w:rFonts w:ascii="Times New Roman" w:hAnsi="Times New Roman" w:cs="Times New Roman"/>
          <w:color w:val="000000" w:themeColor="text1"/>
        </w:rPr>
        <w:t>review on</w:t>
      </w:r>
      <w:r w:rsidR="00290FCE" w:rsidRPr="009A5E25">
        <w:rPr>
          <w:rFonts w:ascii="Times New Roman" w:hAnsi="Times New Roman" w:cs="Times New Roman"/>
          <w:color w:val="000000" w:themeColor="text1"/>
        </w:rPr>
        <w:t xml:space="preserve"> this </w:t>
      </w:r>
      <w:r w:rsidR="00552B9F" w:rsidRPr="009A5E25">
        <w:rPr>
          <w:rFonts w:ascii="Times New Roman" w:hAnsi="Times New Roman" w:cs="Times New Roman"/>
          <w:color w:val="000000" w:themeColor="text1"/>
        </w:rPr>
        <w:t>topic reveals</w:t>
      </w:r>
      <w:r w:rsidR="00700211" w:rsidRPr="009A5E25">
        <w:rPr>
          <w:rFonts w:ascii="Times New Roman" w:hAnsi="Times New Roman" w:cs="Times New Roman"/>
          <w:color w:val="000000" w:themeColor="text1"/>
        </w:rPr>
        <w:t xml:space="preserve"> </w:t>
      </w:r>
      <w:r w:rsidR="00290FCE" w:rsidRPr="009A5E25">
        <w:rPr>
          <w:rFonts w:ascii="Times New Roman" w:hAnsi="Times New Roman" w:cs="Times New Roman"/>
          <w:color w:val="000000" w:themeColor="text1"/>
        </w:rPr>
        <w:t xml:space="preserve">a </w:t>
      </w:r>
      <w:r w:rsidR="005D326D" w:rsidRPr="009A5E25">
        <w:rPr>
          <w:rFonts w:ascii="Times New Roman" w:hAnsi="Times New Roman" w:cs="Times New Roman"/>
          <w:color w:val="000000" w:themeColor="text1"/>
        </w:rPr>
        <w:t xml:space="preserve">general </w:t>
      </w:r>
      <w:r w:rsidR="00700211" w:rsidRPr="009A5E25">
        <w:rPr>
          <w:rFonts w:ascii="Times New Roman" w:hAnsi="Times New Roman" w:cs="Times New Roman"/>
          <w:color w:val="000000" w:themeColor="text1"/>
        </w:rPr>
        <w:t xml:space="preserve">lack of consensus </w:t>
      </w:r>
      <w:r w:rsidR="00440E76" w:rsidRPr="009A5E25">
        <w:rPr>
          <w:rFonts w:ascii="Times New Roman" w:hAnsi="Times New Roman" w:cs="Times New Roman"/>
          <w:color w:val="000000" w:themeColor="text1"/>
        </w:rPr>
        <w:t xml:space="preserve">among researchers </w:t>
      </w:r>
      <w:r w:rsidR="00700211" w:rsidRPr="009A5E25">
        <w:rPr>
          <w:rFonts w:ascii="Times New Roman" w:hAnsi="Times New Roman" w:cs="Times New Roman"/>
          <w:color w:val="000000" w:themeColor="text1"/>
        </w:rPr>
        <w:t xml:space="preserve">about the direction of </w:t>
      </w:r>
      <w:r w:rsidR="00C84DF0" w:rsidRPr="009A5E25">
        <w:rPr>
          <w:rFonts w:ascii="Times New Roman" w:hAnsi="Times New Roman" w:cs="Times New Roman"/>
          <w:color w:val="000000" w:themeColor="text1"/>
        </w:rPr>
        <w:t>causality</w:t>
      </w:r>
      <w:r w:rsidR="00440E76" w:rsidRPr="009A5E25">
        <w:rPr>
          <w:rFonts w:ascii="Times New Roman" w:hAnsi="Times New Roman" w:cs="Times New Roman"/>
          <w:color w:val="000000" w:themeColor="text1"/>
        </w:rPr>
        <w:t xml:space="preserve"> and </w:t>
      </w:r>
      <w:r w:rsidR="00C84DF0" w:rsidRPr="009A5E25">
        <w:rPr>
          <w:rFonts w:ascii="Times New Roman" w:hAnsi="Times New Roman" w:cs="Times New Roman"/>
          <w:color w:val="000000" w:themeColor="text1"/>
        </w:rPr>
        <w:t xml:space="preserve">the lead-lag relations </w:t>
      </w:r>
      <w:r w:rsidR="00440E76" w:rsidRPr="009A5E25">
        <w:rPr>
          <w:rFonts w:ascii="Times New Roman" w:hAnsi="Times New Roman" w:cs="Times New Roman"/>
          <w:color w:val="000000" w:themeColor="text1"/>
        </w:rPr>
        <w:t xml:space="preserve">among stock prices and some key </w:t>
      </w:r>
      <w:r w:rsidR="00751282" w:rsidRPr="009A5E25">
        <w:rPr>
          <w:rFonts w:ascii="Times New Roman" w:hAnsi="Times New Roman" w:cs="Times New Roman"/>
          <w:color w:val="000000" w:themeColor="text1"/>
        </w:rPr>
        <w:t>m</w:t>
      </w:r>
      <w:r w:rsidR="00C84DF0" w:rsidRPr="009A5E25">
        <w:rPr>
          <w:rFonts w:ascii="Times New Roman" w:hAnsi="Times New Roman" w:cs="Times New Roman"/>
          <w:color w:val="000000" w:themeColor="text1"/>
        </w:rPr>
        <w:t xml:space="preserve">acroeconomic </w:t>
      </w:r>
      <w:r w:rsidR="00290FCE" w:rsidRPr="009A5E25">
        <w:rPr>
          <w:rFonts w:ascii="Times New Roman" w:hAnsi="Times New Roman" w:cs="Times New Roman"/>
          <w:color w:val="000000" w:themeColor="text1"/>
        </w:rPr>
        <w:t>variables</w:t>
      </w:r>
      <w:r w:rsidR="00440E76" w:rsidRPr="009A5E25">
        <w:rPr>
          <w:rFonts w:ascii="Times New Roman" w:hAnsi="Times New Roman" w:cs="Times New Roman"/>
          <w:color w:val="000000" w:themeColor="text1"/>
        </w:rPr>
        <w:t xml:space="preserve">. </w:t>
      </w:r>
      <w:r w:rsidR="00552B9F" w:rsidRPr="009A5E25">
        <w:rPr>
          <w:rFonts w:ascii="Times New Roman" w:hAnsi="Times New Roman" w:cs="Times New Roman"/>
          <w:color w:val="000000" w:themeColor="text1"/>
        </w:rPr>
        <w:t>From the existing body of related literature review</w:t>
      </w:r>
      <w:r w:rsidR="00FD3C1B" w:rsidRPr="009A5E25">
        <w:rPr>
          <w:rFonts w:ascii="Times New Roman" w:hAnsi="Times New Roman" w:cs="Times New Roman"/>
          <w:color w:val="000000" w:themeColor="text1"/>
        </w:rPr>
        <w:t>,</w:t>
      </w:r>
      <w:r w:rsidR="00C84DF0" w:rsidRPr="009A5E25">
        <w:rPr>
          <w:rFonts w:ascii="Times New Roman" w:hAnsi="Times New Roman" w:cs="Times New Roman"/>
          <w:color w:val="000000" w:themeColor="text1"/>
        </w:rPr>
        <w:t xml:space="preserve"> k</w:t>
      </w:r>
      <w:r w:rsidR="0042544B" w:rsidRPr="009A5E25">
        <w:rPr>
          <w:rFonts w:ascii="Times New Roman" w:hAnsi="Times New Roman" w:cs="Times New Roman"/>
          <w:color w:val="000000" w:themeColor="text1"/>
        </w:rPr>
        <w:t xml:space="preserve">ey </w:t>
      </w:r>
      <w:r w:rsidR="00751282" w:rsidRPr="009A5E25">
        <w:rPr>
          <w:rFonts w:ascii="Times New Roman" w:hAnsi="Times New Roman" w:cs="Times New Roman"/>
          <w:color w:val="000000" w:themeColor="text1"/>
        </w:rPr>
        <w:t>m</w:t>
      </w:r>
      <w:r w:rsidR="000709CA" w:rsidRPr="009A5E25">
        <w:rPr>
          <w:rFonts w:ascii="Times New Roman" w:hAnsi="Times New Roman" w:cs="Times New Roman"/>
          <w:color w:val="000000" w:themeColor="text1"/>
        </w:rPr>
        <w:t xml:space="preserve">acroeconomic indicators </w:t>
      </w:r>
      <w:r w:rsidR="0042544B" w:rsidRPr="009A5E25">
        <w:rPr>
          <w:rFonts w:ascii="Times New Roman" w:hAnsi="Times New Roman" w:cs="Times New Roman"/>
          <w:color w:val="000000" w:themeColor="text1"/>
        </w:rPr>
        <w:t xml:space="preserve">related to </w:t>
      </w:r>
      <w:r w:rsidR="00552B9F" w:rsidRPr="009A5E25">
        <w:rPr>
          <w:rFonts w:ascii="Times New Roman" w:hAnsi="Times New Roman" w:cs="Times New Roman"/>
          <w:color w:val="000000" w:themeColor="text1"/>
        </w:rPr>
        <w:t>s</w:t>
      </w:r>
      <w:r w:rsidR="0042544B" w:rsidRPr="009A5E25">
        <w:rPr>
          <w:rFonts w:ascii="Times New Roman" w:hAnsi="Times New Roman" w:cs="Times New Roman"/>
          <w:color w:val="000000" w:themeColor="text1"/>
        </w:rPr>
        <w:t xml:space="preserve">tock </w:t>
      </w:r>
      <w:r w:rsidR="00440E76" w:rsidRPr="009A5E25">
        <w:rPr>
          <w:rFonts w:ascii="Times New Roman" w:hAnsi="Times New Roman" w:cs="Times New Roman"/>
          <w:color w:val="000000" w:themeColor="text1"/>
        </w:rPr>
        <w:t xml:space="preserve">prices </w:t>
      </w:r>
      <w:r w:rsidR="000709CA" w:rsidRPr="009A5E25">
        <w:rPr>
          <w:rFonts w:ascii="Times New Roman" w:hAnsi="Times New Roman" w:cs="Times New Roman"/>
          <w:color w:val="000000" w:themeColor="text1"/>
        </w:rPr>
        <w:t>can be grouped in</w:t>
      </w:r>
      <w:r w:rsidR="00552B9F" w:rsidRPr="009A5E25">
        <w:rPr>
          <w:rFonts w:ascii="Times New Roman" w:hAnsi="Times New Roman" w:cs="Times New Roman"/>
          <w:color w:val="000000" w:themeColor="text1"/>
        </w:rPr>
        <w:t>to</w:t>
      </w:r>
      <w:r w:rsidR="000709CA" w:rsidRPr="009A5E25">
        <w:rPr>
          <w:rFonts w:ascii="Times New Roman" w:hAnsi="Times New Roman" w:cs="Times New Roman"/>
          <w:color w:val="000000" w:themeColor="text1"/>
        </w:rPr>
        <w:t xml:space="preserve"> f</w:t>
      </w:r>
      <w:r w:rsidR="0042544B" w:rsidRPr="009A5E25">
        <w:rPr>
          <w:rFonts w:ascii="Times New Roman" w:hAnsi="Times New Roman" w:cs="Times New Roman"/>
          <w:color w:val="000000" w:themeColor="text1"/>
        </w:rPr>
        <w:t>ive</w:t>
      </w:r>
      <w:r w:rsidR="000709CA" w:rsidRPr="009A5E25">
        <w:rPr>
          <w:rFonts w:ascii="Times New Roman" w:hAnsi="Times New Roman" w:cs="Times New Roman"/>
          <w:color w:val="000000" w:themeColor="text1"/>
        </w:rPr>
        <w:t xml:space="preserve"> categories: a) Indicators of real sector performance such as GDP (or GNP), Industrial Production Index, </w:t>
      </w:r>
      <w:r w:rsidR="00290FCE" w:rsidRPr="009A5E25">
        <w:rPr>
          <w:rFonts w:ascii="Times New Roman" w:hAnsi="Times New Roman" w:cs="Times New Roman"/>
          <w:color w:val="000000" w:themeColor="text1"/>
        </w:rPr>
        <w:t xml:space="preserve">and </w:t>
      </w:r>
      <w:r w:rsidR="000709CA" w:rsidRPr="009A5E25">
        <w:rPr>
          <w:rFonts w:ascii="Times New Roman" w:hAnsi="Times New Roman" w:cs="Times New Roman"/>
          <w:color w:val="000000" w:themeColor="text1"/>
        </w:rPr>
        <w:t xml:space="preserve">Unemployment Rate, </w:t>
      </w:r>
      <w:r w:rsidR="00290FCE" w:rsidRPr="009A5E25">
        <w:rPr>
          <w:rFonts w:ascii="Times New Roman" w:hAnsi="Times New Roman" w:cs="Times New Roman"/>
          <w:color w:val="000000" w:themeColor="text1"/>
        </w:rPr>
        <w:t>among others</w:t>
      </w:r>
      <w:r w:rsidR="000709CA" w:rsidRPr="009A5E25">
        <w:rPr>
          <w:rFonts w:ascii="Times New Roman" w:hAnsi="Times New Roman" w:cs="Times New Roman"/>
          <w:color w:val="000000" w:themeColor="text1"/>
        </w:rPr>
        <w:t>; b) Money supply</w:t>
      </w:r>
      <w:r w:rsidR="00552B9F" w:rsidRPr="009A5E25">
        <w:rPr>
          <w:rFonts w:ascii="Times New Roman" w:hAnsi="Times New Roman" w:cs="Times New Roman"/>
          <w:color w:val="000000" w:themeColor="text1"/>
        </w:rPr>
        <w:t>,</w:t>
      </w:r>
      <w:r w:rsidR="0042544B" w:rsidRPr="009A5E25">
        <w:rPr>
          <w:rFonts w:ascii="Times New Roman" w:hAnsi="Times New Roman" w:cs="Times New Roman"/>
          <w:color w:val="000000" w:themeColor="text1"/>
        </w:rPr>
        <w:t xml:space="preserve"> </w:t>
      </w:r>
      <w:r w:rsidR="000709CA" w:rsidRPr="009A5E25">
        <w:rPr>
          <w:rFonts w:ascii="Times New Roman" w:hAnsi="Times New Roman" w:cs="Times New Roman"/>
          <w:color w:val="000000" w:themeColor="text1"/>
        </w:rPr>
        <w:t xml:space="preserve">measured </w:t>
      </w:r>
      <w:r w:rsidR="00367E1C" w:rsidRPr="009A5E25">
        <w:rPr>
          <w:rFonts w:ascii="Times New Roman" w:hAnsi="Times New Roman" w:cs="Times New Roman"/>
          <w:color w:val="000000" w:themeColor="text1"/>
        </w:rPr>
        <w:t xml:space="preserve"> </w:t>
      </w:r>
      <w:r w:rsidR="000709CA" w:rsidRPr="009A5E25">
        <w:rPr>
          <w:rFonts w:ascii="Times New Roman" w:hAnsi="Times New Roman" w:cs="Times New Roman"/>
          <w:color w:val="000000" w:themeColor="text1"/>
        </w:rPr>
        <w:t xml:space="preserve">as M1, M2 or M3; </w:t>
      </w:r>
      <w:r w:rsidR="0042544B" w:rsidRPr="009A5E25">
        <w:rPr>
          <w:rFonts w:ascii="Times New Roman" w:hAnsi="Times New Roman" w:cs="Times New Roman"/>
          <w:color w:val="000000" w:themeColor="text1"/>
        </w:rPr>
        <w:t xml:space="preserve">c) </w:t>
      </w:r>
      <w:r w:rsidR="00440E76" w:rsidRPr="009A5E25">
        <w:rPr>
          <w:rFonts w:ascii="Times New Roman" w:hAnsi="Times New Roman" w:cs="Times New Roman"/>
          <w:color w:val="000000" w:themeColor="text1"/>
        </w:rPr>
        <w:t>G</w:t>
      </w:r>
      <w:r w:rsidR="0042544B" w:rsidRPr="009A5E25">
        <w:rPr>
          <w:rFonts w:ascii="Times New Roman" w:hAnsi="Times New Roman" w:cs="Times New Roman"/>
          <w:color w:val="000000" w:themeColor="text1"/>
        </w:rPr>
        <w:t xml:space="preserve">eneral Price level measured by </w:t>
      </w:r>
      <w:r w:rsidR="00610281" w:rsidRPr="009A5E25">
        <w:rPr>
          <w:rFonts w:ascii="Times New Roman" w:hAnsi="Times New Roman" w:cs="Times New Roman"/>
          <w:color w:val="000000" w:themeColor="text1"/>
        </w:rPr>
        <w:t>C</w:t>
      </w:r>
      <w:r w:rsidR="0042544B" w:rsidRPr="009A5E25">
        <w:rPr>
          <w:rFonts w:ascii="Times New Roman" w:hAnsi="Times New Roman" w:cs="Times New Roman"/>
          <w:color w:val="000000" w:themeColor="text1"/>
        </w:rPr>
        <w:t>onsumer Price Index</w:t>
      </w:r>
      <w:r w:rsidR="00610281" w:rsidRPr="009A5E25">
        <w:rPr>
          <w:rFonts w:ascii="Times New Roman" w:hAnsi="Times New Roman" w:cs="Times New Roman"/>
          <w:color w:val="000000" w:themeColor="text1"/>
        </w:rPr>
        <w:t xml:space="preserve"> (CPI)</w:t>
      </w:r>
      <w:r w:rsidR="00290FCE" w:rsidRPr="009A5E25">
        <w:rPr>
          <w:rFonts w:ascii="Times New Roman" w:hAnsi="Times New Roman" w:cs="Times New Roman"/>
          <w:color w:val="000000" w:themeColor="text1"/>
        </w:rPr>
        <w:t>,</w:t>
      </w:r>
      <w:r w:rsidR="0042544B" w:rsidRPr="009A5E25">
        <w:rPr>
          <w:rFonts w:ascii="Times New Roman" w:hAnsi="Times New Roman" w:cs="Times New Roman"/>
          <w:color w:val="000000" w:themeColor="text1"/>
        </w:rPr>
        <w:t xml:space="preserve"> Producer Price Index</w:t>
      </w:r>
      <w:r w:rsidR="005C1D8C" w:rsidRPr="009A5E25">
        <w:rPr>
          <w:rFonts w:ascii="Times New Roman" w:hAnsi="Times New Roman" w:cs="Times New Roman"/>
          <w:color w:val="000000" w:themeColor="text1"/>
        </w:rPr>
        <w:t xml:space="preserve"> </w:t>
      </w:r>
      <w:r w:rsidR="00610281" w:rsidRPr="009A5E25">
        <w:rPr>
          <w:rFonts w:ascii="Times New Roman" w:hAnsi="Times New Roman" w:cs="Times New Roman"/>
          <w:color w:val="000000" w:themeColor="text1"/>
        </w:rPr>
        <w:t xml:space="preserve">(PPI) </w:t>
      </w:r>
      <w:r w:rsidR="005C1D8C" w:rsidRPr="009A5E25">
        <w:rPr>
          <w:rFonts w:ascii="Times New Roman" w:hAnsi="Times New Roman" w:cs="Times New Roman"/>
          <w:color w:val="000000" w:themeColor="text1"/>
        </w:rPr>
        <w:t xml:space="preserve">or GDP </w:t>
      </w:r>
      <w:r w:rsidR="00552B9F" w:rsidRPr="009A5E25">
        <w:rPr>
          <w:rFonts w:ascii="Times New Roman" w:hAnsi="Times New Roman" w:cs="Times New Roman"/>
          <w:color w:val="000000" w:themeColor="text1"/>
        </w:rPr>
        <w:t>D</w:t>
      </w:r>
      <w:r w:rsidR="005C1D8C" w:rsidRPr="009A5E25">
        <w:rPr>
          <w:rFonts w:ascii="Times New Roman" w:hAnsi="Times New Roman" w:cs="Times New Roman"/>
          <w:color w:val="000000" w:themeColor="text1"/>
        </w:rPr>
        <w:t>eflator</w:t>
      </w:r>
      <w:r w:rsidR="0042544B" w:rsidRPr="009A5E25">
        <w:rPr>
          <w:rFonts w:ascii="Times New Roman" w:hAnsi="Times New Roman" w:cs="Times New Roman"/>
          <w:color w:val="000000" w:themeColor="text1"/>
        </w:rPr>
        <w:t xml:space="preserve">; d) various measures of </w:t>
      </w:r>
      <w:r w:rsidR="00552B9F" w:rsidRPr="009A5E25">
        <w:rPr>
          <w:rFonts w:ascii="Times New Roman" w:hAnsi="Times New Roman" w:cs="Times New Roman"/>
          <w:color w:val="000000" w:themeColor="text1"/>
        </w:rPr>
        <w:t>S</w:t>
      </w:r>
      <w:r w:rsidR="0042544B" w:rsidRPr="009A5E25">
        <w:rPr>
          <w:rFonts w:ascii="Times New Roman" w:hAnsi="Times New Roman" w:cs="Times New Roman"/>
          <w:color w:val="000000" w:themeColor="text1"/>
        </w:rPr>
        <w:t xml:space="preserve">hort, </w:t>
      </w:r>
      <w:r w:rsidR="00552B9F" w:rsidRPr="009A5E25">
        <w:rPr>
          <w:rFonts w:ascii="Times New Roman" w:hAnsi="Times New Roman" w:cs="Times New Roman"/>
          <w:color w:val="000000" w:themeColor="text1"/>
        </w:rPr>
        <w:t>M</w:t>
      </w:r>
      <w:r w:rsidR="0042544B" w:rsidRPr="009A5E25">
        <w:rPr>
          <w:rFonts w:ascii="Times New Roman" w:hAnsi="Times New Roman" w:cs="Times New Roman"/>
          <w:color w:val="000000" w:themeColor="text1"/>
        </w:rPr>
        <w:t xml:space="preserve">edium or Long-term Interest Rates; and e) some measure of external influences such as Exchange Rate, Trade </w:t>
      </w:r>
      <w:r w:rsidR="00552B9F" w:rsidRPr="009A5E25">
        <w:rPr>
          <w:rFonts w:ascii="Times New Roman" w:hAnsi="Times New Roman" w:cs="Times New Roman"/>
          <w:color w:val="000000" w:themeColor="text1"/>
        </w:rPr>
        <w:t>D</w:t>
      </w:r>
      <w:r w:rsidR="0042544B" w:rsidRPr="009A5E25">
        <w:rPr>
          <w:rFonts w:ascii="Times New Roman" w:hAnsi="Times New Roman" w:cs="Times New Roman"/>
          <w:color w:val="000000" w:themeColor="text1"/>
        </w:rPr>
        <w:t>eficits</w:t>
      </w:r>
      <w:r w:rsidR="00C84DF0" w:rsidRPr="009A5E25">
        <w:rPr>
          <w:rFonts w:ascii="Times New Roman" w:hAnsi="Times New Roman" w:cs="Times New Roman"/>
          <w:color w:val="000000" w:themeColor="text1"/>
        </w:rPr>
        <w:t>/</w:t>
      </w:r>
      <w:r w:rsidR="00552B9F" w:rsidRPr="009A5E25">
        <w:rPr>
          <w:rFonts w:ascii="Times New Roman" w:hAnsi="Times New Roman" w:cs="Times New Roman"/>
          <w:color w:val="000000" w:themeColor="text1"/>
        </w:rPr>
        <w:t>S</w:t>
      </w:r>
      <w:r w:rsidR="00C84DF0" w:rsidRPr="009A5E25">
        <w:rPr>
          <w:rFonts w:ascii="Times New Roman" w:hAnsi="Times New Roman" w:cs="Times New Roman"/>
          <w:color w:val="000000" w:themeColor="text1"/>
        </w:rPr>
        <w:t>urpluses</w:t>
      </w:r>
      <w:r w:rsidR="0042544B" w:rsidRPr="009A5E25">
        <w:rPr>
          <w:rFonts w:ascii="Times New Roman" w:hAnsi="Times New Roman" w:cs="Times New Roman"/>
          <w:color w:val="000000" w:themeColor="text1"/>
        </w:rPr>
        <w:t xml:space="preserve">, </w:t>
      </w:r>
      <w:r w:rsidR="00C84DF0" w:rsidRPr="009A5E25">
        <w:rPr>
          <w:rFonts w:ascii="Times New Roman" w:hAnsi="Times New Roman" w:cs="Times New Roman"/>
          <w:color w:val="000000" w:themeColor="text1"/>
        </w:rPr>
        <w:t>Foreign Direct Investment</w:t>
      </w:r>
      <w:r w:rsidR="00552B9F" w:rsidRPr="009A5E25">
        <w:rPr>
          <w:rFonts w:ascii="Times New Roman" w:hAnsi="Times New Roman" w:cs="Times New Roman"/>
          <w:color w:val="000000" w:themeColor="text1"/>
        </w:rPr>
        <w:t xml:space="preserve"> (FDI)</w:t>
      </w:r>
      <w:r w:rsidR="00C84DF0" w:rsidRPr="009A5E25">
        <w:rPr>
          <w:rFonts w:ascii="Times New Roman" w:hAnsi="Times New Roman" w:cs="Times New Roman"/>
          <w:color w:val="000000" w:themeColor="text1"/>
        </w:rPr>
        <w:t xml:space="preserve">, </w:t>
      </w:r>
      <w:r w:rsidR="0042544B" w:rsidRPr="009A5E25">
        <w:rPr>
          <w:rFonts w:ascii="Times New Roman" w:hAnsi="Times New Roman" w:cs="Times New Roman"/>
          <w:color w:val="000000" w:themeColor="text1"/>
        </w:rPr>
        <w:t>etc.</w:t>
      </w:r>
    </w:p>
    <w:p w14:paraId="4E32E049" w14:textId="18C61470" w:rsidR="0007078B" w:rsidRPr="009A5E25" w:rsidRDefault="00873432"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ab/>
      </w:r>
      <w:r w:rsidR="005D326D" w:rsidRPr="009A5E25">
        <w:rPr>
          <w:rFonts w:ascii="Times New Roman" w:hAnsi="Times New Roman" w:cs="Times New Roman"/>
          <w:color w:val="000000" w:themeColor="text1"/>
        </w:rPr>
        <w:t>This</w:t>
      </w:r>
      <w:r w:rsidR="001406F2" w:rsidRPr="009A5E25">
        <w:rPr>
          <w:rFonts w:ascii="Times New Roman" w:hAnsi="Times New Roman" w:cs="Times New Roman"/>
          <w:color w:val="000000" w:themeColor="text1"/>
        </w:rPr>
        <w:t xml:space="preserve"> study</w:t>
      </w:r>
      <w:r w:rsidR="00196CC1" w:rsidRPr="009A5E25">
        <w:rPr>
          <w:rFonts w:ascii="Times New Roman" w:hAnsi="Times New Roman" w:cs="Times New Roman"/>
          <w:color w:val="000000" w:themeColor="text1"/>
        </w:rPr>
        <w:t xml:space="preserve"> solely</w:t>
      </w:r>
      <w:r w:rsidR="001406F2" w:rsidRPr="009A5E25">
        <w:rPr>
          <w:rFonts w:ascii="Times New Roman" w:hAnsi="Times New Roman" w:cs="Times New Roman"/>
          <w:color w:val="000000" w:themeColor="text1"/>
        </w:rPr>
        <w:t xml:space="preserve"> focuses on </w:t>
      </w:r>
      <w:r w:rsidR="00196CC1" w:rsidRPr="009A5E25">
        <w:rPr>
          <w:rFonts w:ascii="Times New Roman" w:hAnsi="Times New Roman" w:cs="Times New Roman"/>
          <w:color w:val="000000" w:themeColor="text1"/>
        </w:rPr>
        <w:t>possible</w:t>
      </w:r>
      <w:r w:rsidR="001406F2" w:rsidRPr="009A5E25">
        <w:rPr>
          <w:rFonts w:ascii="Times New Roman" w:hAnsi="Times New Roman" w:cs="Times New Roman"/>
          <w:color w:val="000000" w:themeColor="text1"/>
        </w:rPr>
        <w:t xml:space="preserve"> causal relationships </w:t>
      </w:r>
      <w:r w:rsidR="00196CC1" w:rsidRPr="009A5E25">
        <w:rPr>
          <w:rFonts w:ascii="Times New Roman" w:hAnsi="Times New Roman" w:cs="Times New Roman"/>
          <w:color w:val="000000" w:themeColor="text1"/>
        </w:rPr>
        <w:t>of</w:t>
      </w:r>
      <w:r w:rsidR="00440E76" w:rsidRPr="009A5E25">
        <w:rPr>
          <w:rFonts w:ascii="Times New Roman" w:hAnsi="Times New Roman" w:cs="Times New Roman"/>
          <w:color w:val="000000" w:themeColor="text1"/>
        </w:rPr>
        <w:t xml:space="preserve"> </w:t>
      </w:r>
      <w:r w:rsidR="0029211C" w:rsidRPr="009A5E25">
        <w:rPr>
          <w:rFonts w:ascii="Times New Roman" w:hAnsi="Times New Roman" w:cs="Times New Roman"/>
          <w:color w:val="000000" w:themeColor="text1"/>
        </w:rPr>
        <w:t xml:space="preserve">Japan’s </w:t>
      </w:r>
      <w:r w:rsidR="001406F2" w:rsidRPr="009A5E25">
        <w:rPr>
          <w:rFonts w:ascii="Times New Roman" w:hAnsi="Times New Roman" w:cs="Times New Roman"/>
          <w:color w:val="000000" w:themeColor="text1"/>
        </w:rPr>
        <w:t xml:space="preserve">stock </w:t>
      </w:r>
      <w:r w:rsidR="00196CC1" w:rsidRPr="009A5E25">
        <w:rPr>
          <w:rFonts w:ascii="Times New Roman" w:hAnsi="Times New Roman" w:cs="Times New Roman"/>
          <w:color w:val="000000" w:themeColor="text1"/>
        </w:rPr>
        <w:t>market performance</w:t>
      </w:r>
      <w:r w:rsidR="001406F2" w:rsidRPr="009A5E25">
        <w:rPr>
          <w:rFonts w:ascii="Times New Roman" w:hAnsi="Times New Roman" w:cs="Times New Roman"/>
          <w:color w:val="000000" w:themeColor="text1"/>
        </w:rPr>
        <w:t xml:space="preserve"> </w:t>
      </w:r>
      <w:r w:rsidR="00196CC1" w:rsidRPr="009A5E25">
        <w:rPr>
          <w:rFonts w:ascii="Times New Roman" w:hAnsi="Times New Roman" w:cs="Times New Roman"/>
          <w:color w:val="000000" w:themeColor="text1"/>
        </w:rPr>
        <w:t xml:space="preserve">with </w:t>
      </w:r>
      <w:r w:rsidR="001406F2" w:rsidRPr="009A5E25">
        <w:rPr>
          <w:rFonts w:ascii="Times New Roman" w:hAnsi="Times New Roman" w:cs="Times New Roman"/>
          <w:color w:val="000000" w:themeColor="text1"/>
        </w:rPr>
        <w:t>five selected</w:t>
      </w:r>
      <w:r w:rsidR="00196CC1" w:rsidRPr="009A5E25">
        <w:rPr>
          <w:rFonts w:ascii="Times New Roman" w:hAnsi="Times New Roman" w:cs="Times New Roman"/>
          <w:color w:val="000000" w:themeColor="text1"/>
        </w:rPr>
        <w:t xml:space="preserve"> key</w:t>
      </w:r>
      <w:r w:rsidR="001406F2" w:rsidRPr="009A5E25">
        <w:rPr>
          <w:rFonts w:ascii="Times New Roman" w:hAnsi="Times New Roman" w:cs="Times New Roman"/>
          <w:color w:val="000000" w:themeColor="text1"/>
        </w:rPr>
        <w:t xml:space="preserve"> macroeconomic </w:t>
      </w:r>
      <w:r w:rsidR="001E412E" w:rsidRPr="009A5E25">
        <w:rPr>
          <w:rFonts w:ascii="Times New Roman" w:hAnsi="Times New Roman" w:cs="Times New Roman"/>
          <w:color w:val="000000" w:themeColor="text1"/>
        </w:rPr>
        <w:t>variables</w:t>
      </w:r>
      <w:r w:rsidR="001406F2" w:rsidRPr="009A5E25">
        <w:rPr>
          <w:rFonts w:ascii="Times New Roman" w:hAnsi="Times New Roman" w:cs="Times New Roman"/>
          <w:color w:val="000000" w:themeColor="text1"/>
        </w:rPr>
        <w:t>, namely,</w:t>
      </w:r>
      <w:r w:rsidR="001E412E" w:rsidRPr="009A5E25">
        <w:rPr>
          <w:rFonts w:ascii="Times New Roman" w:hAnsi="Times New Roman" w:cs="Times New Roman"/>
          <w:color w:val="000000" w:themeColor="text1"/>
        </w:rPr>
        <w:t xml:space="preserve"> </w:t>
      </w:r>
      <w:bookmarkStart w:id="0" w:name="_Hlk520463255"/>
      <w:r w:rsidR="001E412E" w:rsidRPr="009A5E25">
        <w:rPr>
          <w:rFonts w:ascii="Times New Roman" w:hAnsi="Times New Roman" w:cs="Times New Roman"/>
          <w:color w:val="000000" w:themeColor="text1"/>
        </w:rPr>
        <w:t>Consumer Price Index</w:t>
      </w:r>
      <w:r w:rsidR="0070048A" w:rsidRPr="009A5E25">
        <w:rPr>
          <w:rFonts w:ascii="Times New Roman" w:hAnsi="Times New Roman" w:cs="Times New Roman"/>
          <w:color w:val="000000" w:themeColor="text1"/>
        </w:rPr>
        <w:t xml:space="preserve">, </w:t>
      </w:r>
      <w:r w:rsidR="001E412E" w:rsidRPr="009A5E25">
        <w:rPr>
          <w:rFonts w:ascii="Times New Roman" w:hAnsi="Times New Roman" w:cs="Times New Roman"/>
          <w:color w:val="000000" w:themeColor="text1"/>
        </w:rPr>
        <w:t>Money supply, Interest rate</w:t>
      </w:r>
      <w:r w:rsidR="0070048A" w:rsidRPr="009A5E25">
        <w:rPr>
          <w:rFonts w:ascii="Times New Roman" w:hAnsi="Times New Roman" w:cs="Times New Roman"/>
          <w:color w:val="000000" w:themeColor="text1"/>
        </w:rPr>
        <w:t>,</w:t>
      </w:r>
      <w:r w:rsidR="001E412E" w:rsidRPr="009A5E25">
        <w:rPr>
          <w:rFonts w:ascii="Times New Roman" w:hAnsi="Times New Roman" w:cs="Times New Roman"/>
          <w:color w:val="000000" w:themeColor="text1"/>
        </w:rPr>
        <w:t xml:space="preserve"> </w:t>
      </w:r>
      <w:r w:rsidR="0070048A" w:rsidRPr="009A5E25">
        <w:rPr>
          <w:rFonts w:ascii="Times New Roman" w:hAnsi="Times New Roman" w:cs="Times New Roman"/>
          <w:color w:val="000000" w:themeColor="text1"/>
        </w:rPr>
        <w:t>E</w:t>
      </w:r>
      <w:r w:rsidR="001E412E" w:rsidRPr="009A5E25">
        <w:rPr>
          <w:rFonts w:ascii="Times New Roman" w:hAnsi="Times New Roman" w:cs="Times New Roman"/>
          <w:color w:val="000000" w:themeColor="text1"/>
        </w:rPr>
        <w:t>xchange rate</w:t>
      </w:r>
      <w:r w:rsidR="00C844FE" w:rsidRPr="009A5E25">
        <w:rPr>
          <w:rFonts w:ascii="Times New Roman" w:hAnsi="Times New Roman" w:cs="Times New Roman"/>
          <w:color w:val="000000" w:themeColor="text1"/>
        </w:rPr>
        <w:t xml:space="preserve">, </w:t>
      </w:r>
      <w:r w:rsidR="001E412E" w:rsidRPr="009A5E25">
        <w:rPr>
          <w:rFonts w:ascii="Times New Roman" w:hAnsi="Times New Roman" w:cs="Times New Roman"/>
          <w:color w:val="000000" w:themeColor="text1"/>
        </w:rPr>
        <w:t>and</w:t>
      </w:r>
      <w:r w:rsidR="00FF3C4D" w:rsidRPr="009A5E25">
        <w:rPr>
          <w:rFonts w:ascii="Times New Roman" w:hAnsi="Times New Roman" w:cs="Times New Roman"/>
          <w:color w:val="000000" w:themeColor="text1"/>
        </w:rPr>
        <w:t xml:space="preserve"> </w:t>
      </w:r>
      <w:r w:rsidR="001E412E" w:rsidRPr="009A5E25">
        <w:rPr>
          <w:rFonts w:ascii="Times New Roman" w:hAnsi="Times New Roman" w:cs="Times New Roman"/>
          <w:color w:val="000000" w:themeColor="text1"/>
        </w:rPr>
        <w:t>Industrial Production Index</w:t>
      </w:r>
      <w:r w:rsidR="00196CC1" w:rsidRPr="009A5E25">
        <w:rPr>
          <w:rFonts w:ascii="Times New Roman" w:hAnsi="Times New Roman" w:cs="Times New Roman"/>
          <w:color w:val="000000" w:themeColor="text1"/>
        </w:rPr>
        <w:t>.</w:t>
      </w:r>
      <w:bookmarkEnd w:id="0"/>
      <w:r w:rsidR="00744401" w:rsidRPr="009A5E25">
        <w:rPr>
          <w:rFonts w:ascii="Times New Roman" w:hAnsi="Times New Roman" w:cs="Times New Roman"/>
          <w:color w:val="000000" w:themeColor="text1"/>
        </w:rPr>
        <w:t xml:space="preserve"> For a cursory overview,</w:t>
      </w:r>
      <w:r w:rsidR="00D80267" w:rsidRPr="009A5E25">
        <w:rPr>
          <w:rFonts w:ascii="Times New Roman" w:hAnsi="Times New Roman" w:cs="Times New Roman"/>
          <w:color w:val="000000" w:themeColor="text1"/>
        </w:rPr>
        <w:t xml:space="preserve"> </w:t>
      </w:r>
      <w:r w:rsidR="00863A3C" w:rsidRPr="009A5E25">
        <w:rPr>
          <w:rFonts w:ascii="Times New Roman" w:hAnsi="Times New Roman" w:cs="Times New Roman"/>
          <w:color w:val="000000" w:themeColor="text1"/>
        </w:rPr>
        <w:t>Japan</w:t>
      </w:r>
      <w:r w:rsidR="00196CC1" w:rsidRPr="009A5E25">
        <w:rPr>
          <w:rFonts w:ascii="Times New Roman" w:hAnsi="Times New Roman" w:cs="Times New Roman"/>
          <w:color w:val="000000" w:themeColor="text1"/>
        </w:rPr>
        <w:t xml:space="preserve"> </w:t>
      </w:r>
      <w:r w:rsidRPr="009A5E25">
        <w:rPr>
          <w:rFonts w:ascii="Times New Roman" w:hAnsi="Times New Roman" w:cs="Times New Roman"/>
          <w:color w:val="000000" w:themeColor="text1"/>
        </w:rPr>
        <w:t xml:space="preserve">is </w:t>
      </w:r>
      <w:r w:rsidR="00196CC1" w:rsidRPr="009A5E25">
        <w:rPr>
          <w:rFonts w:ascii="Times New Roman" w:hAnsi="Times New Roman" w:cs="Times New Roman"/>
          <w:color w:val="000000" w:themeColor="text1"/>
        </w:rPr>
        <w:t>a</w:t>
      </w:r>
      <w:r w:rsidR="00982FD8" w:rsidRPr="009A5E25">
        <w:rPr>
          <w:rFonts w:ascii="Times New Roman" w:hAnsi="Times New Roman" w:cs="Times New Roman"/>
          <w:color w:val="000000" w:themeColor="text1"/>
        </w:rPr>
        <w:t xml:space="preserve"> market-oriented and</w:t>
      </w:r>
      <w:r w:rsidR="00714E17" w:rsidRPr="009A5E25">
        <w:rPr>
          <w:rFonts w:ascii="Times New Roman" w:hAnsi="Times New Roman" w:cs="Times New Roman"/>
          <w:color w:val="000000" w:themeColor="text1"/>
        </w:rPr>
        <w:t xml:space="preserve"> trade-</w:t>
      </w:r>
      <w:r w:rsidR="00982FD8" w:rsidRPr="009A5E25">
        <w:rPr>
          <w:rFonts w:ascii="Times New Roman" w:hAnsi="Times New Roman" w:cs="Times New Roman"/>
          <w:color w:val="000000" w:themeColor="text1"/>
        </w:rPr>
        <w:t xml:space="preserve">dependent </w:t>
      </w:r>
      <w:r w:rsidR="00196CC1" w:rsidRPr="009A5E25">
        <w:rPr>
          <w:rFonts w:ascii="Times New Roman" w:hAnsi="Times New Roman" w:cs="Times New Roman"/>
          <w:color w:val="000000" w:themeColor="text1"/>
        </w:rPr>
        <w:t>developed country</w:t>
      </w:r>
      <w:r w:rsidR="00863A3C" w:rsidRPr="009A5E25">
        <w:rPr>
          <w:rFonts w:ascii="Times New Roman" w:hAnsi="Times New Roman" w:cs="Times New Roman"/>
          <w:color w:val="000000" w:themeColor="text1"/>
        </w:rPr>
        <w:t xml:space="preserve"> </w:t>
      </w:r>
      <w:r w:rsidRPr="009A5E25">
        <w:rPr>
          <w:rFonts w:ascii="Times New Roman" w:hAnsi="Times New Roman" w:cs="Times New Roman"/>
          <w:color w:val="000000" w:themeColor="text1"/>
        </w:rPr>
        <w:t xml:space="preserve">and </w:t>
      </w:r>
      <w:r w:rsidR="00A9499F" w:rsidRPr="009A5E25">
        <w:rPr>
          <w:rFonts w:ascii="Times New Roman" w:hAnsi="Times New Roman" w:cs="Times New Roman"/>
          <w:color w:val="000000" w:themeColor="text1"/>
        </w:rPr>
        <w:t>is a</w:t>
      </w:r>
      <w:r w:rsidR="00863A3C" w:rsidRPr="009A5E25">
        <w:rPr>
          <w:rFonts w:ascii="Times New Roman" w:hAnsi="Times New Roman" w:cs="Times New Roman"/>
          <w:color w:val="000000" w:themeColor="text1"/>
        </w:rPr>
        <w:t xml:space="preserve"> member of</w:t>
      </w:r>
      <w:r w:rsidR="00982FD8" w:rsidRPr="009A5E25">
        <w:rPr>
          <w:rFonts w:ascii="Times New Roman" w:hAnsi="Times New Roman" w:cs="Times New Roman"/>
          <w:color w:val="000000" w:themeColor="text1"/>
        </w:rPr>
        <w:t xml:space="preserve"> the</w:t>
      </w:r>
      <w:r w:rsidR="00863A3C" w:rsidRPr="009A5E25">
        <w:rPr>
          <w:rFonts w:ascii="Times New Roman" w:hAnsi="Times New Roman" w:cs="Times New Roman"/>
          <w:color w:val="000000" w:themeColor="text1"/>
        </w:rPr>
        <w:t xml:space="preserve"> G</w:t>
      </w:r>
      <w:r w:rsidR="00196CC1" w:rsidRPr="009A5E25">
        <w:rPr>
          <w:rFonts w:ascii="Times New Roman" w:hAnsi="Times New Roman" w:cs="Times New Roman"/>
          <w:color w:val="000000" w:themeColor="text1"/>
        </w:rPr>
        <w:t>-</w:t>
      </w:r>
      <w:r w:rsidR="00863A3C" w:rsidRPr="009A5E25">
        <w:rPr>
          <w:rFonts w:ascii="Times New Roman" w:hAnsi="Times New Roman" w:cs="Times New Roman"/>
          <w:color w:val="000000" w:themeColor="text1"/>
        </w:rPr>
        <w:t>7</w:t>
      </w:r>
      <w:r w:rsidRPr="009A5E25">
        <w:rPr>
          <w:rFonts w:ascii="Times New Roman" w:hAnsi="Times New Roman" w:cs="Times New Roman"/>
          <w:color w:val="000000" w:themeColor="text1"/>
        </w:rPr>
        <w:t xml:space="preserve"> and the OECD</w:t>
      </w:r>
      <w:r w:rsidR="00714E17" w:rsidRPr="009A5E25">
        <w:rPr>
          <w:rFonts w:ascii="Times New Roman" w:hAnsi="Times New Roman" w:cs="Times New Roman"/>
          <w:color w:val="000000" w:themeColor="text1"/>
        </w:rPr>
        <w:t>.</w:t>
      </w:r>
      <w:r w:rsidR="00982FD8" w:rsidRPr="009A5E25">
        <w:rPr>
          <w:rFonts w:ascii="Times New Roman" w:hAnsi="Times New Roman" w:cs="Times New Roman"/>
          <w:color w:val="000000" w:themeColor="text1"/>
        </w:rPr>
        <w:t xml:space="preserve"> From 1968 until 2009, Japan had the second largest economy in the world. Exports and advances in manufacturing technologies played a vital role in Japan’s economic miracle. Since 1986, the economy started losing momentum. For Japan, the 1990s was characterized as the lost decade. For the last three decades, Japan has been struggling to recover</w:t>
      </w:r>
      <w:r w:rsidR="007768FF" w:rsidRPr="009A5E25">
        <w:rPr>
          <w:rFonts w:ascii="Times New Roman" w:hAnsi="Times New Roman" w:cs="Times New Roman"/>
          <w:color w:val="000000" w:themeColor="text1"/>
        </w:rPr>
        <w:t xml:space="preserve"> amid prolonged deep recession and occasional deflation</w:t>
      </w:r>
      <w:r w:rsidR="00A60672" w:rsidRPr="009A5E25">
        <w:rPr>
          <w:rFonts w:ascii="Times New Roman" w:hAnsi="Times New Roman" w:cs="Times New Roman"/>
          <w:color w:val="000000" w:themeColor="text1"/>
        </w:rPr>
        <w:t xml:space="preserve"> with subdued inflation expectation.</w:t>
      </w:r>
      <w:r w:rsidR="007768FF" w:rsidRPr="009A5E25">
        <w:rPr>
          <w:rFonts w:ascii="Times New Roman" w:hAnsi="Times New Roman" w:cs="Times New Roman"/>
          <w:color w:val="000000" w:themeColor="text1"/>
        </w:rPr>
        <w:t xml:space="preserve"> Despite dismal economic performance and ultra-low interest rate environment, Japan`s stock market has been performing relatively better in the twenty-first century amid random fluctuations. The yen, in general, has been gaining strength against several key currencies due mainly to its perceived-safe haven status. </w:t>
      </w:r>
      <w:r w:rsidR="00A76FA3" w:rsidRPr="009A5E25">
        <w:rPr>
          <w:rFonts w:ascii="Times New Roman" w:hAnsi="Times New Roman" w:cs="Times New Roman"/>
          <w:color w:val="000000" w:themeColor="text1"/>
        </w:rPr>
        <w:t>In particular, t</w:t>
      </w:r>
      <w:r w:rsidR="007768FF" w:rsidRPr="009A5E25">
        <w:rPr>
          <w:rFonts w:ascii="Times New Roman" w:hAnsi="Times New Roman" w:cs="Times New Roman"/>
          <w:color w:val="000000" w:themeColor="text1"/>
        </w:rPr>
        <w:t>he yen gains strength when China`s financial market</w:t>
      </w:r>
      <w:r w:rsidR="00A76FA3" w:rsidRPr="009A5E25">
        <w:rPr>
          <w:rFonts w:ascii="Times New Roman" w:hAnsi="Times New Roman" w:cs="Times New Roman"/>
          <w:color w:val="000000" w:themeColor="text1"/>
        </w:rPr>
        <w:t>s</w:t>
      </w:r>
      <w:r w:rsidR="007768FF" w:rsidRPr="009A5E25">
        <w:rPr>
          <w:rFonts w:ascii="Times New Roman" w:hAnsi="Times New Roman" w:cs="Times New Roman"/>
          <w:color w:val="000000" w:themeColor="text1"/>
        </w:rPr>
        <w:t xml:space="preserve"> </w:t>
      </w:r>
      <w:r w:rsidR="00A76FA3" w:rsidRPr="009A5E25">
        <w:rPr>
          <w:rFonts w:ascii="Times New Roman" w:hAnsi="Times New Roman" w:cs="Times New Roman"/>
          <w:color w:val="000000" w:themeColor="text1"/>
        </w:rPr>
        <w:t>are</w:t>
      </w:r>
      <w:r w:rsidR="007768FF" w:rsidRPr="009A5E25">
        <w:rPr>
          <w:rFonts w:ascii="Times New Roman" w:hAnsi="Times New Roman" w:cs="Times New Roman"/>
          <w:color w:val="000000" w:themeColor="text1"/>
        </w:rPr>
        <w:t xml:space="preserve"> in turmoil.</w:t>
      </w:r>
      <w:r w:rsidR="00863A3C" w:rsidRPr="009A5E25">
        <w:rPr>
          <w:rFonts w:ascii="Times New Roman" w:hAnsi="Times New Roman" w:cs="Times New Roman"/>
          <w:color w:val="000000" w:themeColor="text1"/>
        </w:rPr>
        <w:t xml:space="preserve"> </w:t>
      </w:r>
      <w:r w:rsidR="0007078B" w:rsidRPr="009A5E25">
        <w:rPr>
          <w:rFonts w:ascii="Times New Roman" w:hAnsi="Times New Roman" w:cs="Times New Roman"/>
          <w:color w:val="000000" w:themeColor="text1"/>
        </w:rPr>
        <w:t xml:space="preserve">        </w:t>
      </w:r>
    </w:p>
    <w:p w14:paraId="10D31D66" w14:textId="2DEE1626" w:rsidR="007662A1" w:rsidRPr="009A5E25" w:rsidRDefault="0007078B" w:rsidP="006461AA">
      <w:pPr>
        <w:ind w:firstLine="720"/>
        <w:jc w:val="both"/>
        <w:rPr>
          <w:rFonts w:ascii="Times New Roman" w:hAnsi="Times New Roman" w:cs="Times New Roman"/>
          <w:color w:val="000000" w:themeColor="text1"/>
        </w:rPr>
      </w:pPr>
      <w:r w:rsidRPr="009A5E25">
        <w:rPr>
          <w:rFonts w:ascii="Times New Roman" w:hAnsi="Times New Roman" w:cs="Times New Roman"/>
          <w:color w:val="000000" w:themeColor="text1"/>
        </w:rPr>
        <w:t>To add further,</w:t>
      </w:r>
      <w:r w:rsidR="003B73C0" w:rsidRPr="009A5E25">
        <w:rPr>
          <w:rFonts w:ascii="Times New Roman" w:hAnsi="Times New Roman" w:cs="Times New Roman"/>
          <w:color w:val="000000" w:themeColor="text1"/>
        </w:rPr>
        <w:t xml:space="preserve"> Japan enjoyed golden period with generally stable broad-money growth, </w:t>
      </w:r>
      <w:r w:rsidRPr="009A5E25">
        <w:rPr>
          <w:rFonts w:ascii="Times New Roman" w:hAnsi="Times New Roman" w:cs="Times New Roman"/>
          <w:color w:val="000000" w:themeColor="text1"/>
        </w:rPr>
        <w:t>s</w:t>
      </w:r>
      <w:r w:rsidR="003B73C0" w:rsidRPr="009A5E25">
        <w:rPr>
          <w:rFonts w:ascii="Times New Roman" w:hAnsi="Times New Roman" w:cs="Times New Roman"/>
          <w:color w:val="000000" w:themeColor="text1"/>
        </w:rPr>
        <w:t>teady real GDP growth, and low inflation</w:t>
      </w:r>
      <w:r w:rsidRPr="009A5E25">
        <w:rPr>
          <w:rFonts w:ascii="Times New Roman" w:hAnsi="Times New Roman" w:cs="Times New Roman"/>
          <w:color w:val="000000" w:themeColor="text1"/>
        </w:rPr>
        <w:t xml:space="preserve"> during 1974-1984.</w:t>
      </w:r>
      <w:r w:rsidR="003B73C0" w:rsidRPr="009A5E25">
        <w:rPr>
          <w:rFonts w:ascii="Times New Roman" w:hAnsi="Times New Roman" w:cs="Times New Roman"/>
          <w:color w:val="000000" w:themeColor="text1"/>
        </w:rPr>
        <w:t xml:space="preserve"> Then</w:t>
      </w:r>
      <w:r w:rsidRPr="009A5E25">
        <w:rPr>
          <w:rFonts w:ascii="Times New Roman" w:hAnsi="Times New Roman" w:cs="Times New Roman"/>
          <w:color w:val="000000" w:themeColor="text1"/>
        </w:rPr>
        <w:t>,</w:t>
      </w:r>
      <w:r w:rsidR="003B73C0" w:rsidRPr="009A5E25">
        <w:rPr>
          <w:rFonts w:ascii="Times New Roman" w:hAnsi="Times New Roman" w:cs="Times New Roman"/>
          <w:color w:val="000000" w:themeColor="text1"/>
        </w:rPr>
        <w:t xml:space="preserve"> monetary policy was derailed by the 1985 Plaza Acc</w:t>
      </w:r>
      <w:r w:rsidR="009C71D8" w:rsidRPr="009A5E25">
        <w:rPr>
          <w:rFonts w:ascii="Times New Roman" w:hAnsi="Times New Roman" w:cs="Times New Roman"/>
          <w:color w:val="000000" w:themeColor="text1"/>
        </w:rPr>
        <w:t>o</w:t>
      </w:r>
      <w:r w:rsidR="003B73C0" w:rsidRPr="009A5E25">
        <w:rPr>
          <w:rFonts w:ascii="Times New Roman" w:hAnsi="Times New Roman" w:cs="Times New Roman"/>
          <w:color w:val="000000" w:themeColor="text1"/>
        </w:rPr>
        <w:t>rd and the 1987 Louvre Accord. The Bank of Japan dropped monetary targets and began to focus on interest-rate targets.</w:t>
      </w:r>
      <w:r w:rsidR="0010175B" w:rsidRPr="009A5E25">
        <w:rPr>
          <w:rFonts w:ascii="Times New Roman" w:hAnsi="Times New Roman" w:cs="Times New Roman"/>
          <w:color w:val="000000" w:themeColor="text1"/>
        </w:rPr>
        <w:t xml:space="preserve"> The result was Japan`s disastrous bubble from 1987 through 1990, followed by the so-called lost decade</w:t>
      </w:r>
      <w:r w:rsidR="009C71D8" w:rsidRPr="009A5E25">
        <w:rPr>
          <w:rFonts w:ascii="Times New Roman" w:hAnsi="Times New Roman" w:cs="Times New Roman"/>
          <w:color w:val="000000" w:themeColor="text1"/>
        </w:rPr>
        <w:t xml:space="preserve"> and then turning</w:t>
      </w:r>
      <w:r w:rsidR="0010175B" w:rsidRPr="009A5E25">
        <w:rPr>
          <w:rFonts w:ascii="Times New Roman" w:hAnsi="Times New Roman" w:cs="Times New Roman"/>
          <w:color w:val="000000" w:themeColor="text1"/>
        </w:rPr>
        <w:t xml:space="preserve"> into a lost generation. The basic idea of interest-rate targeting to push interest rates low enough to boost household and business spending for economic revival (Greenwood and Hanke, 2019).</w:t>
      </w:r>
      <w:r w:rsidR="009605E6" w:rsidRPr="009A5E25">
        <w:rPr>
          <w:rFonts w:ascii="Times New Roman" w:hAnsi="Times New Roman" w:cs="Times New Roman"/>
          <w:color w:val="000000" w:themeColor="text1"/>
        </w:rPr>
        <w:t xml:space="preserve"> Japan believed that the government </w:t>
      </w:r>
      <w:r w:rsidR="005E2CAB">
        <w:rPr>
          <w:rFonts w:ascii="Times New Roman" w:hAnsi="Times New Roman" w:cs="Times New Roman"/>
          <w:color w:val="000000" w:themeColor="text1"/>
        </w:rPr>
        <w:t>may</w:t>
      </w:r>
      <w:r w:rsidR="009605E6" w:rsidRPr="009A5E25">
        <w:rPr>
          <w:rFonts w:ascii="Times New Roman" w:hAnsi="Times New Roman" w:cs="Times New Roman"/>
          <w:color w:val="000000" w:themeColor="text1"/>
        </w:rPr>
        <w:t xml:space="preserve"> run budget deficits without limits as long as they can be financed by yen-denominated securities. But budget deficits have little to do with inflation unless they are financed by rapid money-growth. </w:t>
      </w:r>
      <w:r w:rsidRPr="009A5E25">
        <w:rPr>
          <w:rFonts w:ascii="Times New Roman" w:hAnsi="Times New Roman" w:cs="Times New Roman"/>
          <w:color w:val="000000" w:themeColor="text1"/>
        </w:rPr>
        <w:t>Recent increase in sales tax is destined to lead to further economic contraction.</w:t>
      </w:r>
    </w:p>
    <w:p w14:paraId="0E1B9378" w14:textId="1AB1D90D" w:rsidR="007662A1" w:rsidRPr="009A5E25" w:rsidRDefault="007662A1"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ab/>
      </w:r>
      <w:r w:rsidR="00714E17" w:rsidRPr="009A5E25">
        <w:rPr>
          <w:rFonts w:ascii="Times New Roman" w:hAnsi="Times New Roman" w:cs="Times New Roman"/>
          <w:color w:val="000000" w:themeColor="text1"/>
        </w:rPr>
        <w:t>C</w:t>
      </w:r>
      <w:r w:rsidR="00196CC1" w:rsidRPr="009A5E25">
        <w:rPr>
          <w:rFonts w:ascii="Times New Roman" w:hAnsi="Times New Roman" w:cs="Times New Roman"/>
          <w:color w:val="000000" w:themeColor="text1"/>
        </w:rPr>
        <w:t>urrently</w:t>
      </w:r>
      <w:r w:rsidR="00714E17" w:rsidRPr="009A5E25">
        <w:rPr>
          <w:rFonts w:ascii="Times New Roman" w:hAnsi="Times New Roman" w:cs="Times New Roman"/>
          <w:color w:val="000000" w:themeColor="text1"/>
        </w:rPr>
        <w:t xml:space="preserve">, </w:t>
      </w:r>
      <w:r w:rsidR="00A76FA3" w:rsidRPr="009A5E25">
        <w:rPr>
          <w:rFonts w:ascii="Times New Roman" w:hAnsi="Times New Roman" w:cs="Times New Roman"/>
          <w:color w:val="000000" w:themeColor="text1"/>
        </w:rPr>
        <w:t>Japan</w:t>
      </w:r>
      <w:r w:rsidR="00D7227F" w:rsidRPr="009A5E25">
        <w:rPr>
          <w:rFonts w:ascii="Times New Roman" w:hAnsi="Times New Roman" w:cs="Times New Roman"/>
          <w:color w:val="000000" w:themeColor="text1"/>
        </w:rPr>
        <w:t xml:space="preserve"> rank</w:t>
      </w:r>
      <w:r w:rsidR="00714E17" w:rsidRPr="009A5E25">
        <w:rPr>
          <w:rFonts w:ascii="Times New Roman" w:hAnsi="Times New Roman" w:cs="Times New Roman"/>
          <w:color w:val="000000" w:themeColor="text1"/>
        </w:rPr>
        <w:t>s</w:t>
      </w:r>
      <w:r w:rsidR="00D7227F" w:rsidRPr="009A5E25">
        <w:rPr>
          <w:rFonts w:ascii="Times New Roman" w:hAnsi="Times New Roman" w:cs="Times New Roman"/>
          <w:color w:val="000000" w:themeColor="text1"/>
        </w:rPr>
        <w:t xml:space="preserve"> as the </w:t>
      </w:r>
      <w:r w:rsidR="00A76FA3" w:rsidRPr="009A5E25">
        <w:rPr>
          <w:rFonts w:ascii="Times New Roman" w:hAnsi="Times New Roman" w:cs="Times New Roman"/>
          <w:color w:val="000000" w:themeColor="text1"/>
        </w:rPr>
        <w:t>third</w:t>
      </w:r>
      <w:r w:rsidR="00D7227F" w:rsidRPr="009A5E25">
        <w:rPr>
          <w:rFonts w:ascii="Times New Roman" w:hAnsi="Times New Roman" w:cs="Times New Roman"/>
          <w:color w:val="000000" w:themeColor="text1"/>
        </w:rPr>
        <w:t xml:space="preserve"> </w:t>
      </w:r>
      <w:r w:rsidR="00440E76" w:rsidRPr="009A5E25">
        <w:rPr>
          <w:rFonts w:ascii="Times New Roman" w:hAnsi="Times New Roman" w:cs="Times New Roman"/>
          <w:color w:val="000000" w:themeColor="text1"/>
        </w:rPr>
        <w:t>largest</w:t>
      </w:r>
      <w:r w:rsidR="00196CC1" w:rsidRPr="009A5E25">
        <w:rPr>
          <w:rFonts w:ascii="Times New Roman" w:hAnsi="Times New Roman" w:cs="Times New Roman"/>
          <w:color w:val="000000" w:themeColor="text1"/>
        </w:rPr>
        <w:t xml:space="preserve"> economy in the world</w:t>
      </w:r>
      <w:r w:rsidR="00440E76" w:rsidRPr="009A5E25">
        <w:rPr>
          <w:rFonts w:ascii="Times New Roman" w:hAnsi="Times New Roman" w:cs="Times New Roman"/>
          <w:color w:val="000000" w:themeColor="text1"/>
        </w:rPr>
        <w:t xml:space="preserve"> </w:t>
      </w:r>
      <w:r w:rsidR="00D7227F" w:rsidRPr="009A5E25">
        <w:rPr>
          <w:rFonts w:ascii="Times New Roman" w:hAnsi="Times New Roman" w:cs="Times New Roman"/>
          <w:color w:val="000000" w:themeColor="text1"/>
        </w:rPr>
        <w:t>in</w:t>
      </w:r>
      <w:r w:rsidR="00196CC1" w:rsidRPr="009A5E25">
        <w:rPr>
          <w:rFonts w:ascii="Times New Roman" w:hAnsi="Times New Roman" w:cs="Times New Roman"/>
          <w:color w:val="000000" w:themeColor="text1"/>
        </w:rPr>
        <w:t xml:space="preserve"> term of annual</w:t>
      </w:r>
      <w:r w:rsidR="00D7227F" w:rsidRPr="009A5E25">
        <w:rPr>
          <w:rFonts w:ascii="Times New Roman" w:hAnsi="Times New Roman" w:cs="Times New Roman"/>
          <w:color w:val="000000" w:themeColor="text1"/>
        </w:rPr>
        <w:t xml:space="preserve"> </w:t>
      </w:r>
      <w:r w:rsidR="00196CC1" w:rsidRPr="009A5E25">
        <w:rPr>
          <w:rFonts w:ascii="Times New Roman" w:hAnsi="Times New Roman" w:cs="Times New Roman"/>
          <w:color w:val="000000" w:themeColor="text1"/>
        </w:rPr>
        <w:t>real</w:t>
      </w:r>
      <w:r w:rsidR="00D7227F" w:rsidRPr="009A5E25">
        <w:rPr>
          <w:rFonts w:ascii="Times New Roman" w:hAnsi="Times New Roman" w:cs="Times New Roman"/>
          <w:color w:val="000000" w:themeColor="text1"/>
        </w:rPr>
        <w:t xml:space="preserve"> GDP</w:t>
      </w:r>
      <w:r w:rsidRPr="009A5E25">
        <w:rPr>
          <w:rFonts w:ascii="Times New Roman" w:hAnsi="Times New Roman" w:cs="Times New Roman"/>
          <w:color w:val="000000" w:themeColor="text1"/>
        </w:rPr>
        <w:t>, its second rank</w:t>
      </w:r>
      <w:r w:rsidR="00A76FA3" w:rsidRPr="009A5E25">
        <w:rPr>
          <w:rFonts w:ascii="Times New Roman" w:hAnsi="Times New Roman" w:cs="Times New Roman"/>
          <w:color w:val="000000" w:themeColor="text1"/>
        </w:rPr>
        <w:t xml:space="preserve"> being replaced by China. Overly expansionary monetary policy and ultra-low interest rate </w:t>
      </w:r>
      <w:r w:rsidR="00A76FA3" w:rsidRPr="009A5E25">
        <w:rPr>
          <w:rFonts w:ascii="Times New Roman" w:hAnsi="Times New Roman" w:cs="Times New Roman"/>
          <w:color w:val="000000" w:themeColor="text1"/>
        </w:rPr>
        <w:lastRenderedPageBreak/>
        <w:t>policies thus far failed to lift the economy out of the long-lasting doldrum. In the first quarter of 2019, the r</w:t>
      </w:r>
      <w:r w:rsidR="00B31FA1" w:rsidRPr="009A5E25">
        <w:rPr>
          <w:rFonts w:ascii="Times New Roman" w:hAnsi="Times New Roman" w:cs="Times New Roman"/>
          <w:color w:val="000000" w:themeColor="text1"/>
        </w:rPr>
        <w:t>e</w:t>
      </w:r>
      <w:r w:rsidR="00A76FA3" w:rsidRPr="009A5E25">
        <w:rPr>
          <w:rFonts w:ascii="Times New Roman" w:hAnsi="Times New Roman" w:cs="Times New Roman"/>
          <w:color w:val="000000" w:themeColor="text1"/>
        </w:rPr>
        <w:t xml:space="preserve">al GDP </w:t>
      </w:r>
      <w:r w:rsidR="00B31FA1" w:rsidRPr="009A5E25">
        <w:rPr>
          <w:rFonts w:ascii="Times New Roman" w:hAnsi="Times New Roman" w:cs="Times New Roman"/>
          <w:color w:val="000000" w:themeColor="text1"/>
        </w:rPr>
        <w:t>growth on record was barely 0.6. The short-term interest rate is in negative territory. Inflation rate remains far below the 2 percent target-level. Exports are falling and the manufacturing sector is in contractionary mode. Japan has mounting public debt (2</w:t>
      </w:r>
      <w:r w:rsidR="00523493" w:rsidRPr="009A5E25">
        <w:rPr>
          <w:rFonts w:ascii="Times New Roman" w:hAnsi="Times New Roman" w:cs="Times New Roman"/>
          <w:color w:val="000000" w:themeColor="text1"/>
        </w:rPr>
        <w:t>46</w:t>
      </w:r>
      <w:r w:rsidR="00B31FA1" w:rsidRPr="009A5E25">
        <w:rPr>
          <w:rFonts w:ascii="Times New Roman" w:hAnsi="Times New Roman" w:cs="Times New Roman"/>
          <w:color w:val="000000" w:themeColor="text1"/>
        </w:rPr>
        <w:t>% of annual real GDP), high proportion of aging population</w:t>
      </w:r>
      <w:r w:rsidR="00523493" w:rsidRPr="009A5E25">
        <w:rPr>
          <w:rFonts w:ascii="Times New Roman" w:hAnsi="Times New Roman" w:cs="Times New Roman"/>
          <w:color w:val="000000" w:themeColor="text1"/>
        </w:rPr>
        <w:t>, shrinking active-age population, negative local population growth rate,</w:t>
      </w:r>
      <w:r w:rsidR="00B31FA1" w:rsidRPr="009A5E25">
        <w:rPr>
          <w:rFonts w:ascii="Times New Roman" w:hAnsi="Times New Roman" w:cs="Times New Roman"/>
          <w:color w:val="000000" w:themeColor="text1"/>
        </w:rPr>
        <w:t xml:space="preserve"> evolving acute labor shortage</w:t>
      </w:r>
      <w:r w:rsidR="00523493" w:rsidRPr="009A5E25">
        <w:rPr>
          <w:rFonts w:ascii="Times New Roman" w:hAnsi="Times New Roman" w:cs="Times New Roman"/>
          <w:color w:val="000000" w:themeColor="text1"/>
        </w:rPr>
        <w:t>, lackluster consumption growth, etc.</w:t>
      </w:r>
      <w:r w:rsidR="00B31FA1" w:rsidRPr="009A5E25">
        <w:rPr>
          <w:rFonts w:ascii="Times New Roman" w:hAnsi="Times New Roman" w:cs="Times New Roman"/>
          <w:color w:val="000000" w:themeColor="text1"/>
        </w:rPr>
        <w:t xml:space="preserve"> These are the current</w:t>
      </w:r>
      <w:r w:rsidR="00523493" w:rsidRPr="009A5E25">
        <w:rPr>
          <w:rFonts w:ascii="Times New Roman" w:hAnsi="Times New Roman" w:cs="Times New Roman"/>
          <w:color w:val="000000" w:themeColor="text1"/>
        </w:rPr>
        <w:t xml:space="preserve"> structural</w:t>
      </w:r>
      <w:r w:rsidR="00B31FA1" w:rsidRPr="009A5E25">
        <w:rPr>
          <w:rFonts w:ascii="Times New Roman" w:hAnsi="Times New Roman" w:cs="Times New Roman"/>
          <w:color w:val="000000" w:themeColor="text1"/>
        </w:rPr>
        <w:t xml:space="preserve"> challenges Japan is confronted </w:t>
      </w:r>
      <w:r w:rsidRPr="009A5E25">
        <w:rPr>
          <w:rFonts w:ascii="Times New Roman" w:hAnsi="Times New Roman" w:cs="Times New Roman"/>
          <w:color w:val="000000" w:themeColor="text1"/>
        </w:rPr>
        <w:t>with</w:t>
      </w:r>
      <w:r w:rsidR="00B31FA1" w:rsidRPr="009A5E25">
        <w:rPr>
          <w:rFonts w:ascii="Times New Roman" w:hAnsi="Times New Roman" w:cs="Times New Roman"/>
          <w:color w:val="000000" w:themeColor="text1"/>
        </w:rPr>
        <w:t>.</w:t>
      </w:r>
      <w:r w:rsidR="00CF2EC7" w:rsidRPr="009A5E25">
        <w:rPr>
          <w:rFonts w:ascii="Times New Roman" w:hAnsi="Times New Roman" w:cs="Times New Roman"/>
          <w:color w:val="000000" w:themeColor="text1"/>
        </w:rPr>
        <w:t xml:space="preserve"> </w:t>
      </w:r>
      <w:r w:rsidR="005E2CAB" w:rsidRPr="009A5E25">
        <w:rPr>
          <w:rFonts w:ascii="Times New Roman" w:hAnsi="Times New Roman" w:cs="Times New Roman"/>
          <w:color w:val="000000" w:themeColor="text1"/>
        </w:rPr>
        <w:t>Considering</w:t>
      </w:r>
      <w:r w:rsidR="00CF2EC7" w:rsidRPr="009A5E25">
        <w:rPr>
          <w:rFonts w:ascii="Times New Roman" w:hAnsi="Times New Roman" w:cs="Times New Roman"/>
          <w:color w:val="000000" w:themeColor="text1"/>
        </w:rPr>
        <w:t xml:space="preserve"> the above, the real economy of Japan is seemingly </w:t>
      </w:r>
      <w:r w:rsidR="00523493" w:rsidRPr="009A5E25">
        <w:rPr>
          <w:rFonts w:ascii="Times New Roman" w:hAnsi="Times New Roman" w:cs="Times New Roman"/>
          <w:color w:val="000000" w:themeColor="text1"/>
        </w:rPr>
        <w:t>disconnected</w:t>
      </w:r>
      <w:r w:rsidR="00CF2EC7" w:rsidRPr="009A5E25">
        <w:rPr>
          <w:rFonts w:ascii="Times New Roman" w:hAnsi="Times New Roman" w:cs="Times New Roman"/>
          <w:color w:val="000000" w:themeColor="text1"/>
        </w:rPr>
        <w:t xml:space="preserve"> from its stock market and exchange rate movement. In brief, Japan reveals an uncharted trajectory of real economic and financial performances over the last several consecutive decades. </w:t>
      </w:r>
    </w:p>
    <w:p w14:paraId="52F52C06" w14:textId="28707BFB" w:rsidR="00E17DC2" w:rsidRPr="009A5E25" w:rsidRDefault="007662A1"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ab/>
      </w:r>
      <w:r w:rsidR="005E2CAB" w:rsidRPr="009A5E25">
        <w:rPr>
          <w:rFonts w:ascii="Times New Roman" w:hAnsi="Times New Roman" w:cs="Times New Roman"/>
          <w:color w:val="000000" w:themeColor="text1"/>
        </w:rPr>
        <w:t>All</w:t>
      </w:r>
      <w:r w:rsidRPr="009A5E25">
        <w:rPr>
          <w:rFonts w:ascii="Times New Roman" w:hAnsi="Times New Roman" w:cs="Times New Roman"/>
          <w:color w:val="000000" w:themeColor="text1"/>
        </w:rPr>
        <w:t xml:space="preserve"> </w:t>
      </w:r>
      <w:r w:rsidR="00CF2EC7" w:rsidRPr="009A5E25">
        <w:rPr>
          <w:rFonts w:ascii="Times New Roman" w:hAnsi="Times New Roman" w:cs="Times New Roman"/>
          <w:color w:val="000000" w:themeColor="text1"/>
        </w:rPr>
        <w:t>the above</w:t>
      </w:r>
      <w:r w:rsidRPr="009A5E25">
        <w:rPr>
          <w:rFonts w:ascii="Times New Roman" w:hAnsi="Times New Roman" w:cs="Times New Roman"/>
          <w:color w:val="000000" w:themeColor="text1"/>
        </w:rPr>
        <w:t xml:space="preserve"> have </w:t>
      </w:r>
      <w:r w:rsidR="00CF2EC7" w:rsidRPr="009A5E25">
        <w:rPr>
          <w:rFonts w:ascii="Times New Roman" w:hAnsi="Times New Roman" w:cs="Times New Roman"/>
          <w:color w:val="000000" w:themeColor="text1"/>
        </w:rPr>
        <w:t>motivate</w:t>
      </w:r>
      <w:r w:rsidRPr="009A5E25">
        <w:rPr>
          <w:rFonts w:ascii="Times New Roman" w:hAnsi="Times New Roman" w:cs="Times New Roman"/>
          <w:color w:val="000000" w:themeColor="text1"/>
        </w:rPr>
        <w:t>d</w:t>
      </w:r>
      <w:r w:rsidR="00CF2EC7" w:rsidRPr="009A5E25">
        <w:rPr>
          <w:rFonts w:ascii="Times New Roman" w:hAnsi="Times New Roman" w:cs="Times New Roman"/>
          <w:color w:val="000000" w:themeColor="text1"/>
        </w:rPr>
        <w:t xml:space="preserve"> the authors</w:t>
      </w:r>
      <w:r w:rsidR="00B64928" w:rsidRPr="009A5E25">
        <w:rPr>
          <w:rFonts w:ascii="Times New Roman" w:hAnsi="Times New Roman" w:cs="Times New Roman"/>
          <w:color w:val="000000" w:themeColor="text1"/>
        </w:rPr>
        <w:t xml:space="preserve"> for</w:t>
      </w:r>
      <w:r w:rsidR="00CF2EC7" w:rsidRPr="009A5E25">
        <w:rPr>
          <w:rFonts w:ascii="Times New Roman" w:hAnsi="Times New Roman" w:cs="Times New Roman"/>
          <w:color w:val="000000" w:themeColor="text1"/>
        </w:rPr>
        <w:t xml:space="preserve"> undertaking</w:t>
      </w:r>
      <w:r w:rsidR="00B64928" w:rsidRPr="009A5E25">
        <w:rPr>
          <w:rFonts w:ascii="Times New Roman" w:hAnsi="Times New Roman" w:cs="Times New Roman"/>
          <w:color w:val="000000" w:themeColor="text1"/>
        </w:rPr>
        <w:t xml:space="preserve"> this study</w:t>
      </w:r>
      <w:r w:rsidR="00CF2EC7" w:rsidRPr="009A5E25">
        <w:rPr>
          <w:rFonts w:ascii="Times New Roman" w:hAnsi="Times New Roman" w:cs="Times New Roman"/>
          <w:color w:val="000000" w:themeColor="text1"/>
        </w:rPr>
        <w:t xml:space="preserve"> to investigate the influences of several key macroeconomic</w:t>
      </w:r>
      <w:r w:rsidR="00523493" w:rsidRPr="009A5E25">
        <w:rPr>
          <w:rFonts w:ascii="Times New Roman" w:hAnsi="Times New Roman" w:cs="Times New Roman"/>
          <w:color w:val="000000" w:themeColor="text1"/>
        </w:rPr>
        <w:t xml:space="preserve"> fundamentals</w:t>
      </w:r>
      <w:r w:rsidR="00CF2EC7" w:rsidRPr="009A5E25">
        <w:rPr>
          <w:rFonts w:ascii="Times New Roman" w:hAnsi="Times New Roman" w:cs="Times New Roman"/>
          <w:color w:val="000000" w:themeColor="text1"/>
        </w:rPr>
        <w:t xml:space="preserve"> </w:t>
      </w:r>
      <w:r w:rsidR="006407CA" w:rsidRPr="009A5E25">
        <w:rPr>
          <w:rFonts w:ascii="Times New Roman" w:hAnsi="Times New Roman" w:cs="Times New Roman"/>
          <w:color w:val="000000" w:themeColor="text1"/>
        </w:rPr>
        <w:t>on Japan’s stock market performance. Nikkei225</w:t>
      </w:r>
      <w:r w:rsidR="00523493" w:rsidRPr="009A5E25">
        <w:rPr>
          <w:rFonts w:ascii="Times New Roman" w:hAnsi="Times New Roman" w:cs="Times New Roman"/>
          <w:color w:val="000000" w:themeColor="text1"/>
        </w:rPr>
        <w:t xml:space="preserve"> is used</w:t>
      </w:r>
      <w:r w:rsidR="006407CA" w:rsidRPr="009A5E25">
        <w:rPr>
          <w:rFonts w:ascii="Times New Roman" w:hAnsi="Times New Roman" w:cs="Times New Roman"/>
          <w:color w:val="000000" w:themeColor="text1"/>
        </w:rPr>
        <w:t xml:space="preserve"> </w:t>
      </w:r>
      <w:r w:rsidRPr="009A5E25">
        <w:rPr>
          <w:rFonts w:ascii="Times New Roman" w:hAnsi="Times New Roman" w:cs="Times New Roman"/>
          <w:color w:val="000000" w:themeColor="text1"/>
        </w:rPr>
        <w:t xml:space="preserve">to </w:t>
      </w:r>
      <w:r w:rsidR="00523493" w:rsidRPr="009A5E25">
        <w:rPr>
          <w:rFonts w:ascii="Times New Roman" w:hAnsi="Times New Roman" w:cs="Times New Roman"/>
          <w:color w:val="000000" w:themeColor="text1"/>
        </w:rPr>
        <w:t>represent</w:t>
      </w:r>
      <w:r w:rsidR="006407CA" w:rsidRPr="009A5E25">
        <w:rPr>
          <w:rFonts w:ascii="Times New Roman" w:hAnsi="Times New Roman" w:cs="Times New Roman"/>
          <w:color w:val="000000" w:themeColor="text1"/>
        </w:rPr>
        <w:t xml:space="preserve"> the broadest proxy for stock market of Japan. This price-weighted index includes common stocks of 225 Japanese BlueChip companies that is comparable to the US DJIA. A host of studies investigated this issue in the past lacking in consensus on their empirical findings.</w:t>
      </w:r>
      <w:r w:rsidR="006C1A7C" w:rsidRPr="009A5E25">
        <w:rPr>
          <w:rFonts w:ascii="Times New Roman" w:hAnsi="Times New Roman" w:cs="Times New Roman"/>
          <w:color w:val="000000" w:themeColor="text1"/>
        </w:rPr>
        <w:t xml:space="preserve"> So, there is renewed curiosity on our part to revisit this issue.</w:t>
      </w:r>
      <w:r w:rsidR="006407CA" w:rsidRPr="009A5E25">
        <w:rPr>
          <w:rFonts w:ascii="Times New Roman" w:hAnsi="Times New Roman" w:cs="Times New Roman"/>
          <w:color w:val="000000" w:themeColor="text1"/>
        </w:rPr>
        <w:t xml:space="preserve"> </w:t>
      </w:r>
      <w:r w:rsidR="006C1A7C" w:rsidRPr="009A5E25">
        <w:rPr>
          <w:rFonts w:ascii="Times New Roman" w:hAnsi="Times New Roman" w:cs="Times New Roman"/>
          <w:color w:val="000000" w:themeColor="text1"/>
        </w:rPr>
        <w:t xml:space="preserve">Unlike many other studies, this paper </w:t>
      </w:r>
      <w:r w:rsidR="009E7865" w:rsidRPr="009A5E25">
        <w:rPr>
          <w:rFonts w:ascii="Times New Roman" w:hAnsi="Times New Roman" w:cs="Times New Roman"/>
          <w:color w:val="000000" w:themeColor="text1"/>
        </w:rPr>
        <w:t xml:space="preserve">utilizes </w:t>
      </w:r>
      <w:r w:rsidR="005D326D" w:rsidRPr="009A5E25">
        <w:rPr>
          <w:rFonts w:ascii="Times New Roman" w:hAnsi="Times New Roman" w:cs="Times New Roman"/>
          <w:color w:val="000000" w:themeColor="text1"/>
        </w:rPr>
        <w:t xml:space="preserve">a </w:t>
      </w:r>
      <w:r w:rsidR="00B64928" w:rsidRPr="009A5E25">
        <w:rPr>
          <w:rFonts w:ascii="Times New Roman" w:hAnsi="Times New Roman" w:cs="Times New Roman"/>
          <w:color w:val="000000" w:themeColor="text1"/>
        </w:rPr>
        <w:t xml:space="preserve">robust methodology of testing Granger causality </w:t>
      </w:r>
      <w:r w:rsidR="002A04B8">
        <w:rPr>
          <w:rFonts w:ascii="Times New Roman" w:hAnsi="Times New Roman" w:cs="Times New Roman"/>
          <w:color w:val="000000" w:themeColor="text1"/>
        </w:rPr>
        <w:t xml:space="preserve">in a multivariate framework (not bivariate) </w:t>
      </w:r>
      <w:r w:rsidR="009E7865" w:rsidRPr="009A5E25">
        <w:rPr>
          <w:rFonts w:ascii="Times New Roman" w:hAnsi="Times New Roman" w:cs="Times New Roman"/>
          <w:color w:val="000000" w:themeColor="text1"/>
        </w:rPr>
        <w:t xml:space="preserve">involving non-stationary variables </w:t>
      </w:r>
      <w:r w:rsidR="00A9499F" w:rsidRPr="009A5E25">
        <w:rPr>
          <w:rFonts w:ascii="Times New Roman" w:hAnsi="Times New Roman" w:cs="Times New Roman"/>
          <w:color w:val="000000" w:themeColor="text1"/>
        </w:rPr>
        <w:t xml:space="preserve">such </w:t>
      </w:r>
      <w:r w:rsidR="00B64928" w:rsidRPr="009A5E25">
        <w:rPr>
          <w:rFonts w:ascii="Times New Roman" w:hAnsi="Times New Roman" w:cs="Times New Roman"/>
          <w:color w:val="000000" w:themeColor="text1"/>
        </w:rPr>
        <w:t xml:space="preserve">as </w:t>
      </w:r>
      <w:r w:rsidR="00A9499F" w:rsidRPr="009A5E25">
        <w:rPr>
          <w:rFonts w:ascii="Times New Roman" w:hAnsi="Times New Roman" w:cs="Times New Roman"/>
          <w:color w:val="000000" w:themeColor="text1"/>
        </w:rPr>
        <w:t xml:space="preserve">that </w:t>
      </w:r>
      <w:r w:rsidR="00B64928" w:rsidRPr="009A5E25">
        <w:rPr>
          <w:rFonts w:ascii="Times New Roman" w:hAnsi="Times New Roman" w:cs="Times New Roman"/>
          <w:color w:val="000000" w:themeColor="text1"/>
        </w:rPr>
        <w:t>suggested by Toda &amp; Yamamoto (1995) and Dolado &amp; Lutkepo</w:t>
      </w:r>
      <w:r w:rsidR="00FF3C4D" w:rsidRPr="009A5E25">
        <w:rPr>
          <w:rFonts w:ascii="Times New Roman" w:hAnsi="Times New Roman" w:cs="Times New Roman"/>
          <w:color w:val="000000" w:themeColor="text1"/>
        </w:rPr>
        <w:t>h</w:t>
      </w:r>
      <w:r w:rsidR="00B64928" w:rsidRPr="009A5E25">
        <w:rPr>
          <w:rFonts w:ascii="Times New Roman" w:hAnsi="Times New Roman" w:cs="Times New Roman"/>
          <w:color w:val="000000" w:themeColor="text1"/>
        </w:rPr>
        <w:t>l (1996)</w:t>
      </w:r>
      <w:r w:rsidR="00D7227F" w:rsidRPr="009A5E25">
        <w:rPr>
          <w:rFonts w:ascii="Times New Roman" w:hAnsi="Times New Roman" w:cs="Times New Roman"/>
          <w:color w:val="000000" w:themeColor="text1"/>
        </w:rPr>
        <w:t>.</w:t>
      </w:r>
      <w:r w:rsidR="00B64928" w:rsidRPr="009A5E25">
        <w:rPr>
          <w:rFonts w:ascii="Times New Roman" w:hAnsi="Times New Roman" w:cs="Times New Roman"/>
          <w:color w:val="000000" w:themeColor="text1"/>
        </w:rPr>
        <w:t xml:space="preserve"> </w:t>
      </w:r>
      <w:r w:rsidR="009E7865" w:rsidRPr="009A5E25">
        <w:rPr>
          <w:rFonts w:ascii="Times New Roman" w:hAnsi="Times New Roman" w:cs="Times New Roman"/>
          <w:color w:val="000000" w:themeColor="text1"/>
        </w:rPr>
        <w:t>Henceforth, w</w:t>
      </w:r>
      <w:r w:rsidR="00FF3C4D" w:rsidRPr="009A5E25">
        <w:rPr>
          <w:rFonts w:ascii="Times New Roman" w:hAnsi="Times New Roman" w:cs="Times New Roman"/>
          <w:color w:val="000000" w:themeColor="text1"/>
        </w:rPr>
        <w:t>e will call this methodology TYDL approach</w:t>
      </w:r>
      <w:r w:rsidR="006C1A7C" w:rsidRPr="009A5E25">
        <w:rPr>
          <w:rFonts w:ascii="Times New Roman" w:hAnsi="Times New Roman" w:cs="Times New Roman"/>
          <w:color w:val="000000" w:themeColor="text1"/>
        </w:rPr>
        <w:t xml:space="preserve"> for Granger causality in a multivariate context.</w:t>
      </w:r>
      <w:r w:rsidR="0030434F" w:rsidRPr="009A5E25">
        <w:rPr>
          <w:rFonts w:ascii="Times New Roman" w:hAnsi="Times New Roman" w:cs="Times New Roman"/>
          <w:color w:val="000000" w:themeColor="text1"/>
        </w:rPr>
        <w:t xml:space="preserve"> </w:t>
      </w:r>
      <w:r w:rsidR="00D7227F" w:rsidRPr="009A5E25">
        <w:rPr>
          <w:rFonts w:ascii="Times New Roman" w:hAnsi="Times New Roman" w:cs="Times New Roman"/>
          <w:color w:val="000000" w:themeColor="text1"/>
        </w:rPr>
        <w:t>This paper</w:t>
      </w:r>
      <w:r w:rsidR="0030434F" w:rsidRPr="009A5E25">
        <w:rPr>
          <w:rFonts w:ascii="Times New Roman" w:hAnsi="Times New Roman" w:cs="Times New Roman"/>
          <w:color w:val="000000" w:themeColor="text1"/>
        </w:rPr>
        <w:t xml:space="preserve"> </w:t>
      </w:r>
      <w:r w:rsidR="006C1A7C" w:rsidRPr="009A5E25">
        <w:rPr>
          <w:rFonts w:ascii="Times New Roman" w:hAnsi="Times New Roman" w:cs="Times New Roman"/>
          <w:color w:val="000000" w:themeColor="text1"/>
        </w:rPr>
        <w:t>employs monthly data</w:t>
      </w:r>
      <w:r w:rsidR="004B7ECE" w:rsidRPr="009A5E25">
        <w:rPr>
          <w:rFonts w:ascii="Times New Roman" w:hAnsi="Times New Roman" w:cs="Times New Roman"/>
          <w:color w:val="000000" w:themeColor="text1"/>
        </w:rPr>
        <w:t xml:space="preserve"> over four decades </w:t>
      </w:r>
      <w:r w:rsidR="006C1A7C" w:rsidRPr="009A5E25">
        <w:rPr>
          <w:rFonts w:ascii="Times New Roman" w:hAnsi="Times New Roman" w:cs="Times New Roman"/>
          <w:color w:val="000000" w:themeColor="text1"/>
        </w:rPr>
        <w:t xml:space="preserve">from </w:t>
      </w:r>
      <w:r w:rsidR="005E2CAB" w:rsidRPr="009A5E25">
        <w:rPr>
          <w:rFonts w:ascii="Times New Roman" w:hAnsi="Times New Roman" w:cs="Times New Roman"/>
          <w:color w:val="000000" w:themeColor="text1"/>
        </w:rPr>
        <w:t>September</w:t>
      </w:r>
      <w:r w:rsidR="006C1A7C" w:rsidRPr="009A5E25">
        <w:rPr>
          <w:rFonts w:ascii="Times New Roman" w:hAnsi="Times New Roman" w:cs="Times New Roman"/>
          <w:color w:val="000000" w:themeColor="text1"/>
        </w:rPr>
        <w:t xml:space="preserve"> 1974 through </w:t>
      </w:r>
      <w:r w:rsidR="005E2CAB" w:rsidRPr="009A5E25">
        <w:rPr>
          <w:rFonts w:ascii="Times New Roman" w:hAnsi="Times New Roman" w:cs="Times New Roman"/>
          <w:color w:val="000000" w:themeColor="text1"/>
        </w:rPr>
        <w:t>February</w:t>
      </w:r>
      <w:r w:rsidR="006C1A7C" w:rsidRPr="009A5E25">
        <w:rPr>
          <w:rFonts w:ascii="Times New Roman" w:hAnsi="Times New Roman" w:cs="Times New Roman"/>
          <w:color w:val="000000" w:themeColor="text1"/>
        </w:rPr>
        <w:t xml:space="preserve"> 2017 to cover the floating exchange rate regime.</w:t>
      </w:r>
      <w:r w:rsidR="004B7ECE" w:rsidRPr="009A5E25">
        <w:rPr>
          <w:rFonts w:ascii="Times New Roman" w:hAnsi="Times New Roman" w:cs="Times New Roman"/>
          <w:color w:val="000000" w:themeColor="text1"/>
        </w:rPr>
        <w:t xml:space="preserve"> In our view, the use of such an extended sample period with higher frequency monthly data would better capture the long-run dynamic relationships between/among</w:t>
      </w:r>
      <w:r w:rsidR="00523493" w:rsidRPr="009A5E25">
        <w:rPr>
          <w:rFonts w:ascii="Times New Roman" w:hAnsi="Times New Roman" w:cs="Times New Roman"/>
          <w:color w:val="000000" w:themeColor="text1"/>
        </w:rPr>
        <w:t xml:space="preserve"> key</w:t>
      </w:r>
      <w:r w:rsidR="004B7ECE" w:rsidRPr="009A5E25">
        <w:rPr>
          <w:rFonts w:ascii="Times New Roman" w:hAnsi="Times New Roman" w:cs="Times New Roman"/>
          <w:color w:val="000000" w:themeColor="text1"/>
        </w:rPr>
        <w:t xml:space="preserve"> time series macroeconomic variables.</w:t>
      </w:r>
    </w:p>
    <w:p w14:paraId="22A6BC52" w14:textId="77777777" w:rsidR="00633A52" w:rsidRPr="009A5E25" w:rsidRDefault="007662A1"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ab/>
      </w:r>
      <w:r w:rsidR="00523493" w:rsidRPr="009A5E25">
        <w:rPr>
          <w:rFonts w:ascii="Times New Roman" w:hAnsi="Times New Roman" w:cs="Times New Roman"/>
          <w:color w:val="000000" w:themeColor="text1"/>
        </w:rPr>
        <w:t>Unlike the above,</w:t>
      </w:r>
      <w:r w:rsidR="00367E1C" w:rsidRPr="009A5E25">
        <w:rPr>
          <w:rFonts w:ascii="Times New Roman" w:hAnsi="Times New Roman" w:cs="Times New Roman"/>
          <w:color w:val="000000" w:themeColor="text1"/>
        </w:rPr>
        <w:t xml:space="preserve"> </w:t>
      </w:r>
      <w:r w:rsidR="00523493" w:rsidRPr="009A5E25">
        <w:rPr>
          <w:rFonts w:ascii="Times New Roman" w:hAnsi="Times New Roman" w:cs="Times New Roman"/>
          <w:color w:val="000000" w:themeColor="text1"/>
        </w:rPr>
        <w:t>s</w:t>
      </w:r>
      <w:r w:rsidR="00FA57E1" w:rsidRPr="009A5E25">
        <w:rPr>
          <w:rFonts w:ascii="Times New Roman" w:hAnsi="Times New Roman" w:cs="Times New Roman"/>
          <w:color w:val="000000" w:themeColor="text1"/>
        </w:rPr>
        <w:t xml:space="preserve">everal </w:t>
      </w:r>
      <w:r w:rsidR="00367E1C" w:rsidRPr="009A5E25">
        <w:rPr>
          <w:rFonts w:ascii="Times New Roman" w:hAnsi="Times New Roman" w:cs="Times New Roman"/>
          <w:color w:val="000000" w:themeColor="text1"/>
        </w:rPr>
        <w:t xml:space="preserve">earlier </w:t>
      </w:r>
      <w:r w:rsidRPr="009A5E25">
        <w:rPr>
          <w:rFonts w:ascii="Times New Roman" w:hAnsi="Times New Roman" w:cs="Times New Roman"/>
          <w:color w:val="000000" w:themeColor="text1"/>
        </w:rPr>
        <w:t xml:space="preserve">causality </w:t>
      </w:r>
      <w:r w:rsidR="00367E1C" w:rsidRPr="009A5E25">
        <w:rPr>
          <w:rFonts w:ascii="Times New Roman" w:hAnsi="Times New Roman" w:cs="Times New Roman"/>
          <w:color w:val="000000" w:themeColor="text1"/>
        </w:rPr>
        <w:t>studies</w:t>
      </w:r>
      <w:r w:rsidR="00495867" w:rsidRPr="009A5E25">
        <w:rPr>
          <w:rFonts w:ascii="Times New Roman" w:hAnsi="Times New Roman" w:cs="Times New Roman"/>
          <w:color w:val="000000" w:themeColor="text1"/>
        </w:rPr>
        <w:t xml:space="preserve"> </w:t>
      </w:r>
      <w:r w:rsidR="00367E1C" w:rsidRPr="009A5E25">
        <w:rPr>
          <w:rFonts w:ascii="Times New Roman" w:hAnsi="Times New Roman" w:cs="Times New Roman"/>
          <w:color w:val="000000" w:themeColor="text1"/>
        </w:rPr>
        <w:t>ignore</w:t>
      </w:r>
      <w:r w:rsidR="00FA57E1" w:rsidRPr="009A5E25">
        <w:rPr>
          <w:rFonts w:ascii="Times New Roman" w:hAnsi="Times New Roman" w:cs="Times New Roman"/>
          <w:color w:val="000000" w:themeColor="text1"/>
        </w:rPr>
        <w:t>d</w:t>
      </w:r>
      <w:r w:rsidR="00367E1C" w:rsidRPr="009A5E25">
        <w:rPr>
          <w:rFonts w:ascii="Times New Roman" w:hAnsi="Times New Roman" w:cs="Times New Roman"/>
          <w:color w:val="000000" w:themeColor="text1"/>
        </w:rPr>
        <w:t xml:space="preserve"> the time series non</w:t>
      </w:r>
      <w:r w:rsidR="0057186B" w:rsidRPr="009A5E25">
        <w:rPr>
          <w:rFonts w:ascii="Times New Roman" w:hAnsi="Times New Roman" w:cs="Times New Roman"/>
          <w:color w:val="000000" w:themeColor="text1"/>
        </w:rPr>
        <w:t>-</w:t>
      </w:r>
      <w:r w:rsidR="00367E1C" w:rsidRPr="009A5E25">
        <w:rPr>
          <w:rFonts w:ascii="Times New Roman" w:hAnsi="Times New Roman" w:cs="Times New Roman"/>
          <w:color w:val="000000" w:themeColor="text1"/>
        </w:rPr>
        <w:t>stationar</w:t>
      </w:r>
      <w:r w:rsidR="0057186B" w:rsidRPr="009A5E25">
        <w:rPr>
          <w:rFonts w:ascii="Times New Roman" w:hAnsi="Times New Roman" w:cs="Times New Roman"/>
          <w:color w:val="000000" w:themeColor="text1"/>
        </w:rPr>
        <w:t xml:space="preserve">y </w:t>
      </w:r>
      <w:r w:rsidR="00367E1C" w:rsidRPr="009A5E25">
        <w:rPr>
          <w:rFonts w:ascii="Times New Roman" w:hAnsi="Times New Roman" w:cs="Times New Roman"/>
          <w:color w:val="000000" w:themeColor="text1"/>
        </w:rPr>
        <w:t>properties of the</w:t>
      </w:r>
      <w:r w:rsidR="0057186B" w:rsidRPr="009A5E25">
        <w:rPr>
          <w:rFonts w:ascii="Times New Roman" w:hAnsi="Times New Roman" w:cs="Times New Roman"/>
          <w:color w:val="000000" w:themeColor="text1"/>
        </w:rPr>
        <w:t xml:space="preserve"> variables and hence </w:t>
      </w:r>
      <w:r w:rsidR="00115390" w:rsidRPr="009A5E25">
        <w:rPr>
          <w:rFonts w:ascii="Times New Roman" w:hAnsi="Times New Roman" w:cs="Times New Roman"/>
          <w:color w:val="000000" w:themeColor="text1"/>
        </w:rPr>
        <w:t>m</w:t>
      </w:r>
      <w:r w:rsidR="00523493" w:rsidRPr="009A5E25">
        <w:rPr>
          <w:rFonts w:ascii="Times New Roman" w:hAnsi="Times New Roman" w:cs="Times New Roman"/>
          <w:color w:val="000000" w:themeColor="text1"/>
        </w:rPr>
        <w:t>ight have</w:t>
      </w:r>
      <w:r w:rsidR="00115390" w:rsidRPr="009A5E25">
        <w:rPr>
          <w:rFonts w:ascii="Times New Roman" w:hAnsi="Times New Roman" w:cs="Times New Roman"/>
          <w:color w:val="000000" w:themeColor="text1"/>
        </w:rPr>
        <w:t xml:space="preserve"> </w:t>
      </w:r>
      <w:r w:rsidR="00495867" w:rsidRPr="009A5E25">
        <w:rPr>
          <w:rFonts w:ascii="Times New Roman" w:hAnsi="Times New Roman" w:cs="Times New Roman"/>
          <w:color w:val="000000" w:themeColor="text1"/>
        </w:rPr>
        <w:t>suffer</w:t>
      </w:r>
      <w:r w:rsidR="00523493" w:rsidRPr="009A5E25">
        <w:rPr>
          <w:rFonts w:ascii="Times New Roman" w:hAnsi="Times New Roman" w:cs="Times New Roman"/>
          <w:color w:val="000000" w:themeColor="text1"/>
        </w:rPr>
        <w:t>ed</w:t>
      </w:r>
      <w:r w:rsidR="00495867" w:rsidRPr="009A5E25">
        <w:rPr>
          <w:rFonts w:ascii="Times New Roman" w:hAnsi="Times New Roman" w:cs="Times New Roman"/>
          <w:color w:val="000000" w:themeColor="text1"/>
        </w:rPr>
        <w:t xml:space="preserve"> from</w:t>
      </w:r>
      <w:r w:rsidR="00367E1C" w:rsidRPr="009A5E25">
        <w:rPr>
          <w:rFonts w:ascii="Times New Roman" w:hAnsi="Times New Roman" w:cs="Times New Roman"/>
          <w:color w:val="000000" w:themeColor="text1"/>
        </w:rPr>
        <w:t xml:space="preserve"> spurious </w:t>
      </w:r>
      <w:r w:rsidR="00523493" w:rsidRPr="009A5E25">
        <w:rPr>
          <w:rFonts w:ascii="Times New Roman" w:hAnsi="Times New Roman" w:cs="Times New Roman"/>
          <w:color w:val="000000" w:themeColor="text1"/>
        </w:rPr>
        <w:t>c</w:t>
      </w:r>
      <w:r w:rsidR="00367E1C" w:rsidRPr="009A5E25">
        <w:rPr>
          <w:rFonts w:ascii="Times New Roman" w:hAnsi="Times New Roman" w:cs="Times New Roman"/>
          <w:color w:val="000000" w:themeColor="text1"/>
        </w:rPr>
        <w:t>orrelations</w:t>
      </w:r>
      <w:r w:rsidR="0057186B" w:rsidRPr="009A5E25">
        <w:rPr>
          <w:rFonts w:ascii="Times New Roman" w:hAnsi="Times New Roman" w:cs="Times New Roman"/>
          <w:color w:val="000000" w:themeColor="text1"/>
        </w:rPr>
        <w:t xml:space="preserve"> (</w:t>
      </w:r>
      <w:r w:rsidR="00B665E0" w:rsidRPr="009A5E25">
        <w:rPr>
          <w:rFonts w:ascii="Times New Roman" w:hAnsi="Times New Roman" w:cs="Times New Roman"/>
          <w:color w:val="000000" w:themeColor="text1"/>
        </w:rPr>
        <w:t>Granger and Newbold 197</w:t>
      </w:r>
      <w:r w:rsidR="00030A06" w:rsidRPr="009A5E25">
        <w:rPr>
          <w:rFonts w:ascii="Times New Roman" w:hAnsi="Times New Roman" w:cs="Times New Roman"/>
          <w:color w:val="000000" w:themeColor="text1"/>
        </w:rPr>
        <w:t>4</w:t>
      </w:r>
      <w:r w:rsidR="0057186B" w:rsidRPr="009A5E25">
        <w:rPr>
          <w:rFonts w:ascii="Times New Roman" w:hAnsi="Times New Roman" w:cs="Times New Roman"/>
          <w:color w:val="000000" w:themeColor="text1"/>
        </w:rPr>
        <w:t>)</w:t>
      </w:r>
      <w:r w:rsidR="004B7ECE" w:rsidRPr="009A5E25">
        <w:rPr>
          <w:rFonts w:ascii="Times New Roman" w:hAnsi="Times New Roman" w:cs="Times New Roman"/>
          <w:color w:val="000000" w:themeColor="text1"/>
        </w:rPr>
        <w:t>.</w:t>
      </w:r>
      <w:r w:rsidR="00367E1C" w:rsidRPr="009A5E25">
        <w:rPr>
          <w:rFonts w:ascii="Times New Roman" w:hAnsi="Times New Roman" w:cs="Times New Roman"/>
          <w:color w:val="000000" w:themeColor="text1"/>
        </w:rPr>
        <w:t xml:space="preserve"> Some</w:t>
      </w:r>
      <w:r w:rsidR="00523493" w:rsidRPr="009A5E25">
        <w:rPr>
          <w:rFonts w:ascii="Times New Roman" w:hAnsi="Times New Roman" w:cs="Times New Roman"/>
          <w:color w:val="000000" w:themeColor="text1"/>
        </w:rPr>
        <w:t xml:space="preserve"> other</w:t>
      </w:r>
      <w:r w:rsidR="00367E1C" w:rsidRPr="009A5E25">
        <w:rPr>
          <w:rFonts w:ascii="Times New Roman" w:hAnsi="Times New Roman" w:cs="Times New Roman"/>
          <w:color w:val="000000" w:themeColor="text1"/>
        </w:rPr>
        <w:t xml:space="preserve"> studies investigate</w:t>
      </w:r>
      <w:r w:rsidR="00C41560" w:rsidRPr="009A5E25">
        <w:rPr>
          <w:rFonts w:ascii="Times New Roman" w:hAnsi="Times New Roman" w:cs="Times New Roman"/>
          <w:color w:val="000000" w:themeColor="text1"/>
        </w:rPr>
        <w:t>d</w:t>
      </w:r>
      <w:r w:rsidR="00367E1C" w:rsidRPr="009A5E25">
        <w:rPr>
          <w:rFonts w:ascii="Times New Roman" w:hAnsi="Times New Roman" w:cs="Times New Roman"/>
          <w:color w:val="000000" w:themeColor="text1"/>
        </w:rPr>
        <w:t xml:space="preserve"> the non</w:t>
      </w:r>
      <w:r w:rsidR="0057186B" w:rsidRPr="009A5E25">
        <w:rPr>
          <w:rFonts w:ascii="Times New Roman" w:hAnsi="Times New Roman" w:cs="Times New Roman"/>
          <w:color w:val="000000" w:themeColor="text1"/>
        </w:rPr>
        <w:t>-</w:t>
      </w:r>
      <w:r w:rsidR="00367E1C" w:rsidRPr="009A5E25">
        <w:rPr>
          <w:rFonts w:ascii="Times New Roman" w:hAnsi="Times New Roman" w:cs="Times New Roman"/>
          <w:color w:val="000000" w:themeColor="text1"/>
        </w:rPr>
        <w:t xml:space="preserve">stationary properties </w:t>
      </w:r>
      <w:r w:rsidR="00C41560" w:rsidRPr="009A5E25">
        <w:rPr>
          <w:rFonts w:ascii="Times New Roman" w:hAnsi="Times New Roman" w:cs="Times New Roman"/>
          <w:color w:val="000000" w:themeColor="text1"/>
        </w:rPr>
        <w:t>to perform</w:t>
      </w:r>
      <w:r w:rsidR="00E17DC2" w:rsidRPr="009A5E25">
        <w:rPr>
          <w:rFonts w:ascii="Times New Roman" w:hAnsi="Times New Roman" w:cs="Times New Roman"/>
          <w:color w:val="000000" w:themeColor="text1"/>
        </w:rPr>
        <w:t xml:space="preserve"> the Granger causality tests using simple VAR or VECM or Johansen-Juselius cointegration procedures. But Toda &amp; Phillips (1993) have provided evidence that the Granger causality tests in error</w:t>
      </w:r>
      <w:r w:rsidR="00340214" w:rsidRPr="009A5E25">
        <w:rPr>
          <w:rFonts w:ascii="Times New Roman" w:hAnsi="Times New Roman" w:cs="Times New Roman"/>
          <w:color w:val="000000" w:themeColor="text1"/>
        </w:rPr>
        <w:t>-</w:t>
      </w:r>
      <w:r w:rsidR="00E17DC2" w:rsidRPr="009A5E25">
        <w:rPr>
          <w:rFonts w:ascii="Times New Roman" w:hAnsi="Times New Roman" w:cs="Times New Roman"/>
          <w:color w:val="000000" w:themeColor="text1"/>
        </w:rPr>
        <w:t xml:space="preserve">correction models still contain the possibility </w:t>
      </w:r>
      <w:r w:rsidR="00633A52" w:rsidRPr="009A5E25">
        <w:rPr>
          <w:rFonts w:ascii="Times New Roman" w:hAnsi="Times New Roman" w:cs="Times New Roman"/>
          <w:color w:val="000000" w:themeColor="text1"/>
        </w:rPr>
        <w:t>of incorrect inference and</w:t>
      </w:r>
      <w:r w:rsidR="00C41560" w:rsidRPr="009A5E25">
        <w:rPr>
          <w:rFonts w:ascii="Times New Roman" w:hAnsi="Times New Roman" w:cs="Times New Roman"/>
          <w:color w:val="000000" w:themeColor="text1"/>
        </w:rPr>
        <w:t xml:space="preserve"> asymptotically</w:t>
      </w:r>
      <w:r w:rsidR="00633A52" w:rsidRPr="009A5E25">
        <w:rPr>
          <w:rFonts w:ascii="Times New Roman" w:hAnsi="Times New Roman" w:cs="Times New Roman"/>
          <w:color w:val="000000" w:themeColor="text1"/>
        </w:rPr>
        <w:t xml:space="preserve"> suffer from nuisance parameter dependency. Another issue with previous studies is their use of bivariate framework. However, multivariate relationships may be quite different </w:t>
      </w:r>
      <w:r w:rsidR="0057186B" w:rsidRPr="009A5E25">
        <w:rPr>
          <w:rFonts w:ascii="Times New Roman" w:hAnsi="Times New Roman" w:cs="Times New Roman"/>
          <w:color w:val="000000" w:themeColor="text1"/>
        </w:rPr>
        <w:t xml:space="preserve">and more appropriate than </w:t>
      </w:r>
      <w:r w:rsidR="00633A52" w:rsidRPr="009A5E25">
        <w:rPr>
          <w:rFonts w:ascii="Times New Roman" w:hAnsi="Times New Roman" w:cs="Times New Roman"/>
          <w:color w:val="000000" w:themeColor="text1"/>
        </w:rPr>
        <w:t>bivariate relationships. Love &amp; Chandra (2005a and 2005b) and Stock &amp; Watson (2001) highlight the flaws in conducting bivariate analysis when multivariate relationships exist.</w:t>
      </w:r>
      <w:r w:rsidR="002A1467" w:rsidRPr="009A5E25">
        <w:rPr>
          <w:rFonts w:ascii="Times New Roman" w:hAnsi="Times New Roman" w:cs="Times New Roman"/>
          <w:color w:val="000000" w:themeColor="text1"/>
        </w:rPr>
        <w:t xml:space="preserve"> A two-variable Granger causality test that does not consider the effects of other variables may be subject to specification bias</w:t>
      </w:r>
      <w:r w:rsidR="00D6741D" w:rsidRPr="009A5E25">
        <w:rPr>
          <w:rFonts w:ascii="Times New Roman" w:hAnsi="Times New Roman" w:cs="Times New Roman"/>
          <w:color w:val="000000" w:themeColor="text1"/>
        </w:rPr>
        <w:t xml:space="preserve"> </w:t>
      </w:r>
      <w:r w:rsidR="002A1467" w:rsidRPr="009A5E25">
        <w:rPr>
          <w:rFonts w:ascii="Times New Roman" w:hAnsi="Times New Roman" w:cs="Times New Roman"/>
          <w:color w:val="000000" w:themeColor="text1"/>
        </w:rPr>
        <w:t>because causality tests are sensitive to model specifications and to the number of lags</w:t>
      </w:r>
      <w:r w:rsidR="00C41560" w:rsidRPr="009A5E25">
        <w:rPr>
          <w:rFonts w:ascii="Times New Roman" w:hAnsi="Times New Roman" w:cs="Times New Roman"/>
          <w:color w:val="000000" w:themeColor="text1"/>
        </w:rPr>
        <w:t>,</w:t>
      </w:r>
      <w:r w:rsidR="002A1467" w:rsidRPr="009A5E25">
        <w:rPr>
          <w:rFonts w:ascii="Times New Roman" w:hAnsi="Times New Roman" w:cs="Times New Roman"/>
          <w:color w:val="000000" w:themeColor="text1"/>
        </w:rPr>
        <w:t xml:space="preserve"> as discussed in Gujrati </w:t>
      </w:r>
      <w:r w:rsidR="008B6EE2" w:rsidRPr="009A5E25">
        <w:rPr>
          <w:rFonts w:ascii="Times New Roman" w:hAnsi="Times New Roman" w:cs="Times New Roman"/>
          <w:color w:val="000000" w:themeColor="text1"/>
        </w:rPr>
        <w:t xml:space="preserve">and Porter </w:t>
      </w:r>
      <w:r w:rsidR="002A1467" w:rsidRPr="009A5E25">
        <w:rPr>
          <w:rFonts w:ascii="Times New Roman" w:hAnsi="Times New Roman" w:cs="Times New Roman"/>
          <w:color w:val="000000" w:themeColor="text1"/>
        </w:rPr>
        <w:t>(2003).</w:t>
      </w:r>
    </w:p>
    <w:p w14:paraId="71935CF8" w14:textId="080D3E4C" w:rsidR="00633A52" w:rsidRPr="009A5E25" w:rsidRDefault="00D33CB3"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ab/>
      </w:r>
      <w:r w:rsidR="002A04B8" w:rsidRPr="009A5E25">
        <w:rPr>
          <w:rFonts w:ascii="Times New Roman" w:hAnsi="Times New Roman" w:cs="Times New Roman"/>
          <w:color w:val="000000" w:themeColor="text1"/>
        </w:rPr>
        <w:t>Considering</w:t>
      </w:r>
      <w:r w:rsidR="00495867" w:rsidRPr="009A5E25">
        <w:rPr>
          <w:rFonts w:ascii="Times New Roman" w:hAnsi="Times New Roman" w:cs="Times New Roman"/>
          <w:color w:val="000000" w:themeColor="text1"/>
        </w:rPr>
        <w:t xml:space="preserve"> the a</w:t>
      </w:r>
      <w:r w:rsidR="00340214" w:rsidRPr="009A5E25">
        <w:rPr>
          <w:rFonts w:ascii="Times New Roman" w:hAnsi="Times New Roman" w:cs="Times New Roman"/>
          <w:color w:val="000000" w:themeColor="text1"/>
        </w:rPr>
        <w:t>forementioned</w:t>
      </w:r>
      <w:r w:rsidR="00495867" w:rsidRPr="009A5E25">
        <w:rPr>
          <w:rFonts w:ascii="Times New Roman" w:hAnsi="Times New Roman" w:cs="Times New Roman"/>
          <w:color w:val="000000" w:themeColor="text1"/>
        </w:rPr>
        <w:t xml:space="preserve">, </w:t>
      </w:r>
      <w:r w:rsidR="00633A52" w:rsidRPr="009A5E25">
        <w:rPr>
          <w:rFonts w:ascii="Times New Roman" w:hAnsi="Times New Roman" w:cs="Times New Roman"/>
          <w:color w:val="000000" w:themeColor="text1"/>
        </w:rPr>
        <w:t xml:space="preserve">the present study is expected to </w:t>
      </w:r>
      <w:r w:rsidR="00371EBE" w:rsidRPr="009A5E25">
        <w:rPr>
          <w:rFonts w:ascii="Times New Roman" w:hAnsi="Times New Roman" w:cs="Times New Roman"/>
          <w:color w:val="000000" w:themeColor="text1"/>
        </w:rPr>
        <w:t xml:space="preserve">make important </w:t>
      </w:r>
      <w:r w:rsidR="00633A52" w:rsidRPr="009A5E25">
        <w:rPr>
          <w:rFonts w:ascii="Times New Roman" w:hAnsi="Times New Roman" w:cs="Times New Roman"/>
          <w:color w:val="000000" w:themeColor="text1"/>
        </w:rPr>
        <w:t>contribut</w:t>
      </w:r>
      <w:r w:rsidR="00371EBE" w:rsidRPr="009A5E25">
        <w:rPr>
          <w:rFonts w:ascii="Times New Roman" w:hAnsi="Times New Roman" w:cs="Times New Roman"/>
          <w:color w:val="000000" w:themeColor="text1"/>
        </w:rPr>
        <w:t>ion</w:t>
      </w:r>
      <w:r w:rsidR="0057186B" w:rsidRPr="009A5E25">
        <w:rPr>
          <w:rFonts w:ascii="Times New Roman" w:hAnsi="Times New Roman" w:cs="Times New Roman"/>
          <w:color w:val="000000" w:themeColor="text1"/>
        </w:rPr>
        <w:t>s</w:t>
      </w:r>
      <w:r w:rsidR="00633A52" w:rsidRPr="009A5E25">
        <w:rPr>
          <w:rFonts w:ascii="Times New Roman" w:hAnsi="Times New Roman" w:cs="Times New Roman"/>
          <w:color w:val="000000" w:themeColor="text1"/>
        </w:rPr>
        <w:t xml:space="preserve"> to the growing</w:t>
      </w:r>
      <w:r w:rsidR="00340214" w:rsidRPr="009A5E25">
        <w:rPr>
          <w:rFonts w:ascii="Times New Roman" w:hAnsi="Times New Roman" w:cs="Times New Roman"/>
          <w:color w:val="000000" w:themeColor="text1"/>
        </w:rPr>
        <w:t xml:space="preserve"> body of</w:t>
      </w:r>
      <w:r w:rsidR="00C41560" w:rsidRPr="009A5E25">
        <w:rPr>
          <w:rFonts w:ascii="Times New Roman" w:hAnsi="Times New Roman" w:cs="Times New Roman"/>
          <w:color w:val="000000" w:themeColor="text1"/>
        </w:rPr>
        <w:t xml:space="preserve"> empirical</w:t>
      </w:r>
      <w:r w:rsidR="00633A52" w:rsidRPr="009A5E25">
        <w:rPr>
          <w:rFonts w:ascii="Times New Roman" w:hAnsi="Times New Roman" w:cs="Times New Roman"/>
          <w:color w:val="000000" w:themeColor="text1"/>
        </w:rPr>
        <w:t xml:space="preserve"> literature th</w:t>
      </w:r>
      <w:r w:rsidR="00340214" w:rsidRPr="009A5E25">
        <w:rPr>
          <w:rFonts w:ascii="Times New Roman" w:hAnsi="Times New Roman" w:cs="Times New Roman"/>
          <w:color w:val="000000" w:themeColor="text1"/>
        </w:rPr>
        <w:t>r</w:t>
      </w:r>
      <w:r w:rsidR="00633A52" w:rsidRPr="009A5E25">
        <w:rPr>
          <w:rFonts w:ascii="Times New Roman" w:hAnsi="Times New Roman" w:cs="Times New Roman"/>
          <w:color w:val="000000" w:themeColor="text1"/>
        </w:rPr>
        <w:t xml:space="preserve">ough application of </w:t>
      </w:r>
      <w:r w:rsidR="00340214" w:rsidRPr="009A5E25">
        <w:rPr>
          <w:rFonts w:ascii="Times New Roman" w:hAnsi="Times New Roman" w:cs="Times New Roman"/>
          <w:color w:val="000000" w:themeColor="text1"/>
        </w:rPr>
        <w:t xml:space="preserve">relatively </w:t>
      </w:r>
      <w:r w:rsidR="00C41560" w:rsidRPr="009A5E25">
        <w:rPr>
          <w:rFonts w:ascii="Times New Roman" w:hAnsi="Times New Roman" w:cs="Times New Roman"/>
          <w:color w:val="000000" w:themeColor="text1"/>
        </w:rPr>
        <w:t>recent</w:t>
      </w:r>
      <w:r w:rsidR="00C90FD8" w:rsidRPr="009A5E25">
        <w:rPr>
          <w:rFonts w:ascii="Times New Roman" w:hAnsi="Times New Roman" w:cs="Times New Roman"/>
          <w:color w:val="000000" w:themeColor="text1"/>
        </w:rPr>
        <w:t xml:space="preserve"> and</w:t>
      </w:r>
      <w:r w:rsidR="00495867" w:rsidRPr="009A5E25">
        <w:rPr>
          <w:rFonts w:ascii="Times New Roman" w:hAnsi="Times New Roman" w:cs="Times New Roman"/>
          <w:color w:val="000000" w:themeColor="text1"/>
        </w:rPr>
        <w:t xml:space="preserve"> </w:t>
      </w:r>
      <w:r w:rsidR="00633A52" w:rsidRPr="009A5E25">
        <w:rPr>
          <w:rFonts w:ascii="Times New Roman" w:hAnsi="Times New Roman" w:cs="Times New Roman"/>
          <w:color w:val="000000" w:themeColor="text1"/>
        </w:rPr>
        <w:t>robust econometric methodolog</w:t>
      </w:r>
      <w:r w:rsidR="00C90FD8" w:rsidRPr="009A5E25">
        <w:rPr>
          <w:rFonts w:ascii="Times New Roman" w:hAnsi="Times New Roman" w:cs="Times New Roman"/>
          <w:color w:val="000000" w:themeColor="text1"/>
        </w:rPr>
        <w:t>ies</w:t>
      </w:r>
      <w:r w:rsidR="0057186B" w:rsidRPr="009A5E25">
        <w:rPr>
          <w:rFonts w:ascii="Times New Roman" w:hAnsi="Times New Roman" w:cs="Times New Roman"/>
          <w:color w:val="000000" w:themeColor="text1"/>
        </w:rPr>
        <w:t xml:space="preserve"> </w:t>
      </w:r>
      <w:r w:rsidR="00C41560" w:rsidRPr="009A5E25">
        <w:rPr>
          <w:rFonts w:ascii="Times New Roman" w:hAnsi="Times New Roman" w:cs="Times New Roman"/>
          <w:color w:val="000000" w:themeColor="text1"/>
        </w:rPr>
        <w:t>by</w:t>
      </w:r>
      <w:r w:rsidR="0057186B" w:rsidRPr="009A5E25">
        <w:rPr>
          <w:rFonts w:ascii="Times New Roman" w:hAnsi="Times New Roman" w:cs="Times New Roman"/>
          <w:color w:val="000000" w:themeColor="text1"/>
        </w:rPr>
        <w:t xml:space="preserve"> utilizing </w:t>
      </w:r>
      <w:r w:rsidR="00C41560" w:rsidRPr="009A5E25">
        <w:rPr>
          <w:rFonts w:ascii="Times New Roman" w:hAnsi="Times New Roman" w:cs="Times New Roman"/>
          <w:color w:val="000000" w:themeColor="text1"/>
        </w:rPr>
        <w:t>adequately</w:t>
      </w:r>
      <w:r w:rsidR="00633A52" w:rsidRPr="009A5E25">
        <w:rPr>
          <w:rFonts w:ascii="Times New Roman" w:hAnsi="Times New Roman" w:cs="Times New Roman"/>
          <w:color w:val="000000" w:themeColor="text1"/>
        </w:rPr>
        <w:t xml:space="preserve"> long</w:t>
      </w:r>
      <w:r w:rsidR="00C90FD8" w:rsidRPr="009A5E25">
        <w:rPr>
          <w:rFonts w:ascii="Times New Roman" w:hAnsi="Times New Roman" w:cs="Times New Roman"/>
          <w:color w:val="000000" w:themeColor="text1"/>
        </w:rPr>
        <w:t xml:space="preserve"> monthly</w:t>
      </w:r>
      <w:r w:rsidR="00340214" w:rsidRPr="009A5E25">
        <w:rPr>
          <w:rFonts w:ascii="Times New Roman" w:hAnsi="Times New Roman" w:cs="Times New Roman"/>
          <w:color w:val="000000" w:themeColor="text1"/>
        </w:rPr>
        <w:t xml:space="preserve"> time series</w:t>
      </w:r>
      <w:r w:rsidR="00633A52" w:rsidRPr="009A5E25">
        <w:rPr>
          <w:rFonts w:ascii="Times New Roman" w:hAnsi="Times New Roman" w:cs="Times New Roman"/>
          <w:color w:val="000000" w:themeColor="text1"/>
        </w:rPr>
        <w:t xml:space="preserve"> data</w:t>
      </w:r>
      <w:r w:rsidR="00C90FD8" w:rsidRPr="009A5E25">
        <w:rPr>
          <w:rFonts w:ascii="Times New Roman" w:hAnsi="Times New Roman" w:cs="Times New Roman"/>
          <w:color w:val="000000" w:themeColor="text1"/>
        </w:rPr>
        <w:t>.</w:t>
      </w:r>
      <w:r w:rsidR="00340214" w:rsidRPr="009A5E25">
        <w:rPr>
          <w:rFonts w:ascii="Times New Roman" w:hAnsi="Times New Roman" w:cs="Times New Roman"/>
          <w:color w:val="000000" w:themeColor="text1"/>
        </w:rPr>
        <w:t xml:space="preserve"> To our knowledge, t</w:t>
      </w:r>
      <w:r w:rsidR="00371EBE" w:rsidRPr="009A5E25">
        <w:rPr>
          <w:rFonts w:ascii="Times New Roman" w:hAnsi="Times New Roman" w:cs="Times New Roman"/>
          <w:color w:val="000000" w:themeColor="text1"/>
        </w:rPr>
        <w:t xml:space="preserve">hese </w:t>
      </w:r>
      <w:r w:rsidR="00D80267" w:rsidRPr="009A5E25">
        <w:rPr>
          <w:rFonts w:ascii="Times New Roman" w:hAnsi="Times New Roman" w:cs="Times New Roman"/>
          <w:color w:val="000000" w:themeColor="text1"/>
        </w:rPr>
        <w:t xml:space="preserve">relatively </w:t>
      </w:r>
      <w:r w:rsidR="00C41560" w:rsidRPr="009A5E25">
        <w:rPr>
          <w:rFonts w:ascii="Times New Roman" w:hAnsi="Times New Roman" w:cs="Times New Roman"/>
          <w:color w:val="000000" w:themeColor="text1"/>
        </w:rPr>
        <w:t>recent</w:t>
      </w:r>
      <w:r w:rsidR="00D80267" w:rsidRPr="009A5E25">
        <w:rPr>
          <w:rFonts w:ascii="Times New Roman" w:hAnsi="Times New Roman" w:cs="Times New Roman"/>
          <w:color w:val="000000" w:themeColor="text1"/>
        </w:rPr>
        <w:t xml:space="preserve"> and robust </w:t>
      </w:r>
      <w:r w:rsidR="00371EBE" w:rsidRPr="009A5E25">
        <w:rPr>
          <w:rFonts w:ascii="Times New Roman" w:hAnsi="Times New Roman" w:cs="Times New Roman"/>
          <w:color w:val="000000" w:themeColor="text1"/>
        </w:rPr>
        <w:t xml:space="preserve">methodologies have not been </w:t>
      </w:r>
      <w:r w:rsidR="00C90FD8" w:rsidRPr="009A5E25">
        <w:rPr>
          <w:rFonts w:ascii="Times New Roman" w:hAnsi="Times New Roman" w:cs="Times New Roman"/>
          <w:color w:val="000000" w:themeColor="text1"/>
        </w:rPr>
        <w:t>implemented</w:t>
      </w:r>
      <w:r w:rsidR="00371EBE" w:rsidRPr="009A5E25">
        <w:rPr>
          <w:rFonts w:ascii="Times New Roman" w:hAnsi="Times New Roman" w:cs="Times New Roman"/>
          <w:color w:val="000000" w:themeColor="text1"/>
        </w:rPr>
        <w:t xml:space="preserve"> in </w:t>
      </w:r>
      <w:r w:rsidR="00340214" w:rsidRPr="009A5E25">
        <w:rPr>
          <w:rFonts w:ascii="Times New Roman" w:hAnsi="Times New Roman" w:cs="Times New Roman"/>
          <w:color w:val="000000" w:themeColor="text1"/>
        </w:rPr>
        <w:t>such context for</w:t>
      </w:r>
      <w:r w:rsidR="00D7227F" w:rsidRPr="009A5E25">
        <w:rPr>
          <w:rFonts w:ascii="Times New Roman" w:hAnsi="Times New Roman" w:cs="Times New Roman"/>
          <w:color w:val="000000" w:themeColor="text1"/>
        </w:rPr>
        <w:t xml:space="preserve"> Japan</w:t>
      </w:r>
      <w:r w:rsidR="00340214" w:rsidRPr="009A5E25">
        <w:rPr>
          <w:rFonts w:ascii="Times New Roman" w:hAnsi="Times New Roman" w:cs="Times New Roman"/>
          <w:color w:val="000000" w:themeColor="text1"/>
        </w:rPr>
        <w:t>.</w:t>
      </w:r>
    </w:p>
    <w:p w14:paraId="3D62855D" w14:textId="77777777" w:rsidR="00A053BC" w:rsidRPr="009A5E25" w:rsidRDefault="0001146C" w:rsidP="00D33CB3">
      <w:pPr>
        <w:jc w:val="center"/>
        <w:rPr>
          <w:rFonts w:ascii="Times New Roman" w:hAnsi="Times New Roman" w:cs="Times New Roman"/>
          <w:b/>
          <w:bCs/>
          <w:color w:val="000000" w:themeColor="text1"/>
        </w:rPr>
      </w:pPr>
      <w:r w:rsidRPr="009A5E25">
        <w:rPr>
          <w:rFonts w:ascii="Times New Roman" w:hAnsi="Times New Roman" w:cs="Times New Roman"/>
          <w:b/>
          <w:bCs/>
          <w:color w:val="000000" w:themeColor="text1"/>
        </w:rPr>
        <w:t>REVIEW OF THEORETICAL REASONING AND EMPIRICAL LITERATURE</w:t>
      </w:r>
    </w:p>
    <w:p w14:paraId="07A31096" w14:textId="77777777" w:rsidR="009419BE" w:rsidRPr="009A5E25" w:rsidRDefault="00D33CB3" w:rsidP="00873432">
      <w:pPr>
        <w:jc w:val="both"/>
        <w:rPr>
          <w:rFonts w:ascii="Times New Roman" w:hAnsi="Times New Roman" w:cs="Times New Roman"/>
          <w:bCs/>
          <w:color w:val="000000" w:themeColor="text1"/>
        </w:rPr>
      </w:pPr>
      <w:r w:rsidRPr="009A5E25">
        <w:rPr>
          <w:rFonts w:ascii="Times New Roman" w:hAnsi="Times New Roman" w:cs="Times New Roman"/>
          <w:bCs/>
          <w:color w:val="000000" w:themeColor="text1"/>
        </w:rPr>
        <w:tab/>
      </w:r>
      <w:r w:rsidR="00A95304" w:rsidRPr="009A5E25">
        <w:rPr>
          <w:rFonts w:ascii="Times New Roman" w:hAnsi="Times New Roman" w:cs="Times New Roman"/>
          <w:bCs/>
          <w:color w:val="000000" w:themeColor="text1"/>
        </w:rPr>
        <w:t>To shed</w:t>
      </w:r>
      <w:r w:rsidR="003C6016" w:rsidRPr="009A5E25">
        <w:rPr>
          <w:rFonts w:ascii="Times New Roman" w:hAnsi="Times New Roman" w:cs="Times New Roman"/>
          <w:bCs/>
          <w:color w:val="000000" w:themeColor="text1"/>
        </w:rPr>
        <w:t xml:space="preserve"> some</w:t>
      </w:r>
      <w:r w:rsidR="00A95304" w:rsidRPr="009A5E25">
        <w:rPr>
          <w:rFonts w:ascii="Times New Roman" w:hAnsi="Times New Roman" w:cs="Times New Roman"/>
          <w:bCs/>
          <w:color w:val="000000" w:themeColor="text1"/>
        </w:rPr>
        <w:t xml:space="preserve"> light on</w:t>
      </w:r>
      <w:r w:rsidR="003C6016" w:rsidRPr="009A5E25">
        <w:rPr>
          <w:rFonts w:ascii="Times New Roman" w:hAnsi="Times New Roman" w:cs="Times New Roman"/>
          <w:bCs/>
          <w:color w:val="000000" w:themeColor="text1"/>
        </w:rPr>
        <w:t xml:space="preserve"> applicable </w:t>
      </w:r>
      <w:r w:rsidR="00A95304" w:rsidRPr="009A5E25">
        <w:rPr>
          <w:rFonts w:ascii="Times New Roman" w:hAnsi="Times New Roman" w:cs="Times New Roman"/>
          <w:bCs/>
          <w:color w:val="000000" w:themeColor="text1"/>
        </w:rPr>
        <w:t xml:space="preserve">theoretical arguments in favor of the topic of our interest </w:t>
      </w:r>
      <w:r w:rsidR="003C6016" w:rsidRPr="009A5E25">
        <w:rPr>
          <w:rFonts w:ascii="Times New Roman" w:hAnsi="Times New Roman" w:cs="Times New Roman"/>
          <w:bCs/>
          <w:color w:val="000000" w:themeColor="text1"/>
        </w:rPr>
        <w:t xml:space="preserve">and to unveil some of the controversies around the empirical findings in the selected literature review, the subsequent discussions follow. </w:t>
      </w:r>
    </w:p>
    <w:p w14:paraId="15C00F21" w14:textId="63155343" w:rsidR="005D2E7D" w:rsidRPr="009A5E25" w:rsidRDefault="00D33CB3"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ab/>
      </w:r>
      <w:r w:rsidR="005D2E7D" w:rsidRPr="009A5E25">
        <w:rPr>
          <w:rFonts w:ascii="Times New Roman" w:hAnsi="Times New Roman" w:cs="Times New Roman"/>
          <w:color w:val="000000" w:themeColor="text1"/>
        </w:rPr>
        <w:t>Efficient Market Hypothesis (EMH)</w:t>
      </w:r>
      <w:r w:rsidR="000E05C5" w:rsidRPr="009A5E25">
        <w:rPr>
          <w:rFonts w:ascii="Times New Roman" w:hAnsi="Times New Roman" w:cs="Times New Roman"/>
          <w:color w:val="000000" w:themeColor="text1"/>
        </w:rPr>
        <w:t>,</w:t>
      </w:r>
      <w:r w:rsidR="005D2E7D" w:rsidRPr="009A5E25">
        <w:rPr>
          <w:rFonts w:ascii="Times New Roman" w:hAnsi="Times New Roman" w:cs="Times New Roman"/>
          <w:color w:val="000000" w:themeColor="text1"/>
        </w:rPr>
        <w:t xml:space="preserve"> </w:t>
      </w:r>
      <w:r w:rsidR="00C92D62" w:rsidRPr="009A5E25">
        <w:rPr>
          <w:rFonts w:ascii="Times New Roman" w:hAnsi="Times New Roman" w:cs="Times New Roman"/>
          <w:color w:val="000000" w:themeColor="text1"/>
        </w:rPr>
        <w:t>with</w:t>
      </w:r>
      <w:r w:rsidR="00C66FCE" w:rsidRPr="009A5E25">
        <w:rPr>
          <w:rFonts w:ascii="Times New Roman" w:hAnsi="Times New Roman" w:cs="Times New Roman"/>
          <w:color w:val="000000" w:themeColor="text1"/>
        </w:rPr>
        <w:t xml:space="preserve"> </w:t>
      </w:r>
      <w:r w:rsidR="00C92D62" w:rsidRPr="009A5E25">
        <w:rPr>
          <w:rFonts w:ascii="Times New Roman" w:hAnsi="Times New Roman" w:cs="Times New Roman"/>
          <w:color w:val="000000" w:themeColor="text1"/>
        </w:rPr>
        <w:t xml:space="preserve">early </w:t>
      </w:r>
      <w:r w:rsidR="00C66FCE" w:rsidRPr="009A5E25">
        <w:rPr>
          <w:rFonts w:ascii="Times New Roman" w:hAnsi="Times New Roman" w:cs="Times New Roman"/>
          <w:color w:val="000000" w:themeColor="text1"/>
        </w:rPr>
        <w:t>roots</w:t>
      </w:r>
      <w:r w:rsidR="005D2E7D" w:rsidRPr="009A5E25">
        <w:rPr>
          <w:rFonts w:ascii="Times New Roman" w:hAnsi="Times New Roman" w:cs="Times New Roman"/>
          <w:color w:val="000000" w:themeColor="text1"/>
        </w:rPr>
        <w:t xml:space="preserve"> in the pioneering work of Gibson (1889) </w:t>
      </w:r>
      <w:r w:rsidR="001C02A6" w:rsidRPr="009A5E25">
        <w:rPr>
          <w:rFonts w:ascii="Times New Roman" w:hAnsi="Times New Roman" w:cs="Times New Roman"/>
          <w:color w:val="000000" w:themeColor="text1"/>
        </w:rPr>
        <w:t>and</w:t>
      </w:r>
      <w:r w:rsidR="00C92D62" w:rsidRPr="009A5E25">
        <w:rPr>
          <w:rFonts w:ascii="Times New Roman" w:hAnsi="Times New Roman" w:cs="Times New Roman"/>
          <w:color w:val="000000" w:themeColor="text1"/>
        </w:rPr>
        <w:t xml:space="preserve"> the early works of </w:t>
      </w:r>
      <w:r w:rsidR="001C02A6" w:rsidRPr="009A5E25">
        <w:rPr>
          <w:rFonts w:ascii="Times New Roman" w:hAnsi="Times New Roman" w:cs="Times New Roman"/>
          <w:color w:val="000000" w:themeColor="text1"/>
        </w:rPr>
        <w:t xml:space="preserve">leading thinkers like Samuelson (1965) and Fama (1965a, 1965b, 1976, </w:t>
      </w:r>
      <w:r w:rsidR="00E0324F" w:rsidRPr="009A5E25">
        <w:rPr>
          <w:rFonts w:ascii="Times New Roman" w:hAnsi="Times New Roman" w:cs="Times New Roman"/>
          <w:color w:val="000000" w:themeColor="text1"/>
        </w:rPr>
        <w:t xml:space="preserve">1990 </w:t>
      </w:r>
      <w:r w:rsidR="001C02A6" w:rsidRPr="009A5E25">
        <w:rPr>
          <w:rFonts w:ascii="Times New Roman" w:hAnsi="Times New Roman" w:cs="Times New Roman"/>
          <w:color w:val="000000" w:themeColor="text1"/>
        </w:rPr>
        <w:t xml:space="preserve">and </w:t>
      </w:r>
      <w:r w:rsidR="001C02A6" w:rsidRPr="009A5E25">
        <w:rPr>
          <w:rFonts w:ascii="Times New Roman" w:hAnsi="Times New Roman" w:cs="Times New Roman"/>
          <w:color w:val="000000" w:themeColor="text1"/>
        </w:rPr>
        <w:lastRenderedPageBreak/>
        <w:t>1991)</w:t>
      </w:r>
      <w:r w:rsidRPr="009A5E25">
        <w:rPr>
          <w:rFonts w:ascii="Times New Roman" w:hAnsi="Times New Roman" w:cs="Times New Roman"/>
          <w:color w:val="000000" w:themeColor="text1"/>
        </w:rPr>
        <w:t xml:space="preserve"> have </w:t>
      </w:r>
      <w:r w:rsidR="00C92D62" w:rsidRPr="009A5E25">
        <w:rPr>
          <w:rFonts w:ascii="Times New Roman" w:hAnsi="Times New Roman" w:cs="Times New Roman"/>
          <w:color w:val="000000" w:themeColor="text1"/>
        </w:rPr>
        <w:t xml:space="preserve">popularized the </w:t>
      </w:r>
      <w:r w:rsidR="000E05C5" w:rsidRPr="009A5E25">
        <w:rPr>
          <w:rFonts w:ascii="Times New Roman" w:hAnsi="Times New Roman" w:cs="Times New Roman"/>
          <w:color w:val="000000" w:themeColor="text1"/>
        </w:rPr>
        <w:t xml:space="preserve">idea </w:t>
      </w:r>
      <w:r w:rsidR="005D2E7D" w:rsidRPr="009A5E25">
        <w:rPr>
          <w:rFonts w:ascii="Times New Roman" w:hAnsi="Times New Roman" w:cs="Times New Roman"/>
          <w:color w:val="000000" w:themeColor="text1"/>
        </w:rPr>
        <w:t xml:space="preserve">that stock prices follow </w:t>
      </w:r>
      <w:r w:rsidR="000E05C5" w:rsidRPr="009A5E25">
        <w:rPr>
          <w:rFonts w:ascii="Times New Roman" w:hAnsi="Times New Roman" w:cs="Times New Roman"/>
          <w:color w:val="000000" w:themeColor="text1"/>
        </w:rPr>
        <w:t xml:space="preserve">a </w:t>
      </w:r>
      <w:r w:rsidR="005D2E7D" w:rsidRPr="009A5E25">
        <w:rPr>
          <w:rFonts w:ascii="Times New Roman" w:hAnsi="Times New Roman" w:cs="Times New Roman"/>
          <w:color w:val="000000" w:themeColor="text1"/>
        </w:rPr>
        <w:t>random walk</w:t>
      </w:r>
      <w:r w:rsidR="000E05C5" w:rsidRPr="009A5E25">
        <w:rPr>
          <w:rFonts w:ascii="Times New Roman" w:hAnsi="Times New Roman" w:cs="Times New Roman"/>
          <w:color w:val="000000" w:themeColor="text1"/>
        </w:rPr>
        <w:t xml:space="preserve"> process</w:t>
      </w:r>
      <w:r w:rsidR="005D2E7D" w:rsidRPr="009A5E25">
        <w:rPr>
          <w:rFonts w:ascii="Times New Roman" w:hAnsi="Times New Roman" w:cs="Times New Roman"/>
          <w:color w:val="000000" w:themeColor="text1"/>
        </w:rPr>
        <w:t xml:space="preserve">. According to the EMH, the best prediction of the next period's stock price is today's price plus a drift term implying that stock returns are not predictable. Attempts to verify the validity of this assertion </w:t>
      </w:r>
      <w:r w:rsidR="00C92D62" w:rsidRPr="009A5E25">
        <w:rPr>
          <w:rFonts w:ascii="Times New Roman" w:hAnsi="Times New Roman" w:cs="Times New Roman"/>
          <w:color w:val="000000" w:themeColor="text1"/>
        </w:rPr>
        <w:t xml:space="preserve">led to </w:t>
      </w:r>
      <w:r w:rsidR="005D2E7D" w:rsidRPr="009A5E25">
        <w:rPr>
          <w:rFonts w:ascii="Times New Roman" w:hAnsi="Times New Roman" w:cs="Times New Roman"/>
          <w:color w:val="000000" w:themeColor="text1"/>
        </w:rPr>
        <w:t>enormous interest in studying stock market returns predictability</w:t>
      </w:r>
      <w:r w:rsidR="00C92D62" w:rsidRPr="009A5E25">
        <w:rPr>
          <w:rFonts w:ascii="Times New Roman" w:hAnsi="Times New Roman" w:cs="Times New Roman"/>
          <w:color w:val="000000" w:themeColor="text1"/>
        </w:rPr>
        <w:t xml:space="preserve"> with</w:t>
      </w:r>
      <w:r w:rsidR="005D2E7D" w:rsidRPr="009A5E25">
        <w:rPr>
          <w:rFonts w:ascii="Times New Roman" w:hAnsi="Times New Roman" w:cs="Times New Roman"/>
          <w:color w:val="000000" w:themeColor="text1"/>
        </w:rPr>
        <w:t xml:space="preserve"> growing </w:t>
      </w:r>
      <w:r w:rsidR="002A04B8" w:rsidRPr="009A5E25">
        <w:rPr>
          <w:rFonts w:ascii="Times New Roman" w:hAnsi="Times New Roman" w:cs="Times New Roman"/>
          <w:color w:val="000000" w:themeColor="text1"/>
        </w:rPr>
        <w:t>evidence</w:t>
      </w:r>
      <w:r w:rsidR="005D2E7D" w:rsidRPr="009A5E25">
        <w:rPr>
          <w:rFonts w:ascii="Times New Roman" w:hAnsi="Times New Roman" w:cs="Times New Roman"/>
          <w:color w:val="000000" w:themeColor="text1"/>
        </w:rPr>
        <w:t xml:space="preserve"> that stock market returns are predictable </w:t>
      </w:r>
      <w:r w:rsidR="000E05C5" w:rsidRPr="009A5E25">
        <w:rPr>
          <w:rFonts w:ascii="Times New Roman" w:hAnsi="Times New Roman" w:cs="Times New Roman"/>
          <w:color w:val="000000" w:themeColor="text1"/>
        </w:rPr>
        <w:t xml:space="preserve">at least </w:t>
      </w:r>
      <w:r w:rsidR="005D2E7D" w:rsidRPr="009A5E25">
        <w:rPr>
          <w:rFonts w:ascii="Times New Roman" w:hAnsi="Times New Roman" w:cs="Times New Roman"/>
          <w:color w:val="000000" w:themeColor="text1"/>
        </w:rPr>
        <w:t xml:space="preserve">to some degree. The literature documents predictability of stock index returns from lagged returns, lagged financial and macroeconomic variables, and </w:t>
      </w:r>
      <w:r w:rsidR="001C02A6" w:rsidRPr="009A5E25">
        <w:rPr>
          <w:rFonts w:ascii="Times New Roman" w:hAnsi="Times New Roman" w:cs="Times New Roman"/>
          <w:color w:val="000000" w:themeColor="text1"/>
        </w:rPr>
        <w:t>calendar</w:t>
      </w:r>
      <w:r w:rsidR="005D2E7D" w:rsidRPr="009A5E25">
        <w:rPr>
          <w:rFonts w:ascii="Times New Roman" w:hAnsi="Times New Roman" w:cs="Times New Roman"/>
          <w:color w:val="000000" w:themeColor="text1"/>
        </w:rPr>
        <w:t xml:space="preserve"> or event dummies. </w:t>
      </w:r>
      <w:r w:rsidR="002421F1" w:rsidRPr="009A5E25">
        <w:rPr>
          <w:rFonts w:ascii="Times New Roman" w:hAnsi="Times New Roman" w:cs="Times New Roman"/>
          <w:color w:val="000000" w:themeColor="text1"/>
        </w:rPr>
        <w:t xml:space="preserve">As </w:t>
      </w:r>
      <w:r w:rsidR="00C92D62" w:rsidRPr="009A5E25">
        <w:rPr>
          <w:rFonts w:ascii="Times New Roman" w:hAnsi="Times New Roman" w:cs="Times New Roman"/>
          <w:color w:val="000000" w:themeColor="text1"/>
        </w:rPr>
        <w:t xml:space="preserve">also </w:t>
      </w:r>
      <w:r w:rsidR="002421F1" w:rsidRPr="009A5E25">
        <w:rPr>
          <w:rFonts w:ascii="Times New Roman" w:hAnsi="Times New Roman" w:cs="Times New Roman"/>
          <w:color w:val="000000" w:themeColor="text1"/>
        </w:rPr>
        <w:t xml:space="preserve">argued </w:t>
      </w:r>
      <w:r w:rsidR="00F2587F" w:rsidRPr="009A5E25">
        <w:rPr>
          <w:rFonts w:ascii="Times New Roman" w:hAnsi="Times New Roman" w:cs="Times New Roman"/>
          <w:color w:val="000000" w:themeColor="text1"/>
        </w:rPr>
        <w:t>in</w:t>
      </w:r>
      <w:r w:rsidR="002421F1" w:rsidRPr="009A5E25">
        <w:rPr>
          <w:rFonts w:ascii="Times New Roman" w:hAnsi="Times New Roman" w:cs="Times New Roman"/>
          <w:color w:val="000000" w:themeColor="text1"/>
        </w:rPr>
        <w:t xml:space="preserve"> Guru-Gharana</w:t>
      </w:r>
      <w:r w:rsidR="004B7376" w:rsidRPr="009A5E25">
        <w:rPr>
          <w:rFonts w:ascii="Times New Roman" w:hAnsi="Times New Roman" w:cs="Times New Roman"/>
          <w:color w:val="000000" w:themeColor="text1"/>
        </w:rPr>
        <w:t xml:space="preserve"> et al.</w:t>
      </w:r>
      <w:r w:rsidR="002421F1" w:rsidRPr="009A5E25">
        <w:rPr>
          <w:rFonts w:ascii="Times New Roman" w:hAnsi="Times New Roman" w:cs="Times New Roman"/>
          <w:color w:val="000000" w:themeColor="text1"/>
        </w:rPr>
        <w:t xml:space="preserve"> (200</w:t>
      </w:r>
      <w:r w:rsidR="004B7376" w:rsidRPr="009A5E25">
        <w:rPr>
          <w:rFonts w:ascii="Times New Roman" w:hAnsi="Times New Roman" w:cs="Times New Roman"/>
          <w:color w:val="000000" w:themeColor="text1"/>
        </w:rPr>
        <w:t>8</w:t>
      </w:r>
      <w:r w:rsidR="002421F1" w:rsidRPr="009A5E25">
        <w:rPr>
          <w:rFonts w:ascii="Times New Roman" w:hAnsi="Times New Roman" w:cs="Times New Roman"/>
          <w:color w:val="000000" w:themeColor="text1"/>
        </w:rPr>
        <w:t>)</w:t>
      </w:r>
      <w:r w:rsidR="00903CB5" w:rsidRPr="009A5E25">
        <w:rPr>
          <w:rFonts w:ascii="Times New Roman" w:hAnsi="Times New Roman" w:cs="Times New Roman"/>
          <w:color w:val="000000" w:themeColor="text1"/>
        </w:rPr>
        <w:t xml:space="preserve"> that </w:t>
      </w:r>
      <w:r w:rsidR="005D2E7D" w:rsidRPr="009A5E25">
        <w:rPr>
          <w:rFonts w:ascii="Times New Roman" w:hAnsi="Times New Roman" w:cs="Times New Roman"/>
          <w:color w:val="000000" w:themeColor="text1"/>
        </w:rPr>
        <w:t xml:space="preserve">stock return predictability does not necessarily </w:t>
      </w:r>
      <w:r w:rsidR="00903CB5" w:rsidRPr="009A5E25">
        <w:rPr>
          <w:rFonts w:ascii="Times New Roman" w:hAnsi="Times New Roman" w:cs="Times New Roman"/>
          <w:color w:val="000000" w:themeColor="text1"/>
        </w:rPr>
        <w:t xml:space="preserve">indicate </w:t>
      </w:r>
      <w:r w:rsidR="005D2E7D" w:rsidRPr="009A5E25">
        <w:rPr>
          <w:rFonts w:ascii="Times New Roman" w:hAnsi="Times New Roman" w:cs="Times New Roman"/>
          <w:color w:val="000000" w:themeColor="text1"/>
        </w:rPr>
        <w:t xml:space="preserve">that </w:t>
      </w:r>
      <w:r w:rsidR="00903CB5" w:rsidRPr="009A5E25">
        <w:rPr>
          <w:rFonts w:ascii="Times New Roman" w:hAnsi="Times New Roman" w:cs="Times New Roman"/>
          <w:color w:val="000000" w:themeColor="text1"/>
        </w:rPr>
        <w:t xml:space="preserve">those </w:t>
      </w:r>
      <w:r w:rsidR="005D2E7D" w:rsidRPr="009A5E25">
        <w:rPr>
          <w:rFonts w:ascii="Times New Roman" w:hAnsi="Times New Roman" w:cs="Times New Roman"/>
          <w:color w:val="000000" w:themeColor="text1"/>
        </w:rPr>
        <w:t>markets are not reasonably efficient</w:t>
      </w:r>
      <w:r w:rsidRPr="009A5E25">
        <w:rPr>
          <w:rFonts w:ascii="Times New Roman" w:hAnsi="Times New Roman" w:cs="Times New Roman"/>
          <w:color w:val="000000" w:themeColor="text1"/>
        </w:rPr>
        <w:t xml:space="preserve">. </w:t>
      </w:r>
      <w:r w:rsidR="000E05C5" w:rsidRPr="009A5E25">
        <w:rPr>
          <w:rFonts w:ascii="Times New Roman" w:hAnsi="Times New Roman" w:cs="Times New Roman"/>
          <w:color w:val="000000" w:themeColor="text1"/>
        </w:rPr>
        <w:t xml:space="preserve">This is because of </w:t>
      </w:r>
      <w:r w:rsidR="005D2E7D" w:rsidRPr="009A5E25">
        <w:rPr>
          <w:rFonts w:ascii="Times New Roman" w:hAnsi="Times New Roman" w:cs="Times New Roman"/>
          <w:color w:val="000000" w:themeColor="text1"/>
        </w:rPr>
        <w:t xml:space="preserve">time-varying expected returns </w:t>
      </w:r>
      <w:r w:rsidR="000E05C5" w:rsidRPr="009A5E25">
        <w:rPr>
          <w:rFonts w:ascii="Times New Roman" w:hAnsi="Times New Roman" w:cs="Times New Roman"/>
          <w:color w:val="000000" w:themeColor="text1"/>
        </w:rPr>
        <w:t xml:space="preserve">that can be attributed to </w:t>
      </w:r>
      <w:r w:rsidR="005D2E7D" w:rsidRPr="009A5E25">
        <w:rPr>
          <w:rFonts w:ascii="Times New Roman" w:hAnsi="Times New Roman" w:cs="Times New Roman"/>
          <w:color w:val="000000" w:themeColor="text1"/>
        </w:rPr>
        <w:t xml:space="preserve">changing business conditions and risks </w:t>
      </w:r>
      <w:r w:rsidR="000E05C5" w:rsidRPr="009A5E25">
        <w:rPr>
          <w:rFonts w:ascii="Times New Roman" w:hAnsi="Times New Roman" w:cs="Times New Roman"/>
          <w:color w:val="000000" w:themeColor="text1"/>
        </w:rPr>
        <w:t xml:space="preserve">that might be </w:t>
      </w:r>
      <w:r w:rsidR="005D2E7D" w:rsidRPr="009A5E25">
        <w:rPr>
          <w:rFonts w:ascii="Times New Roman" w:hAnsi="Times New Roman" w:cs="Times New Roman"/>
          <w:color w:val="000000" w:themeColor="text1"/>
        </w:rPr>
        <w:t>part</w:t>
      </w:r>
      <w:r w:rsidR="000E05C5" w:rsidRPr="009A5E25">
        <w:rPr>
          <w:rFonts w:ascii="Times New Roman" w:hAnsi="Times New Roman" w:cs="Times New Roman"/>
          <w:color w:val="000000" w:themeColor="text1"/>
        </w:rPr>
        <w:t xml:space="preserve">ially </w:t>
      </w:r>
      <w:r w:rsidR="005D2E7D" w:rsidRPr="009A5E25">
        <w:rPr>
          <w:rFonts w:ascii="Times New Roman" w:hAnsi="Times New Roman" w:cs="Times New Roman"/>
          <w:color w:val="000000" w:themeColor="text1"/>
        </w:rPr>
        <w:t>predictable even when the EMH holds. Evidence of stock index returns predictability implies that markets can be beaten by using the above variables. According to Cutler, Poterba, and Summers (1990), "The Efficient Market Hypothesis was probably the right place for serious research on asset valuation to begin, but it may be the wrong place for it to end".</w:t>
      </w:r>
      <w:r w:rsidR="001C02A6" w:rsidRPr="009A5E25">
        <w:rPr>
          <w:rFonts w:ascii="Times New Roman" w:hAnsi="Times New Roman" w:cs="Times New Roman"/>
          <w:color w:val="000000" w:themeColor="text1"/>
        </w:rPr>
        <w:t xml:space="preserve"> </w:t>
      </w:r>
    </w:p>
    <w:p w14:paraId="04112727" w14:textId="77777777" w:rsidR="002421F1" w:rsidRPr="009A5E25" w:rsidRDefault="00903CB5"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ab/>
      </w:r>
      <w:r w:rsidR="00C92D62" w:rsidRPr="009A5E25">
        <w:rPr>
          <w:rFonts w:ascii="Times New Roman" w:hAnsi="Times New Roman" w:cs="Times New Roman"/>
          <w:color w:val="000000" w:themeColor="text1"/>
        </w:rPr>
        <w:t>T</w:t>
      </w:r>
      <w:r w:rsidR="002421F1" w:rsidRPr="009A5E25">
        <w:rPr>
          <w:rFonts w:ascii="Times New Roman" w:hAnsi="Times New Roman" w:cs="Times New Roman"/>
          <w:color w:val="000000" w:themeColor="text1"/>
        </w:rPr>
        <w:t>he causal linkages between stock market</w:t>
      </w:r>
      <w:r w:rsidR="00BF4532" w:rsidRPr="009A5E25">
        <w:rPr>
          <w:rFonts w:ascii="Times New Roman" w:hAnsi="Times New Roman" w:cs="Times New Roman"/>
          <w:color w:val="000000" w:themeColor="text1"/>
        </w:rPr>
        <w:t xml:space="preserve"> </w:t>
      </w:r>
      <w:r w:rsidR="002421F1" w:rsidRPr="009A5E25">
        <w:rPr>
          <w:rFonts w:ascii="Times New Roman" w:hAnsi="Times New Roman" w:cs="Times New Roman"/>
          <w:color w:val="000000" w:themeColor="text1"/>
        </w:rPr>
        <w:t xml:space="preserve">returns </w:t>
      </w:r>
      <w:r w:rsidR="00BF4532" w:rsidRPr="009A5E25">
        <w:rPr>
          <w:rFonts w:ascii="Times New Roman" w:hAnsi="Times New Roman" w:cs="Times New Roman"/>
          <w:color w:val="000000" w:themeColor="text1"/>
        </w:rPr>
        <w:t xml:space="preserve">with </w:t>
      </w:r>
      <w:r w:rsidR="002421F1" w:rsidRPr="009A5E25">
        <w:rPr>
          <w:rFonts w:ascii="Times New Roman" w:hAnsi="Times New Roman" w:cs="Times New Roman"/>
          <w:color w:val="000000" w:themeColor="text1"/>
        </w:rPr>
        <w:t>a host of macroeconomic variables</w:t>
      </w:r>
      <w:r w:rsidR="00C92D62" w:rsidRPr="009A5E25">
        <w:rPr>
          <w:rFonts w:ascii="Times New Roman" w:hAnsi="Times New Roman" w:cs="Times New Roman"/>
          <w:color w:val="000000" w:themeColor="text1"/>
        </w:rPr>
        <w:t xml:space="preserve"> </w:t>
      </w:r>
      <w:r w:rsidR="000E05C5" w:rsidRPr="009A5E25">
        <w:rPr>
          <w:rFonts w:ascii="Times New Roman" w:hAnsi="Times New Roman" w:cs="Times New Roman"/>
          <w:color w:val="000000" w:themeColor="text1"/>
        </w:rPr>
        <w:t>such as</w:t>
      </w:r>
      <w:r w:rsidR="00586910" w:rsidRPr="009A5E25">
        <w:rPr>
          <w:rFonts w:ascii="Times New Roman" w:hAnsi="Times New Roman" w:cs="Times New Roman"/>
          <w:color w:val="000000" w:themeColor="text1"/>
        </w:rPr>
        <w:t xml:space="preserve"> real</w:t>
      </w:r>
      <w:r w:rsidR="000E05C5" w:rsidRPr="009A5E25">
        <w:rPr>
          <w:rFonts w:ascii="Times New Roman" w:hAnsi="Times New Roman" w:cs="Times New Roman"/>
          <w:color w:val="000000" w:themeColor="text1"/>
        </w:rPr>
        <w:t xml:space="preserve"> GDP growth, industrial production, short-term interest rate, inflation rate, interest rate spread, changes in monetary aggregates, among others, </w:t>
      </w:r>
      <w:r w:rsidR="00586910" w:rsidRPr="009A5E25">
        <w:rPr>
          <w:rFonts w:ascii="Times New Roman" w:hAnsi="Times New Roman" w:cs="Times New Roman"/>
          <w:color w:val="000000" w:themeColor="text1"/>
        </w:rPr>
        <w:t>are</w:t>
      </w:r>
      <w:r w:rsidR="00C92D62" w:rsidRPr="009A5E25">
        <w:rPr>
          <w:rFonts w:ascii="Times New Roman" w:hAnsi="Times New Roman" w:cs="Times New Roman"/>
          <w:color w:val="000000" w:themeColor="text1"/>
        </w:rPr>
        <w:t xml:space="preserve"> extensively studied</w:t>
      </w:r>
      <w:r w:rsidR="000E05C5" w:rsidRPr="009A5E25">
        <w:rPr>
          <w:rFonts w:ascii="Times New Roman" w:hAnsi="Times New Roman" w:cs="Times New Roman"/>
          <w:color w:val="000000" w:themeColor="text1"/>
        </w:rPr>
        <w:t xml:space="preserve">. </w:t>
      </w:r>
      <w:r w:rsidR="00BF4532" w:rsidRPr="009A5E25">
        <w:rPr>
          <w:rFonts w:ascii="Times New Roman" w:hAnsi="Times New Roman" w:cs="Times New Roman"/>
          <w:color w:val="000000" w:themeColor="text1"/>
        </w:rPr>
        <w:t xml:space="preserve">Discussed </w:t>
      </w:r>
      <w:r w:rsidR="000E05C5" w:rsidRPr="009A5E25">
        <w:rPr>
          <w:rFonts w:ascii="Times New Roman" w:hAnsi="Times New Roman" w:cs="Times New Roman"/>
          <w:color w:val="000000" w:themeColor="text1"/>
        </w:rPr>
        <w:t>b</w:t>
      </w:r>
      <w:r w:rsidR="002421F1" w:rsidRPr="009A5E25">
        <w:rPr>
          <w:rFonts w:ascii="Times New Roman" w:hAnsi="Times New Roman" w:cs="Times New Roman"/>
          <w:color w:val="000000" w:themeColor="text1"/>
        </w:rPr>
        <w:t xml:space="preserve">elow </w:t>
      </w:r>
      <w:r w:rsidR="000E05C5" w:rsidRPr="009A5E25">
        <w:rPr>
          <w:rFonts w:ascii="Times New Roman" w:hAnsi="Times New Roman" w:cs="Times New Roman"/>
          <w:color w:val="000000" w:themeColor="text1"/>
        </w:rPr>
        <w:t xml:space="preserve">are </w:t>
      </w:r>
      <w:r w:rsidR="002421F1" w:rsidRPr="009A5E25">
        <w:rPr>
          <w:rFonts w:ascii="Times New Roman" w:hAnsi="Times New Roman" w:cs="Times New Roman"/>
          <w:color w:val="000000" w:themeColor="text1"/>
        </w:rPr>
        <w:t xml:space="preserve">the theoretical arguments and empirical </w:t>
      </w:r>
      <w:r w:rsidR="00586910" w:rsidRPr="009A5E25">
        <w:rPr>
          <w:rFonts w:ascii="Times New Roman" w:hAnsi="Times New Roman" w:cs="Times New Roman"/>
          <w:color w:val="000000" w:themeColor="text1"/>
        </w:rPr>
        <w:t>evidence</w:t>
      </w:r>
      <w:r w:rsidR="002421F1" w:rsidRPr="009A5E25">
        <w:rPr>
          <w:rFonts w:ascii="Times New Roman" w:hAnsi="Times New Roman" w:cs="Times New Roman"/>
          <w:color w:val="000000" w:themeColor="text1"/>
        </w:rPr>
        <w:t xml:space="preserve"> on the relationships of </w:t>
      </w:r>
      <w:r w:rsidR="007474F6" w:rsidRPr="009A5E25">
        <w:rPr>
          <w:rFonts w:ascii="Times New Roman" w:hAnsi="Times New Roman" w:cs="Times New Roman"/>
          <w:color w:val="000000" w:themeColor="text1"/>
        </w:rPr>
        <w:t xml:space="preserve">these </w:t>
      </w:r>
      <w:r w:rsidR="002421F1" w:rsidRPr="009A5E25">
        <w:rPr>
          <w:rFonts w:ascii="Times New Roman" w:hAnsi="Times New Roman" w:cs="Times New Roman"/>
          <w:color w:val="000000" w:themeColor="text1"/>
        </w:rPr>
        <w:t xml:space="preserve">key macroeconomic </w:t>
      </w:r>
      <w:r w:rsidR="00586910" w:rsidRPr="009A5E25">
        <w:rPr>
          <w:rFonts w:ascii="Times New Roman" w:hAnsi="Times New Roman" w:cs="Times New Roman"/>
          <w:color w:val="000000" w:themeColor="text1"/>
        </w:rPr>
        <w:t>variables</w:t>
      </w:r>
      <w:r w:rsidR="002421F1" w:rsidRPr="009A5E25">
        <w:rPr>
          <w:rFonts w:ascii="Times New Roman" w:hAnsi="Times New Roman" w:cs="Times New Roman"/>
          <w:color w:val="000000" w:themeColor="text1"/>
        </w:rPr>
        <w:t xml:space="preserve"> with</w:t>
      </w:r>
      <w:r w:rsidR="00586910" w:rsidRPr="009A5E25">
        <w:rPr>
          <w:rFonts w:ascii="Times New Roman" w:hAnsi="Times New Roman" w:cs="Times New Roman"/>
          <w:color w:val="000000" w:themeColor="text1"/>
        </w:rPr>
        <w:t xml:space="preserve"> Japan’s</w:t>
      </w:r>
      <w:r w:rsidR="002421F1" w:rsidRPr="009A5E25">
        <w:rPr>
          <w:rFonts w:ascii="Times New Roman" w:hAnsi="Times New Roman" w:cs="Times New Roman"/>
          <w:color w:val="000000" w:themeColor="text1"/>
        </w:rPr>
        <w:t xml:space="preserve"> stock</w:t>
      </w:r>
      <w:r w:rsidR="00586910" w:rsidRPr="009A5E25">
        <w:rPr>
          <w:rFonts w:ascii="Times New Roman" w:hAnsi="Times New Roman" w:cs="Times New Roman"/>
          <w:color w:val="000000" w:themeColor="text1"/>
        </w:rPr>
        <w:t xml:space="preserve"> market</w:t>
      </w:r>
      <w:r w:rsidR="002421F1" w:rsidRPr="009A5E25">
        <w:rPr>
          <w:rFonts w:ascii="Times New Roman" w:hAnsi="Times New Roman" w:cs="Times New Roman"/>
          <w:color w:val="000000" w:themeColor="text1"/>
        </w:rPr>
        <w:t xml:space="preserve"> returns. </w:t>
      </w:r>
    </w:p>
    <w:p w14:paraId="2117C58F" w14:textId="77777777" w:rsidR="000709CA" w:rsidRPr="009A5E25" w:rsidRDefault="000709CA" w:rsidP="00873432">
      <w:pPr>
        <w:jc w:val="both"/>
        <w:rPr>
          <w:rFonts w:ascii="Times New Roman" w:hAnsi="Times New Roman" w:cs="Times New Roman"/>
          <w:b/>
          <w:bCs/>
          <w:color w:val="000000" w:themeColor="text1"/>
        </w:rPr>
      </w:pPr>
      <w:r w:rsidRPr="009A5E25">
        <w:rPr>
          <w:rFonts w:ascii="Times New Roman" w:hAnsi="Times New Roman" w:cs="Times New Roman"/>
          <w:b/>
          <w:bCs/>
          <w:color w:val="000000" w:themeColor="text1"/>
        </w:rPr>
        <w:t xml:space="preserve">Inflation and </w:t>
      </w:r>
      <w:r w:rsidR="0042544B" w:rsidRPr="009A5E25">
        <w:rPr>
          <w:rFonts w:ascii="Times New Roman" w:hAnsi="Times New Roman" w:cs="Times New Roman"/>
          <w:b/>
          <w:bCs/>
          <w:color w:val="000000" w:themeColor="text1"/>
        </w:rPr>
        <w:t>Stock Returns</w:t>
      </w:r>
    </w:p>
    <w:p w14:paraId="2802AFE1" w14:textId="77777777" w:rsidR="0042544B" w:rsidRPr="009A5E25" w:rsidRDefault="00903CB5"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ab/>
      </w:r>
      <w:r w:rsidR="007474F6" w:rsidRPr="009A5E25">
        <w:rPr>
          <w:rFonts w:ascii="Times New Roman" w:hAnsi="Times New Roman" w:cs="Times New Roman"/>
          <w:color w:val="000000" w:themeColor="text1"/>
        </w:rPr>
        <w:t>According to</w:t>
      </w:r>
      <w:r w:rsidR="0042544B" w:rsidRPr="009A5E25">
        <w:rPr>
          <w:rFonts w:ascii="Times New Roman" w:hAnsi="Times New Roman" w:cs="Times New Roman"/>
          <w:color w:val="000000" w:themeColor="text1"/>
        </w:rPr>
        <w:t xml:space="preserve"> the simple </w:t>
      </w:r>
      <w:r w:rsidR="00122BA1" w:rsidRPr="009A5E25">
        <w:rPr>
          <w:rFonts w:ascii="Times New Roman" w:hAnsi="Times New Roman" w:cs="Times New Roman"/>
          <w:color w:val="000000" w:themeColor="text1"/>
        </w:rPr>
        <w:t>d</w:t>
      </w:r>
      <w:r w:rsidR="004D544A" w:rsidRPr="009A5E25">
        <w:rPr>
          <w:rFonts w:ascii="Times New Roman" w:hAnsi="Times New Roman" w:cs="Times New Roman"/>
          <w:color w:val="000000" w:themeColor="text1"/>
        </w:rPr>
        <w:t>iscount</w:t>
      </w:r>
      <w:r w:rsidR="00C84DF0" w:rsidRPr="009A5E25">
        <w:rPr>
          <w:rFonts w:ascii="Times New Roman" w:hAnsi="Times New Roman" w:cs="Times New Roman"/>
          <w:color w:val="000000" w:themeColor="text1"/>
        </w:rPr>
        <w:t>ed cash flow</w:t>
      </w:r>
      <w:r w:rsidR="004D544A" w:rsidRPr="009A5E25">
        <w:rPr>
          <w:rFonts w:ascii="Times New Roman" w:hAnsi="Times New Roman" w:cs="Times New Roman"/>
          <w:color w:val="000000" w:themeColor="text1"/>
        </w:rPr>
        <w:t xml:space="preserve"> model</w:t>
      </w:r>
      <w:r w:rsidR="00C84DF0" w:rsidRPr="009A5E25">
        <w:rPr>
          <w:rFonts w:ascii="Times New Roman" w:hAnsi="Times New Roman" w:cs="Times New Roman"/>
          <w:color w:val="000000" w:themeColor="text1"/>
        </w:rPr>
        <w:t>,</w:t>
      </w:r>
      <w:r w:rsidR="004D544A" w:rsidRPr="009A5E25">
        <w:rPr>
          <w:rFonts w:ascii="Times New Roman" w:hAnsi="Times New Roman" w:cs="Times New Roman"/>
          <w:color w:val="000000" w:themeColor="text1"/>
        </w:rPr>
        <w:t xml:space="preserve"> the discount rate will increase with inflation causing the present value of expected future cash flows (including dividends)</w:t>
      </w:r>
      <w:r w:rsidR="00122BA1" w:rsidRPr="009A5E25">
        <w:rPr>
          <w:rFonts w:ascii="Times New Roman" w:hAnsi="Times New Roman" w:cs="Times New Roman"/>
          <w:color w:val="000000" w:themeColor="text1"/>
        </w:rPr>
        <w:t xml:space="preserve"> to decrease, which in turn, </w:t>
      </w:r>
      <w:r w:rsidR="004D544A" w:rsidRPr="009A5E25">
        <w:rPr>
          <w:rFonts w:ascii="Times New Roman" w:hAnsi="Times New Roman" w:cs="Times New Roman"/>
          <w:color w:val="000000" w:themeColor="text1"/>
        </w:rPr>
        <w:t xml:space="preserve">will have negative impact </w:t>
      </w:r>
      <w:r w:rsidR="004D544A" w:rsidRPr="009A5E25">
        <w:rPr>
          <w:rFonts w:ascii="Times New Roman" w:hAnsi="Times New Roman" w:cs="Times New Roman"/>
          <w:bCs/>
          <w:color w:val="000000" w:themeColor="text1"/>
        </w:rPr>
        <w:t xml:space="preserve">on stock returns. </w:t>
      </w:r>
      <w:r w:rsidR="007474F6" w:rsidRPr="009A5E25">
        <w:rPr>
          <w:rFonts w:ascii="Times New Roman" w:hAnsi="Times New Roman" w:cs="Times New Roman"/>
          <w:bCs/>
          <w:color w:val="000000" w:themeColor="text1"/>
        </w:rPr>
        <w:t>In addition,</w:t>
      </w:r>
      <w:r w:rsidR="004D544A" w:rsidRPr="009A5E25">
        <w:rPr>
          <w:rFonts w:ascii="Times New Roman" w:hAnsi="Times New Roman" w:cs="Times New Roman"/>
          <w:bCs/>
          <w:color w:val="000000" w:themeColor="text1"/>
        </w:rPr>
        <w:t xml:space="preserve"> the increased cost of living caused by inflation </w:t>
      </w:r>
      <w:r w:rsidR="00122BA1" w:rsidRPr="009A5E25">
        <w:rPr>
          <w:rFonts w:ascii="Times New Roman" w:hAnsi="Times New Roman" w:cs="Times New Roman"/>
          <w:bCs/>
          <w:color w:val="000000" w:themeColor="text1"/>
        </w:rPr>
        <w:t>may</w:t>
      </w:r>
      <w:r w:rsidR="00586910" w:rsidRPr="009A5E25">
        <w:rPr>
          <w:rFonts w:ascii="Times New Roman" w:hAnsi="Times New Roman" w:cs="Times New Roman"/>
          <w:bCs/>
          <w:color w:val="000000" w:themeColor="text1"/>
        </w:rPr>
        <w:t xml:space="preserve"> result in</w:t>
      </w:r>
      <w:r w:rsidR="00122BA1" w:rsidRPr="009A5E25">
        <w:rPr>
          <w:rFonts w:ascii="Times New Roman" w:hAnsi="Times New Roman" w:cs="Times New Roman"/>
          <w:bCs/>
          <w:color w:val="000000" w:themeColor="text1"/>
        </w:rPr>
        <w:t xml:space="preserve"> </w:t>
      </w:r>
      <w:r w:rsidR="004D544A" w:rsidRPr="009A5E25">
        <w:rPr>
          <w:rFonts w:ascii="Times New Roman" w:hAnsi="Times New Roman" w:cs="Times New Roman"/>
          <w:bCs/>
          <w:color w:val="000000" w:themeColor="text1"/>
        </w:rPr>
        <w:t>divert</w:t>
      </w:r>
      <w:r w:rsidR="00586910" w:rsidRPr="009A5E25">
        <w:rPr>
          <w:rFonts w:ascii="Times New Roman" w:hAnsi="Times New Roman" w:cs="Times New Roman"/>
          <w:bCs/>
          <w:color w:val="000000" w:themeColor="text1"/>
        </w:rPr>
        <w:t>ing</w:t>
      </w:r>
      <w:r w:rsidR="004D544A" w:rsidRPr="009A5E25">
        <w:rPr>
          <w:rFonts w:ascii="Times New Roman" w:hAnsi="Times New Roman" w:cs="Times New Roman"/>
          <w:bCs/>
          <w:color w:val="000000" w:themeColor="text1"/>
        </w:rPr>
        <w:t xml:space="preserve"> funds from investment to consumption</w:t>
      </w:r>
      <w:r w:rsidR="00586910" w:rsidRPr="009A5E25">
        <w:rPr>
          <w:rFonts w:ascii="Times New Roman" w:hAnsi="Times New Roman" w:cs="Times New Roman"/>
          <w:bCs/>
          <w:color w:val="000000" w:themeColor="text1"/>
        </w:rPr>
        <w:t xml:space="preserve"> thereby</w:t>
      </w:r>
      <w:r w:rsidR="00122BA1" w:rsidRPr="009A5E25">
        <w:rPr>
          <w:rFonts w:ascii="Times New Roman" w:hAnsi="Times New Roman" w:cs="Times New Roman"/>
          <w:bCs/>
          <w:color w:val="000000" w:themeColor="text1"/>
        </w:rPr>
        <w:t xml:space="preserve"> </w:t>
      </w:r>
      <w:r w:rsidR="007474F6" w:rsidRPr="009A5E25">
        <w:rPr>
          <w:rFonts w:ascii="Times New Roman" w:hAnsi="Times New Roman" w:cs="Times New Roman"/>
          <w:bCs/>
          <w:color w:val="000000" w:themeColor="text1"/>
        </w:rPr>
        <w:t>reinforc</w:t>
      </w:r>
      <w:r w:rsidR="00586910" w:rsidRPr="009A5E25">
        <w:rPr>
          <w:rFonts w:ascii="Times New Roman" w:hAnsi="Times New Roman" w:cs="Times New Roman"/>
          <w:bCs/>
          <w:color w:val="000000" w:themeColor="text1"/>
        </w:rPr>
        <w:t>ing</w:t>
      </w:r>
      <w:r w:rsidR="007474F6" w:rsidRPr="009A5E25">
        <w:rPr>
          <w:rFonts w:ascii="Times New Roman" w:hAnsi="Times New Roman" w:cs="Times New Roman"/>
          <w:bCs/>
          <w:color w:val="000000" w:themeColor="text1"/>
        </w:rPr>
        <w:t xml:space="preserve"> negative impact</w:t>
      </w:r>
      <w:r w:rsidR="00586910" w:rsidRPr="009A5E25">
        <w:rPr>
          <w:rFonts w:ascii="Times New Roman" w:hAnsi="Times New Roman" w:cs="Times New Roman"/>
          <w:bCs/>
          <w:color w:val="000000" w:themeColor="text1"/>
        </w:rPr>
        <w:t xml:space="preserve"> on stock market performance.</w:t>
      </w:r>
      <w:r w:rsidR="004D544A" w:rsidRPr="009A5E25">
        <w:rPr>
          <w:rFonts w:ascii="Times New Roman" w:hAnsi="Times New Roman" w:cs="Times New Roman"/>
          <w:bCs/>
          <w:color w:val="000000" w:themeColor="text1"/>
        </w:rPr>
        <w:t xml:space="preserve"> </w:t>
      </w:r>
      <w:r w:rsidR="007474F6" w:rsidRPr="009A5E25">
        <w:rPr>
          <w:rFonts w:ascii="Times New Roman" w:hAnsi="Times New Roman" w:cs="Times New Roman"/>
          <w:bCs/>
          <w:color w:val="000000" w:themeColor="text1"/>
        </w:rPr>
        <w:t>Increase</w:t>
      </w:r>
      <w:r w:rsidR="007474F6" w:rsidRPr="009A5E25">
        <w:rPr>
          <w:rFonts w:ascii="Times New Roman" w:hAnsi="Times New Roman" w:cs="Times New Roman"/>
          <w:color w:val="000000" w:themeColor="text1"/>
        </w:rPr>
        <w:t>d</w:t>
      </w:r>
      <w:r w:rsidR="004D544A" w:rsidRPr="009A5E25">
        <w:rPr>
          <w:rFonts w:ascii="Times New Roman" w:hAnsi="Times New Roman" w:cs="Times New Roman"/>
          <w:color w:val="000000" w:themeColor="text1"/>
        </w:rPr>
        <w:t xml:space="preserve"> </w:t>
      </w:r>
      <w:r w:rsidR="00122BA1" w:rsidRPr="009A5E25">
        <w:rPr>
          <w:rFonts w:ascii="Times New Roman" w:hAnsi="Times New Roman" w:cs="Times New Roman"/>
          <w:color w:val="000000" w:themeColor="text1"/>
        </w:rPr>
        <w:t xml:space="preserve">inflation </w:t>
      </w:r>
      <w:r w:rsidR="007474F6" w:rsidRPr="009A5E25">
        <w:rPr>
          <w:rFonts w:ascii="Times New Roman" w:hAnsi="Times New Roman" w:cs="Times New Roman"/>
          <w:color w:val="000000" w:themeColor="text1"/>
        </w:rPr>
        <w:t xml:space="preserve">may also </w:t>
      </w:r>
      <w:r w:rsidR="004D544A" w:rsidRPr="009A5E25">
        <w:rPr>
          <w:rFonts w:ascii="Times New Roman" w:hAnsi="Times New Roman" w:cs="Times New Roman"/>
          <w:color w:val="000000" w:themeColor="text1"/>
        </w:rPr>
        <w:t xml:space="preserve">reduce corporate profits causing reduction in dividends and future cash flows. </w:t>
      </w:r>
      <w:r w:rsidR="00F07344" w:rsidRPr="009A5E25">
        <w:rPr>
          <w:rFonts w:ascii="Times New Roman" w:hAnsi="Times New Roman" w:cs="Times New Roman"/>
          <w:color w:val="000000" w:themeColor="text1"/>
        </w:rPr>
        <w:t>Fama</w:t>
      </w:r>
      <w:r w:rsidR="00510913" w:rsidRPr="009A5E25">
        <w:rPr>
          <w:rFonts w:ascii="Times New Roman" w:hAnsi="Times New Roman" w:cs="Times New Roman"/>
          <w:color w:val="000000" w:themeColor="text1"/>
        </w:rPr>
        <w:t xml:space="preserve"> </w:t>
      </w:r>
      <w:r w:rsidR="000503BA" w:rsidRPr="009A5E25">
        <w:rPr>
          <w:rFonts w:ascii="Times New Roman" w:hAnsi="Times New Roman" w:cs="Times New Roman"/>
          <w:color w:val="000000" w:themeColor="text1"/>
        </w:rPr>
        <w:t>&amp;</w:t>
      </w:r>
      <w:r w:rsidR="00F07344" w:rsidRPr="009A5E25">
        <w:rPr>
          <w:rFonts w:ascii="Times New Roman" w:hAnsi="Times New Roman" w:cs="Times New Roman"/>
          <w:color w:val="000000" w:themeColor="text1"/>
        </w:rPr>
        <w:t xml:space="preserve"> </w:t>
      </w:r>
      <w:r w:rsidR="00510913" w:rsidRPr="009A5E25">
        <w:rPr>
          <w:rFonts w:ascii="Times New Roman" w:hAnsi="Times New Roman" w:cs="Times New Roman"/>
          <w:color w:val="000000" w:themeColor="text1"/>
        </w:rPr>
        <w:t>S</w:t>
      </w:r>
      <w:r w:rsidR="00F07344" w:rsidRPr="009A5E25">
        <w:rPr>
          <w:rFonts w:ascii="Times New Roman" w:hAnsi="Times New Roman" w:cs="Times New Roman"/>
          <w:color w:val="000000" w:themeColor="text1"/>
        </w:rPr>
        <w:t xml:space="preserve">chwert (1977) </w:t>
      </w:r>
      <w:r w:rsidR="007474F6" w:rsidRPr="009A5E25">
        <w:rPr>
          <w:rFonts w:ascii="Times New Roman" w:hAnsi="Times New Roman" w:cs="Times New Roman"/>
          <w:color w:val="000000" w:themeColor="text1"/>
        </w:rPr>
        <w:t xml:space="preserve">and </w:t>
      </w:r>
      <w:r w:rsidR="00F07344" w:rsidRPr="009A5E25">
        <w:rPr>
          <w:rFonts w:ascii="Times New Roman" w:hAnsi="Times New Roman" w:cs="Times New Roman"/>
          <w:color w:val="000000" w:themeColor="text1"/>
        </w:rPr>
        <w:t xml:space="preserve">Chen </w:t>
      </w:r>
      <w:r w:rsidR="00122BA1" w:rsidRPr="009A5E25">
        <w:rPr>
          <w:rFonts w:ascii="Times New Roman" w:hAnsi="Times New Roman" w:cs="Times New Roman"/>
          <w:color w:val="000000" w:themeColor="text1"/>
        </w:rPr>
        <w:t xml:space="preserve">et. </w:t>
      </w:r>
      <w:r w:rsidR="00F07344" w:rsidRPr="009A5E25">
        <w:rPr>
          <w:rFonts w:ascii="Times New Roman" w:hAnsi="Times New Roman" w:cs="Times New Roman"/>
          <w:color w:val="000000" w:themeColor="text1"/>
        </w:rPr>
        <w:t>al. (1986)</w:t>
      </w:r>
      <w:r w:rsidR="004D544A" w:rsidRPr="009A5E25">
        <w:rPr>
          <w:rFonts w:ascii="Times New Roman" w:hAnsi="Times New Roman" w:cs="Times New Roman"/>
          <w:color w:val="000000" w:themeColor="text1"/>
        </w:rPr>
        <w:t xml:space="preserve"> </w:t>
      </w:r>
      <w:r w:rsidR="00307EB1" w:rsidRPr="009A5E25">
        <w:rPr>
          <w:rFonts w:ascii="Times New Roman" w:hAnsi="Times New Roman" w:cs="Times New Roman"/>
          <w:color w:val="000000" w:themeColor="text1"/>
        </w:rPr>
        <w:t>supports</w:t>
      </w:r>
      <w:r w:rsidR="004D544A" w:rsidRPr="009A5E25">
        <w:rPr>
          <w:rFonts w:ascii="Times New Roman" w:hAnsi="Times New Roman" w:cs="Times New Roman"/>
          <w:color w:val="000000" w:themeColor="text1"/>
        </w:rPr>
        <w:t xml:space="preserve"> this negative relation</w:t>
      </w:r>
      <w:r w:rsidR="00510913" w:rsidRPr="009A5E25">
        <w:rPr>
          <w:rFonts w:ascii="Times New Roman" w:hAnsi="Times New Roman" w:cs="Times New Roman"/>
          <w:color w:val="000000" w:themeColor="text1"/>
        </w:rPr>
        <w:t xml:space="preserve"> because inflation raises production costs, diminishes competitiveness, decreases expected future </w:t>
      </w:r>
      <w:r w:rsidR="00122BA1" w:rsidRPr="009A5E25">
        <w:rPr>
          <w:rFonts w:ascii="Times New Roman" w:hAnsi="Times New Roman" w:cs="Times New Roman"/>
          <w:color w:val="000000" w:themeColor="text1"/>
        </w:rPr>
        <w:t xml:space="preserve">revenues and </w:t>
      </w:r>
      <w:r w:rsidR="00510913" w:rsidRPr="009A5E25">
        <w:rPr>
          <w:rFonts w:ascii="Times New Roman" w:hAnsi="Times New Roman" w:cs="Times New Roman"/>
          <w:color w:val="000000" w:themeColor="text1"/>
        </w:rPr>
        <w:t xml:space="preserve">cash flows. </w:t>
      </w:r>
      <w:proofErr w:type="gramStart"/>
      <w:r w:rsidR="00122BA1" w:rsidRPr="009A5E25">
        <w:rPr>
          <w:rFonts w:ascii="Times New Roman" w:hAnsi="Times New Roman" w:cs="Times New Roman"/>
          <w:color w:val="000000" w:themeColor="text1"/>
        </w:rPr>
        <w:t>A number of</w:t>
      </w:r>
      <w:proofErr w:type="gramEnd"/>
      <w:r w:rsidR="00122BA1" w:rsidRPr="009A5E25">
        <w:rPr>
          <w:rFonts w:ascii="Times New Roman" w:hAnsi="Times New Roman" w:cs="Times New Roman"/>
          <w:color w:val="000000" w:themeColor="text1"/>
        </w:rPr>
        <w:t xml:space="preserve"> empirical studies including </w:t>
      </w:r>
      <w:r w:rsidR="008573CA" w:rsidRPr="009A5E25">
        <w:rPr>
          <w:rFonts w:ascii="Times New Roman" w:hAnsi="Times New Roman" w:cs="Times New Roman"/>
          <w:color w:val="000000" w:themeColor="text1"/>
        </w:rPr>
        <w:t xml:space="preserve">Mukherjee </w:t>
      </w:r>
      <w:r w:rsidR="000503BA" w:rsidRPr="009A5E25">
        <w:rPr>
          <w:rFonts w:ascii="Times New Roman" w:hAnsi="Times New Roman" w:cs="Times New Roman"/>
          <w:color w:val="000000" w:themeColor="text1"/>
        </w:rPr>
        <w:t>&amp;</w:t>
      </w:r>
      <w:r w:rsidR="008573CA" w:rsidRPr="009A5E25">
        <w:rPr>
          <w:rFonts w:ascii="Times New Roman" w:hAnsi="Times New Roman" w:cs="Times New Roman"/>
          <w:color w:val="000000" w:themeColor="text1"/>
        </w:rPr>
        <w:t xml:space="preserve"> Naka (1995), </w:t>
      </w:r>
      <w:r w:rsidR="00052DD2" w:rsidRPr="009A5E25">
        <w:rPr>
          <w:rFonts w:ascii="Times New Roman" w:hAnsi="Times New Roman" w:cs="Times New Roman"/>
          <w:color w:val="000000" w:themeColor="text1"/>
        </w:rPr>
        <w:t xml:space="preserve">Chatrath et al. (1997), </w:t>
      </w:r>
      <w:r w:rsidR="008573CA" w:rsidRPr="009A5E25">
        <w:rPr>
          <w:rFonts w:ascii="Times New Roman" w:hAnsi="Times New Roman" w:cs="Times New Roman"/>
          <w:color w:val="000000" w:themeColor="text1"/>
        </w:rPr>
        <w:t xml:space="preserve">Pal </w:t>
      </w:r>
      <w:r w:rsidR="000503BA" w:rsidRPr="009A5E25">
        <w:rPr>
          <w:rFonts w:ascii="Times New Roman" w:hAnsi="Times New Roman" w:cs="Times New Roman"/>
          <w:color w:val="000000" w:themeColor="text1"/>
        </w:rPr>
        <w:t>&amp;</w:t>
      </w:r>
      <w:r w:rsidR="008573CA" w:rsidRPr="009A5E25">
        <w:rPr>
          <w:rFonts w:ascii="Times New Roman" w:hAnsi="Times New Roman" w:cs="Times New Roman"/>
          <w:color w:val="000000" w:themeColor="text1"/>
        </w:rPr>
        <w:t xml:space="preserve"> Mittal (2011)</w:t>
      </w:r>
      <w:r w:rsidR="00EE5CFF" w:rsidRPr="009A5E25">
        <w:rPr>
          <w:rFonts w:ascii="Times New Roman" w:hAnsi="Times New Roman" w:cs="Times New Roman"/>
          <w:color w:val="000000" w:themeColor="text1"/>
        </w:rPr>
        <w:t>,</w:t>
      </w:r>
      <w:r w:rsidR="008573CA" w:rsidRPr="009A5E25">
        <w:rPr>
          <w:rFonts w:ascii="Times New Roman" w:hAnsi="Times New Roman" w:cs="Times New Roman"/>
          <w:color w:val="000000" w:themeColor="text1"/>
        </w:rPr>
        <w:t xml:space="preserve"> </w:t>
      </w:r>
      <w:r w:rsidR="006B021F" w:rsidRPr="009A5E25">
        <w:rPr>
          <w:rFonts w:ascii="Times New Roman" w:hAnsi="Times New Roman" w:cs="Times New Roman"/>
          <w:color w:val="000000" w:themeColor="text1"/>
        </w:rPr>
        <w:t>Hsing (2011</w:t>
      </w:r>
      <w:r w:rsidR="00131415" w:rsidRPr="009A5E25">
        <w:rPr>
          <w:rFonts w:ascii="Times New Roman" w:hAnsi="Times New Roman" w:cs="Times New Roman"/>
          <w:color w:val="000000" w:themeColor="text1"/>
        </w:rPr>
        <w:t>a, 2011b</w:t>
      </w:r>
      <w:r w:rsidR="006B021F" w:rsidRPr="009A5E25">
        <w:rPr>
          <w:rFonts w:ascii="Times New Roman" w:hAnsi="Times New Roman" w:cs="Times New Roman"/>
          <w:color w:val="000000" w:themeColor="text1"/>
        </w:rPr>
        <w:t xml:space="preserve">), </w:t>
      </w:r>
      <w:r w:rsidR="002C2BDB" w:rsidRPr="009A5E25">
        <w:rPr>
          <w:rFonts w:ascii="Times New Roman" w:hAnsi="Times New Roman" w:cs="Times New Roman"/>
          <w:color w:val="000000" w:themeColor="text1"/>
        </w:rPr>
        <w:t xml:space="preserve">Naik </w:t>
      </w:r>
      <w:r w:rsidR="000A126F" w:rsidRPr="009A5E25">
        <w:rPr>
          <w:rFonts w:ascii="Times New Roman" w:hAnsi="Times New Roman" w:cs="Times New Roman"/>
          <w:color w:val="000000" w:themeColor="text1"/>
        </w:rPr>
        <w:t>&amp;</w:t>
      </w:r>
      <w:r w:rsidR="002C2BDB" w:rsidRPr="009A5E25">
        <w:rPr>
          <w:rFonts w:ascii="Times New Roman" w:hAnsi="Times New Roman" w:cs="Times New Roman"/>
          <w:color w:val="000000" w:themeColor="text1"/>
        </w:rPr>
        <w:t xml:space="preserve"> Padhi (2012)</w:t>
      </w:r>
      <w:r w:rsidR="000A126F" w:rsidRPr="009A5E25">
        <w:rPr>
          <w:rFonts w:ascii="Times New Roman" w:hAnsi="Times New Roman" w:cs="Times New Roman"/>
          <w:color w:val="000000" w:themeColor="text1"/>
        </w:rPr>
        <w:t xml:space="preserve">, </w:t>
      </w:r>
      <w:r w:rsidR="00EE5CFF" w:rsidRPr="009A5E25">
        <w:rPr>
          <w:rFonts w:ascii="Times New Roman" w:hAnsi="Times New Roman" w:cs="Times New Roman"/>
          <w:color w:val="000000" w:themeColor="text1"/>
        </w:rPr>
        <w:t xml:space="preserve">and Forson &amp; Janrattanagul (2013) </w:t>
      </w:r>
      <w:r w:rsidR="008573CA" w:rsidRPr="009A5E25">
        <w:rPr>
          <w:rFonts w:ascii="Times New Roman" w:hAnsi="Times New Roman" w:cs="Times New Roman"/>
          <w:color w:val="000000" w:themeColor="text1"/>
        </w:rPr>
        <w:t>among others</w:t>
      </w:r>
      <w:r w:rsidR="000A126F" w:rsidRPr="009A5E25">
        <w:rPr>
          <w:rFonts w:ascii="Times New Roman" w:hAnsi="Times New Roman" w:cs="Times New Roman"/>
          <w:color w:val="000000" w:themeColor="text1"/>
        </w:rPr>
        <w:t>,</w:t>
      </w:r>
      <w:r w:rsidR="008573CA" w:rsidRPr="009A5E25">
        <w:rPr>
          <w:rFonts w:ascii="Times New Roman" w:hAnsi="Times New Roman" w:cs="Times New Roman"/>
          <w:color w:val="000000" w:themeColor="text1"/>
        </w:rPr>
        <w:t xml:space="preserve"> have found </w:t>
      </w:r>
      <w:r w:rsidR="00122BA1" w:rsidRPr="009A5E25">
        <w:rPr>
          <w:rFonts w:ascii="Times New Roman" w:hAnsi="Times New Roman" w:cs="Times New Roman"/>
          <w:color w:val="000000" w:themeColor="text1"/>
        </w:rPr>
        <w:t xml:space="preserve">evidence in support of the </w:t>
      </w:r>
      <w:r w:rsidR="008573CA" w:rsidRPr="009A5E25">
        <w:rPr>
          <w:rFonts w:ascii="Times New Roman" w:hAnsi="Times New Roman" w:cs="Times New Roman"/>
          <w:color w:val="000000" w:themeColor="text1"/>
        </w:rPr>
        <w:t>negative relation between these variables.</w:t>
      </w:r>
    </w:p>
    <w:p w14:paraId="0A2215AC" w14:textId="77777777" w:rsidR="00484911" w:rsidRPr="009A5E25" w:rsidRDefault="00035E66"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ab/>
      </w:r>
      <w:r w:rsidR="005D14F1" w:rsidRPr="009A5E25">
        <w:rPr>
          <w:rFonts w:ascii="Times New Roman" w:hAnsi="Times New Roman" w:cs="Times New Roman"/>
          <w:color w:val="000000" w:themeColor="text1"/>
        </w:rPr>
        <w:t>In contrast</w:t>
      </w:r>
      <w:r w:rsidR="008573CA" w:rsidRPr="009A5E25">
        <w:rPr>
          <w:rFonts w:ascii="Times New Roman" w:hAnsi="Times New Roman" w:cs="Times New Roman"/>
          <w:color w:val="000000" w:themeColor="text1"/>
        </w:rPr>
        <w:t xml:space="preserve">, </w:t>
      </w:r>
      <w:r w:rsidR="00081155" w:rsidRPr="009A5E25">
        <w:rPr>
          <w:rFonts w:ascii="Times New Roman" w:hAnsi="Times New Roman" w:cs="Times New Roman"/>
          <w:color w:val="000000" w:themeColor="text1"/>
        </w:rPr>
        <w:t xml:space="preserve">Christie-David et. al </w:t>
      </w:r>
      <w:r w:rsidR="00175129" w:rsidRPr="009A5E25">
        <w:rPr>
          <w:rFonts w:ascii="Times New Roman" w:hAnsi="Times New Roman" w:cs="Times New Roman"/>
          <w:color w:val="000000" w:themeColor="text1"/>
        </w:rPr>
        <w:t xml:space="preserve">(2000), Maysami et al. (2004), </w:t>
      </w:r>
      <w:r w:rsidR="008573CA" w:rsidRPr="009A5E25">
        <w:rPr>
          <w:rFonts w:ascii="Times New Roman" w:hAnsi="Times New Roman" w:cs="Times New Roman"/>
          <w:color w:val="000000" w:themeColor="text1"/>
        </w:rPr>
        <w:t xml:space="preserve">Ratanapakorn </w:t>
      </w:r>
      <w:r w:rsidR="000503BA" w:rsidRPr="009A5E25">
        <w:rPr>
          <w:rFonts w:ascii="Times New Roman" w:hAnsi="Times New Roman" w:cs="Times New Roman"/>
          <w:color w:val="000000" w:themeColor="text1"/>
        </w:rPr>
        <w:t>&amp;</w:t>
      </w:r>
      <w:r w:rsidR="008573CA" w:rsidRPr="009A5E25">
        <w:rPr>
          <w:rFonts w:ascii="Times New Roman" w:hAnsi="Times New Roman" w:cs="Times New Roman"/>
          <w:color w:val="000000" w:themeColor="text1"/>
        </w:rPr>
        <w:t xml:space="preserve"> Sharma (2007)</w:t>
      </w:r>
      <w:r w:rsidR="00175129" w:rsidRPr="009A5E25">
        <w:rPr>
          <w:rFonts w:ascii="Times New Roman" w:hAnsi="Times New Roman" w:cs="Times New Roman"/>
          <w:color w:val="000000" w:themeColor="text1"/>
        </w:rPr>
        <w:t xml:space="preserve">, </w:t>
      </w:r>
      <w:r w:rsidR="00B07C8D" w:rsidRPr="009A5E25">
        <w:rPr>
          <w:rFonts w:ascii="Times New Roman" w:hAnsi="Times New Roman" w:cs="Times New Roman"/>
          <w:color w:val="000000" w:themeColor="text1"/>
        </w:rPr>
        <w:t xml:space="preserve">Kuwornu </w:t>
      </w:r>
      <w:r w:rsidR="000503BA" w:rsidRPr="009A5E25">
        <w:rPr>
          <w:rFonts w:ascii="Times New Roman" w:hAnsi="Times New Roman" w:cs="Times New Roman"/>
          <w:color w:val="000000" w:themeColor="text1"/>
        </w:rPr>
        <w:t>&amp;</w:t>
      </w:r>
      <w:r w:rsidR="00B07C8D" w:rsidRPr="009A5E25">
        <w:rPr>
          <w:rFonts w:ascii="Times New Roman" w:hAnsi="Times New Roman" w:cs="Times New Roman"/>
          <w:color w:val="000000" w:themeColor="text1"/>
        </w:rPr>
        <w:t xml:space="preserve"> Owusu-Nantwi (2011)</w:t>
      </w:r>
      <w:r w:rsidR="000A126F" w:rsidRPr="009A5E25">
        <w:rPr>
          <w:rFonts w:ascii="Times New Roman" w:hAnsi="Times New Roman" w:cs="Times New Roman"/>
          <w:color w:val="000000" w:themeColor="text1"/>
        </w:rPr>
        <w:t xml:space="preserve">, </w:t>
      </w:r>
      <w:r w:rsidR="000A75EA" w:rsidRPr="009A5E25">
        <w:rPr>
          <w:rFonts w:ascii="Times New Roman" w:hAnsi="Times New Roman" w:cs="Times New Roman"/>
          <w:color w:val="000000" w:themeColor="text1"/>
        </w:rPr>
        <w:t xml:space="preserve">Hosseini et al. (2011), </w:t>
      </w:r>
      <w:r w:rsidR="000A126F" w:rsidRPr="009A5E25">
        <w:rPr>
          <w:rFonts w:ascii="Times New Roman" w:hAnsi="Times New Roman" w:cs="Times New Roman"/>
          <w:color w:val="000000" w:themeColor="text1"/>
        </w:rPr>
        <w:t>and Giri &amp; Joshi (2017)</w:t>
      </w:r>
      <w:r w:rsidR="008573CA" w:rsidRPr="009A5E25">
        <w:rPr>
          <w:rFonts w:ascii="Times New Roman" w:hAnsi="Times New Roman" w:cs="Times New Roman"/>
          <w:color w:val="000000" w:themeColor="text1"/>
        </w:rPr>
        <w:t xml:space="preserve"> have found that stock returns and inflation are positively related</w:t>
      </w:r>
      <w:r w:rsidR="00B7317E" w:rsidRPr="009A5E25">
        <w:rPr>
          <w:rFonts w:ascii="Times New Roman" w:hAnsi="Times New Roman" w:cs="Times New Roman"/>
          <w:color w:val="000000" w:themeColor="text1"/>
        </w:rPr>
        <w:t xml:space="preserve">. The explanation is that </w:t>
      </w:r>
      <w:r w:rsidR="008573CA" w:rsidRPr="009A5E25">
        <w:rPr>
          <w:rFonts w:ascii="Times New Roman" w:hAnsi="Times New Roman" w:cs="Times New Roman"/>
          <w:color w:val="000000" w:themeColor="text1"/>
        </w:rPr>
        <w:t xml:space="preserve">stocks </w:t>
      </w:r>
      <w:r w:rsidR="00B7317E" w:rsidRPr="009A5E25">
        <w:rPr>
          <w:rFonts w:ascii="Times New Roman" w:hAnsi="Times New Roman" w:cs="Times New Roman"/>
          <w:color w:val="000000" w:themeColor="text1"/>
        </w:rPr>
        <w:t xml:space="preserve">perhaps </w:t>
      </w:r>
      <w:r w:rsidR="008573CA" w:rsidRPr="009A5E25">
        <w:rPr>
          <w:rFonts w:ascii="Times New Roman" w:hAnsi="Times New Roman" w:cs="Times New Roman"/>
          <w:color w:val="000000" w:themeColor="text1"/>
        </w:rPr>
        <w:t>serve as inflation hedge</w:t>
      </w:r>
      <w:r w:rsidR="00B7317E" w:rsidRPr="009A5E25">
        <w:rPr>
          <w:rFonts w:ascii="Times New Roman" w:hAnsi="Times New Roman" w:cs="Times New Roman"/>
          <w:color w:val="000000" w:themeColor="text1"/>
        </w:rPr>
        <w:t>. Another expla</w:t>
      </w:r>
      <w:r w:rsidR="006F163A" w:rsidRPr="009A5E25">
        <w:rPr>
          <w:rFonts w:ascii="Times New Roman" w:hAnsi="Times New Roman" w:cs="Times New Roman"/>
          <w:color w:val="000000" w:themeColor="text1"/>
        </w:rPr>
        <w:t xml:space="preserve">nation </w:t>
      </w:r>
      <w:r w:rsidR="00B7317E" w:rsidRPr="009A5E25">
        <w:rPr>
          <w:rFonts w:ascii="Times New Roman" w:hAnsi="Times New Roman" w:cs="Times New Roman"/>
          <w:color w:val="000000" w:themeColor="text1"/>
        </w:rPr>
        <w:t>is</w:t>
      </w:r>
      <w:r w:rsidR="00175129" w:rsidRPr="009A5E25">
        <w:rPr>
          <w:rFonts w:ascii="Times New Roman" w:hAnsi="Times New Roman" w:cs="Times New Roman"/>
          <w:color w:val="000000" w:themeColor="text1"/>
        </w:rPr>
        <w:t xml:space="preserve"> that the respective </w:t>
      </w:r>
      <w:r w:rsidR="006F163A" w:rsidRPr="009A5E25">
        <w:rPr>
          <w:rFonts w:ascii="Times New Roman" w:hAnsi="Times New Roman" w:cs="Times New Roman"/>
          <w:color w:val="000000" w:themeColor="text1"/>
        </w:rPr>
        <w:t>g</w:t>
      </w:r>
      <w:r w:rsidR="00175129" w:rsidRPr="009A5E25">
        <w:rPr>
          <w:rFonts w:ascii="Times New Roman" w:hAnsi="Times New Roman" w:cs="Times New Roman"/>
          <w:color w:val="000000" w:themeColor="text1"/>
        </w:rPr>
        <w:t xml:space="preserve">overnment actively </w:t>
      </w:r>
      <w:r w:rsidR="00586910" w:rsidRPr="009A5E25">
        <w:rPr>
          <w:rFonts w:ascii="Times New Roman" w:hAnsi="Times New Roman" w:cs="Times New Roman"/>
          <w:color w:val="000000" w:themeColor="text1"/>
        </w:rPr>
        <w:t xml:space="preserve">embarking on </w:t>
      </w:r>
      <w:r w:rsidR="00175129" w:rsidRPr="009A5E25">
        <w:rPr>
          <w:rFonts w:ascii="Times New Roman" w:hAnsi="Times New Roman" w:cs="Times New Roman"/>
          <w:color w:val="000000" w:themeColor="text1"/>
        </w:rPr>
        <w:t>counte</w:t>
      </w:r>
      <w:r w:rsidR="006F163A" w:rsidRPr="009A5E25">
        <w:rPr>
          <w:rFonts w:ascii="Times New Roman" w:hAnsi="Times New Roman" w:cs="Times New Roman"/>
          <w:color w:val="000000" w:themeColor="text1"/>
        </w:rPr>
        <w:t xml:space="preserve">r-cyclical </w:t>
      </w:r>
      <w:r w:rsidR="00175129" w:rsidRPr="009A5E25">
        <w:rPr>
          <w:rFonts w:ascii="Times New Roman" w:hAnsi="Times New Roman" w:cs="Times New Roman"/>
          <w:color w:val="000000" w:themeColor="text1"/>
        </w:rPr>
        <w:t xml:space="preserve">policies to combat </w:t>
      </w:r>
      <w:r w:rsidR="00737C27" w:rsidRPr="009A5E25">
        <w:rPr>
          <w:rFonts w:ascii="Times New Roman" w:hAnsi="Times New Roman" w:cs="Times New Roman"/>
          <w:color w:val="000000" w:themeColor="text1"/>
        </w:rPr>
        <w:t>surging</w:t>
      </w:r>
      <w:r w:rsidR="00175129" w:rsidRPr="009A5E25">
        <w:rPr>
          <w:rFonts w:ascii="Times New Roman" w:hAnsi="Times New Roman" w:cs="Times New Roman"/>
          <w:color w:val="000000" w:themeColor="text1"/>
        </w:rPr>
        <w:t xml:space="preserve"> inflation</w:t>
      </w:r>
      <w:r w:rsidR="00B7317E" w:rsidRPr="009A5E25">
        <w:rPr>
          <w:rFonts w:ascii="Times New Roman" w:hAnsi="Times New Roman" w:cs="Times New Roman"/>
          <w:color w:val="000000" w:themeColor="text1"/>
        </w:rPr>
        <w:t xml:space="preserve"> </w:t>
      </w:r>
      <w:r w:rsidR="00737C27" w:rsidRPr="009A5E25">
        <w:rPr>
          <w:rFonts w:ascii="Times New Roman" w:hAnsi="Times New Roman" w:cs="Times New Roman"/>
          <w:color w:val="000000" w:themeColor="text1"/>
        </w:rPr>
        <w:t xml:space="preserve">cause upturns in </w:t>
      </w:r>
      <w:r w:rsidR="00B7317E" w:rsidRPr="009A5E25">
        <w:rPr>
          <w:rFonts w:ascii="Times New Roman" w:hAnsi="Times New Roman" w:cs="Times New Roman"/>
          <w:color w:val="000000" w:themeColor="text1"/>
        </w:rPr>
        <w:t>stock returns</w:t>
      </w:r>
      <w:r w:rsidR="00175129" w:rsidRPr="009A5E25">
        <w:rPr>
          <w:rFonts w:ascii="Times New Roman" w:hAnsi="Times New Roman" w:cs="Times New Roman"/>
          <w:color w:val="000000" w:themeColor="text1"/>
        </w:rPr>
        <w:t>.</w:t>
      </w:r>
      <w:r w:rsidR="000503BA" w:rsidRPr="009A5E25">
        <w:rPr>
          <w:rFonts w:ascii="Times New Roman" w:hAnsi="Times New Roman" w:cs="Times New Roman"/>
          <w:color w:val="000000" w:themeColor="text1"/>
        </w:rPr>
        <w:t xml:space="preserve"> Osamwonyi &amp; Evbayiro-Osagle (2012) find that inflation is positively </w:t>
      </w:r>
      <w:r w:rsidR="00025397" w:rsidRPr="009A5E25">
        <w:rPr>
          <w:rFonts w:ascii="Times New Roman" w:hAnsi="Times New Roman" w:cs="Times New Roman"/>
          <w:color w:val="000000" w:themeColor="text1"/>
        </w:rPr>
        <w:t>related,</w:t>
      </w:r>
      <w:r w:rsidR="000503BA" w:rsidRPr="009A5E25">
        <w:rPr>
          <w:rFonts w:ascii="Times New Roman" w:hAnsi="Times New Roman" w:cs="Times New Roman"/>
          <w:color w:val="000000" w:themeColor="text1"/>
        </w:rPr>
        <w:t xml:space="preserve"> but</w:t>
      </w:r>
      <w:r w:rsidR="00393E51" w:rsidRPr="009A5E25">
        <w:rPr>
          <w:rFonts w:ascii="Times New Roman" w:hAnsi="Times New Roman" w:cs="Times New Roman"/>
          <w:color w:val="000000" w:themeColor="text1"/>
        </w:rPr>
        <w:t xml:space="preserve"> the relation</w:t>
      </w:r>
      <w:r w:rsidR="000503BA" w:rsidRPr="009A5E25">
        <w:rPr>
          <w:rFonts w:ascii="Times New Roman" w:hAnsi="Times New Roman" w:cs="Times New Roman"/>
          <w:color w:val="000000" w:themeColor="text1"/>
        </w:rPr>
        <w:t xml:space="preserve"> is significant only in the long run.</w:t>
      </w:r>
      <w:r w:rsidR="005C1D8C" w:rsidRPr="009A5E25">
        <w:rPr>
          <w:rFonts w:ascii="Times New Roman" w:hAnsi="Times New Roman" w:cs="Times New Roman"/>
          <w:color w:val="000000" w:themeColor="text1"/>
        </w:rPr>
        <w:t xml:space="preserve"> Cha</w:t>
      </w:r>
      <w:r w:rsidR="005E42C5" w:rsidRPr="009A5E25">
        <w:rPr>
          <w:rFonts w:ascii="Times New Roman" w:hAnsi="Times New Roman" w:cs="Times New Roman"/>
          <w:color w:val="000000" w:themeColor="text1"/>
        </w:rPr>
        <w:t>ndra (2007</w:t>
      </w:r>
      <w:r w:rsidR="005C1D8C" w:rsidRPr="009A5E25">
        <w:rPr>
          <w:rFonts w:ascii="Times New Roman" w:hAnsi="Times New Roman" w:cs="Times New Roman"/>
          <w:color w:val="000000" w:themeColor="text1"/>
        </w:rPr>
        <w:t>) argues that inflation can have bidirectional impact on stock</w:t>
      </w:r>
      <w:r w:rsidR="00B7317E" w:rsidRPr="009A5E25">
        <w:rPr>
          <w:rFonts w:ascii="Times New Roman" w:hAnsi="Times New Roman" w:cs="Times New Roman"/>
          <w:color w:val="000000" w:themeColor="text1"/>
        </w:rPr>
        <w:t xml:space="preserve"> return</w:t>
      </w:r>
      <w:r w:rsidR="005C1D8C" w:rsidRPr="009A5E25">
        <w:rPr>
          <w:rFonts w:ascii="Times New Roman" w:hAnsi="Times New Roman" w:cs="Times New Roman"/>
          <w:color w:val="000000" w:themeColor="text1"/>
        </w:rPr>
        <w:t xml:space="preserve"> depending on the nature of the business.</w:t>
      </w:r>
      <w:r w:rsidR="00484911" w:rsidRPr="009A5E25">
        <w:rPr>
          <w:rFonts w:ascii="Times New Roman" w:hAnsi="Times New Roman" w:cs="Times New Roman"/>
          <w:color w:val="000000" w:themeColor="text1"/>
        </w:rPr>
        <w:t xml:space="preserve"> Similarly, </w:t>
      </w:r>
      <w:bookmarkStart w:id="1" w:name="_Hlk520391195"/>
      <w:r w:rsidR="00484911" w:rsidRPr="009A5E25">
        <w:rPr>
          <w:rFonts w:ascii="Times New Roman" w:hAnsi="Times New Roman" w:cs="Times New Roman"/>
          <w:color w:val="000000" w:themeColor="text1"/>
        </w:rPr>
        <w:t xml:space="preserve">Wongbangpo </w:t>
      </w:r>
      <w:r w:rsidR="000503BA" w:rsidRPr="009A5E25">
        <w:rPr>
          <w:rFonts w:ascii="Times New Roman" w:hAnsi="Times New Roman" w:cs="Times New Roman"/>
          <w:color w:val="000000" w:themeColor="text1"/>
        </w:rPr>
        <w:t>&amp;</w:t>
      </w:r>
      <w:r w:rsidR="00484911" w:rsidRPr="009A5E25">
        <w:rPr>
          <w:rFonts w:ascii="Times New Roman" w:hAnsi="Times New Roman" w:cs="Times New Roman"/>
          <w:color w:val="000000" w:themeColor="text1"/>
        </w:rPr>
        <w:t xml:space="preserve"> Sharma (200</w:t>
      </w:r>
      <w:r w:rsidR="00AD1AC0" w:rsidRPr="009A5E25">
        <w:rPr>
          <w:rFonts w:ascii="Times New Roman" w:hAnsi="Times New Roman" w:cs="Times New Roman"/>
          <w:color w:val="000000" w:themeColor="text1"/>
        </w:rPr>
        <w:t>2</w:t>
      </w:r>
      <w:r w:rsidR="00484911" w:rsidRPr="009A5E25">
        <w:rPr>
          <w:rFonts w:ascii="Times New Roman" w:hAnsi="Times New Roman" w:cs="Times New Roman"/>
          <w:color w:val="000000" w:themeColor="text1"/>
        </w:rPr>
        <w:t>)</w:t>
      </w:r>
      <w:bookmarkEnd w:id="1"/>
      <w:r w:rsidR="00484911" w:rsidRPr="009A5E25">
        <w:rPr>
          <w:rFonts w:ascii="Times New Roman" w:hAnsi="Times New Roman" w:cs="Times New Roman"/>
          <w:color w:val="000000" w:themeColor="text1"/>
        </w:rPr>
        <w:t xml:space="preserve"> find bidirectional Granger causality between stock prices and key macroeconomic variables in the short </w:t>
      </w:r>
      <w:r w:rsidR="00B7317E" w:rsidRPr="009A5E25">
        <w:rPr>
          <w:rFonts w:ascii="Times New Roman" w:hAnsi="Times New Roman" w:cs="Times New Roman"/>
          <w:color w:val="000000" w:themeColor="text1"/>
        </w:rPr>
        <w:t xml:space="preserve">as well as in the </w:t>
      </w:r>
      <w:r w:rsidR="00484911" w:rsidRPr="009A5E25">
        <w:rPr>
          <w:rFonts w:ascii="Times New Roman" w:hAnsi="Times New Roman" w:cs="Times New Roman"/>
          <w:color w:val="000000" w:themeColor="text1"/>
        </w:rPr>
        <w:t>long run for five ASEAN countries.</w:t>
      </w:r>
    </w:p>
    <w:p w14:paraId="58A60D2C" w14:textId="77777777" w:rsidR="00BC0691" w:rsidRPr="009A5E25" w:rsidRDefault="00806DFF" w:rsidP="00873432">
      <w:pPr>
        <w:jc w:val="both"/>
        <w:rPr>
          <w:rFonts w:ascii="Times New Roman" w:hAnsi="Times New Roman" w:cs="Times New Roman"/>
          <w:b/>
          <w:bCs/>
          <w:color w:val="000000" w:themeColor="text1"/>
        </w:rPr>
      </w:pPr>
      <w:r w:rsidRPr="009A5E25">
        <w:rPr>
          <w:rFonts w:ascii="Times New Roman" w:hAnsi="Times New Roman" w:cs="Times New Roman"/>
          <w:b/>
          <w:bCs/>
          <w:color w:val="000000" w:themeColor="text1"/>
        </w:rPr>
        <w:t xml:space="preserve">Interest Rate and Stock </w:t>
      </w:r>
      <w:r w:rsidR="004C1948" w:rsidRPr="009A5E25">
        <w:rPr>
          <w:rFonts w:ascii="Times New Roman" w:hAnsi="Times New Roman" w:cs="Times New Roman"/>
          <w:b/>
          <w:bCs/>
          <w:color w:val="000000" w:themeColor="text1"/>
        </w:rPr>
        <w:t>R</w:t>
      </w:r>
      <w:r w:rsidRPr="009A5E25">
        <w:rPr>
          <w:rFonts w:ascii="Times New Roman" w:hAnsi="Times New Roman" w:cs="Times New Roman"/>
          <w:b/>
          <w:bCs/>
          <w:color w:val="000000" w:themeColor="text1"/>
        </w:rPr>
        <w:t>eturn</w:t>
      </w:r>
      <w:r w:rsidR="00C84DF0" w:rsidRPr="009A5E25">
        <w:rPr>
          <w:rFonts w:ascii="Times New Roman" w:hAnsi="Times New Roman" w:cs="Times New Roman"/>
          <w:b/>
          <w:bCs/>
          <w:color w:val="000000" w:themeColor="text1"/>
        </w:rPr>
        <w:t>s</w:t>
      </w:r>
    </w:p>
    <w:p w14:paraId="755438D5" w14:textId="77777777" w:rsidR="004C1948" w:rsidRPr="009A5E25" w:rsidRDefault="00A13360"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ab/>
      </w:r>
      <w:r w:rsidR="00F51D4D" w:rsidRPr="009A5E25">
        <w:rPr>
          <w:rFonts w:ascii="Times New Roman" w:hAnsi="Times New Roman" w:cs="Times New Roman"/>
          <w:color w:val="000000" w:themeColor="text1"/>
        </w:rPr>
        <w:t>Chandra (200</w:t>
      </w:r>
      <w:r w:rsidR="005E42C5" w:rsidRPr="009A5E25">
        <w:rPr>
          <w:rFonts w:ascii="Times New Roman" w:hAnsi="Times New Roman" w:cs="Times New Roman"/>
          <w:color w:val="000000" w:themeColor="text1"/>
        </w:rPr>
        <w:t>7</w:t>
      </w:r>
      <w:r w:rsidR="00F51D4D" w:rsidRPr="009A5E25">
        <w:rPr>
          <w:rFonts w:ascii="Times New Roman" w:hAnsi="Times New Roman" w:cs="Times New Roman"/>
          <w:color w:val="000000" w:themeColor="text1"/>
        </w:rPr>
        <w:t xml:space="preserve">) </w:t>
      </w:r>
      <w:r w:rsidR="00BC0691" w:rsidRPr="009A5E25">
        <w:rPr>
          <w:rFonts w:ascii="Times New Roman" w:hAnsi="Times New Roman" w:cs="Times New Roman"/>
          <w:color w:val="000000" w:themeColor="text1"/>
        </w:rPr>
        <w:t xml:space="preserve">argues </w:t>
      </w:r>
      <w:r w:rsidR="00F51D4D" w:rsidRPr="009A5E25">
        <w:rPr>
          <w:rFonts w:ascii="Times New Roman" w:hAnsi="Times New Roman" w:cs="Times New Roman"/>
          <w:color w:val="000000" w:themeColor="text1"/>
        </w:rPr>
        <w:t xml:space="preserve">that increased interest rate makes money market assets more attractive compared to </w:t>
      </w:r>
      <w:r w:rsidR="004C1948" w:rsidRPr="009A5E25">
        <w:rPr>
          <w:rFonts w:ascii="Times New Roman" w:hAnsi="Times New Roman" w:cs="Times New Roman"/>
          <w:color w:val="000000" w:themeColor="text1"/>
        </w:rPr>
        <w:t>stocks</w:t>
      </w:r>
      <w:r w:rsidR="00737C27" w:rsidRPr="009A5E25">
        <w:rPr>
          <w:rFonts w:ascii="Times New Roman" w:hAnsi="Times New Roman" w:cs="Times New Roman"/>
          <w:color w:val="000000" w:themeColor="text1"/>
        </w:rPr>
        <w:t>. As a result,</w:t>
      </w:r>
      <w:r w:rsidR="004C1948" w:rsidRPr="009A5E25">
        <w:rPr>
          <w:rFonts w:ascii="Times New Roman" w:hAnsi="Times New Roman" w:cs="Times New Roman"/>
          <w:color w:val="000000" w:themeColor="text1"/>
        </w:rPr>
        <w:t xml:space="preserve"> stock prices and</w:t>
      </w:r>
      <w:r w:rsidR="00737C27" w:rsidRPr="009A5E25">
        <w:rPr>
          <w:rFonts w:ascii="Times New Roman" w:hAnsi="Times New Roman" w:cs="Times New Roman"/>
          <w:color w:val="000000" w:themeColor="text1"/>
        </w:rPr>
        <w:t xml:space="preserve"> hence</w:t>
      </w:r>
      <w:r w:rsidR="004C1948" w:rsidRPr="009A5E25">
        <w:rPr>
          <w:rFonts w:ascii="Times New Roman" w:hAnsi="Times New Roman" w:cs="Times New Roman"/>
          <w:color w:val="000000" w:themeColor="text1"/>
        </w:rPr>
        <w:t xml:space="preserve"> returns</w:t>
      </w:r>
      <w:r w:rsidR="00737C27" w:rsidRPr="009A5E25">
        <w:rPr>
          <w:rFonts w:ascii="Times New Roman" w:hAnsi="Times New Roman" w:cs="Times New Roman"/>
          <w:color w:val="000000" w:themeColor="text1"/>
        </w:rPr>
        <w:t xml:space="preserve"> get depressed. This occurrence is in line with</w:t>
      </w:r>
      <w:r w:rsidR="004C1948" w:rsidRPr="009A5E25">
        <w:rPr>
          <w:rFonts w:ascii="Times New Roman" w:hAnsi="Times New Roman" w:cs="Times New Roman"/>
          <w:color w:val="000000" w:themeColor="text1"/>
        </w:rPr>
        <w:t xml:space="preserve"> </w:t>
      </w:r>
      <w:r w:rsidR="00F51D4D" w:rsidRPr="009A5E25">
        <w:rPr>
          <w:rFonts w:ascii="Times New Roman" w:hAnsi="Times New Roman" w:cs="Times New Roman"/>
          <w:color w:val="000000" w:themeColor="text1"/>
        </w:rPr>
        <w:t>a kind of substitution effect in the context of portfolio</w:t>
      </w:r>
      <w:r w:rsidR="00737C27" w:rsidRPr="009A5E25">
        <w:rPr>
          <w:rFonts w:ascii="Times New Roman" w:hAnsi="Times New Roman" w:cs="Times New Roman"/>
          <w:color w:val="000000" w:themeColor="text1"/>
        </w:rPr>
        <w:t xml:space="preserve"> revisions</w:t>
      </w:r>
      <w:r w:rsidR="00F51D4D" w:rsidRPr="009A5E25">
        <w:rPr>
          <w:rFonts w:ascii="Times New Roman" w:hAnsi="Times New Roman" w:cs="Times New Roman"/>
          <w:color w:val="000000" w:themeColor="text1"/>
        </w:rPr>
        <w:t xml:space="preserve">. Moreover, increased cost of capital </w:t>
      </w:r>
      <w:r w:rsidR="004C1948" w:rsidRPr="009A5E25">
        <w:rPr>
          <w:rFonts w:ascii="Times New Roman" w:hAnsi="Times New Roman" w:cs="Times New Roman"/>
          <w:color w:val="000000" w:themeColor="text1"/>
        </w:rPr>
        <w:t xml:space="preserve">due to rising interest rate </w:t>
      </w:r>
      <w:r w:rsidR="00F51D4D" w:rsidRPr="009A5E25">
        <w:rPr>
          <w:rFonts w:ascii="Times New Roman" w:hAnsi="Times New Roman" w:cs="Times New Roman"/>
          <w:color w:val="000000" w:themeColor="text1"/>
        </w:rPr>
        <w:t xml:space="preserve">may depress business profits on </w:t>
      </w:r>
      <w:r w:rsidR="004C1948" w:rsidRPr="009A5E25">
        <w:rPr>
          <w:rFonts w:ascii="Times New Roman" w:hAnsi="Times New Roman" w:cs="Times New Roman"/>
          <w:color w:val="000000" w:themeColor="text1"/>
        </w:rPr>
        <w:t xml:space="preserve">the </w:t>
      </w:r>
      <w:r w:rsidR="00F51D4D" w:rsidRPr="009A5E25">
        <w:rPr>
          <w:rFonts w:ascii="Times New Roman" w:hAnsi="Times New Roman" w:cs="Times New Roman"/>
          <w:color w:val="000000" w:themeColor="text1"/>
        </w:rPr>
        <w:t>one hand and increase the rate of discount of expected future cash flow</w:t>
      </w:r>
      <w:r w:rsidR="00737C27" w:rsidRPr="009A5E25">
        <w:rPr>
          <w:rFonts w:ascii="Times New Roman" w:hAnsi="Times New Roman" w:cs="Times New Roman"/>
          <w:color w:val="000000" w:themeColor="text1"/>
        </w:rPr>
        <w:t>s</w:t>
      </w:r>
      <w:r w:rsidR="00F51D4D" w:rsidRPr="009A5E25">
        <w:rPr>
          <w:rFonts w:ascii="Times New Roman" w:hAnsi="Times New Roman" w:cs="Times New Roman"/>
          <w:color w:val="000000" w:themeColor="text1"/>
        </w:rPr>
        <w:t xml:space="preserve"> on the other. Both tendencies act like double</w:t>
      </w:r>
      <w:r w:rsidR="00737C27" w:rsidRPr="009A5E25">
        <w:rPr>
          <w:rFonts w:ascii="Times New Roman" w:hAnsi="Times New Roman" w:cs="Times New Roman"/>
          <w:color w:val="000000" w:themeColor="text1"/>
        </w:rPr>
        <w:t>-</w:t>
      </w:r>
      <w:r w:rsidR="00F51D4D" w:rsidRPr="009A5E25">
        <w:rPr>
          <w:rFonts w:ascii="Times New Roman" w:hAnsi="Times New Roman" w:cs="Times New Roman"/>
          <w:color w:val="000000" w:themeColor="text1"/>
        </w:rPr>
        <w:t xml:space="preserve">edged sword </w:t>
      </w:r>
      <w:r w:rsidR="004C1948" w:rsidRPr="009A5E25">
        <w:rPr>
          <w:rFonts w:ascii="Times New Roman" w:hAnsi="Times New Roman" w:cs="Times New Roman"/>
          <w:color w:val="000000" w:themeColor="text1"/>
        </w:rPr>
        <w:t xml:space="preserve">to depress </w:t>
      </w:r>
      <w:r w:rsidR="00F51D4D" w:rsidRPr="009A5E25">
        <w:rPr>
          <w:rFonts w:ascii="Times New Roman" w:hAnsi="Times New Roman" w:cs="Times New Roman"/>
          <w:color w:val="000000" w:themeColor="text1"/>
        </w:rPr>
        <w:t xml:space="preserve">stock </w:t>
      </w:r>
      <w:r w:rsidR="00F51D4D" w:rsidRPr="009A5E25">
        <w:rPr>
          <w:rFonts w:ascii="Times New Roman" w:hAnsi="Times New Roman" w:cs="Times New Roman"/>
          <w:color w:val="000000" w:themeColor="text1"/>
        </w:rPr>
        <w:lastRenderedPageBreak/>
        <w:t>prices.</w:t>
      </w:r>
      <w:r w:rsidR="00B07C8D" w:rsidRPr="009A5E25">
        <w:rPr>
          <w:rFonts w:ascii="Times New Roman" w:hAnsi="Times New Roman" w:cs="Times New Roman"/>
          <w:color w:val="000000" w:themeColor="text1"/>
        </w:rPr>
        <w:t xml:space="preserve"> </w:t>
      </w:r>
      <w:r w:rsidR="00920D9B" w:rsidRPr="009A5E25">
        <w:rPr>
          <w:rFonts w:ascii="Times New Roman" w:hAnsi="Times New Roman" w:cs="Times New Roman"/>
          <w:color w:val="000000" w:themeColor="text1"/>
        </w:rPr>
        <w:t xml:space="preserve">This </w:t>
      </w:r>
      <w:r w:rsidR="004C1948" w:rsidRPr="009A5E25">
        <w:rPr>
          <w:rFonts w:ascii="Times New Roman" w:hAnsi="Times New Roman" w:cs="Times New Roman"/>
          <w:color w:val="000000" w:themeColor="text1"/>
        </w:rPr>
        <w:t xml:space="preserve">hypothesis of negative relation </w:t>
      </w:r>
      <w:r w:rsidR="00920D9B" w:rsidRPr="009A5E25">
        <w:rPr>
          <w:rFonts w:ascii="Times New Roman" w:hAnsi="Times New Roman" w:cs="Times New Roman"/>
          <w:color w:val="000000" w:themeColor="text1"/>
        </w:rPr>
        <w:t xml:space="preserve">is </w:t>
      </w:r>
      <w:r w:rsidR="004C1948" w:rsidRPr="009A5E25">
        <w:rPr>
          <w:rFonts w:ascii="Times New Roman" w:hAnsi="Times New Roman" w:cs="Times New Roman"/>
          <w:color w:val="000000" w:themeColor="text1"/>
        </w:rPr>
        <w:t xml:space="preserve">empirically </w:t>
      </w:r>
      <w:r w:rsidR="00920D9B" w:rsidRPr="009A5E25">
        <w:rPr>
          <w:rFonts w:ascii="Times New Roman" w:hAnsi="Times New Roman" w:cs="Times New Roman"/>
          <w:color w:val="000000" w:themeColor="text1"/>
        </w:rPr>
        <w:t xml:space="preserve">supported by </w:t>
      </w:r>
      <w:bookmarkStart w:id="2" w:name="_Hlk520452184"/>
      <w:r w:rsidR="00920D9B" w:rsidRPr="009A5E25">
        <w:rPr>
          <w:rFonts w:ascii="Times New Roman" w:hAnsi="Times New Roman" w:cs="Times New Roman"/>
          <w:color w:val="000000" w:themeColor="text1"/>
        </w:rPr>
        <w:t>Maysami &amp; Koh (2000)</w:t>
      </w:r>
      <w:bookmarkEnd w:id="2"/>
      <w:r w:rsidR="00920D9B" w:rsidRPr="009A5E25">
        <w:rPr>
          <w:rFonts w:ascii="Times New Roman" w:hAnsi="Times New Roman" w:cs="Times New Roman"/>
          <w:color w:val="000000" w:themeColor="text1"/>
        </w:rPr>
        <w:t xml:space="preserve">, </w:t>
      </w:r>
      <w:bookmarkStart w:id="3" w:name="_Hlk520452490"/>
      <w:r w:rsidR="00916362" w:rsidRPr="009A5E25">
        <w:rPr>
          <w:rFonts w:ascii="Times New Roman" w:hAnsi="Times New Roman" w:cs="Times New Roman"/>
          <w:color w:val="000000" w:themeColor="text1"/>
        </w:rPr>
        <w:t>Wongbangpo &amp; Sharma (200</w:t>
      </w:r>
      <w:r w:rsidR="00782AA5" w:rsidRPr="009A5E25">
        <w:rPr>
          <w:rFonts w:ascii="Times New Roman" w:hAnsi="Times New Roman" w:cs="Times New Roman"/>
          <w:color w:val="000000" w:themeColor="text1"/>
        </w:rPr>
        <w:t xml:space="preserve">2), </w:t>
      </w:r>
      <w:r w:rsidR="00916362" w:rsidRPr="009A5E25">
        <w:rPr>
          <w:rFonts w:ascii="Times New Roman" w:hAnsi="Times New Roman" w:cs="Times New Roman"/>
          <w:color w:val="000000" w:themeColor="text1"/>
        </w:rPr>
        <w:t xml:space="preserve">Gunasekarage et al. (2004), Mcmillan (2005), </w:t>
      </w:r>
      <w:r w:rsidR="00513FEE" w:rsidRPr="009A5E25">
        <w:rPr>
          <w:rFonts w:ascii="Times New Roman" w:hAnsi="Times New Roman" w:cs="Times New Roman"/>
          <w:color w:val="000000" w:themeColor="text1"/>
        </w:rPr>
        <w:t xml:space="preserve">Ratanapakorn </w:t>
      </w:r>
      <w:r w:rsidR="000503BA" w:rsidRPr="009A5E25">
        <w:rPr>
          <w:rFonts w:ascii="Times New Roman" w:hAnsi="Times New Roman" w:cs="Times New Roman"/>
          <w:color w:val="000000" w:themeColor="text1"/>
        </w:rPr>
        <w:t>&amp;</w:t>
      </w:r>
      <w:r w:rsidR="00513FEE" w:rsidRPr="009A5E25">
        <w:rPr>
          <w:rFonts w:ascii="Times New Roman" w:hAnsi="Times New Roman" w:cs="Times New Roman"/>
          <w:color w:val="000000" w:themeColor="text1"/>
        </w:rPr>
        <w:t xml:space="preserve"> Sharma (2007)</w:t>
      </w:r>
      <w:r w:rsidR="00920D9B" w:rsidRPr="009A5E25">
        <w:rPr>
          <w:rFonts w:ascii="Times New Roman" w:hAnsi="Times New Roman" w:cs="Times New Roman"/>
          <w:color w:val="000000" w:themeColor="text1"/>
        </w:rPr>
        <w:t xml:space="preserve">, </w:t>
      </w:r>
      <w:bookmarkEnd w:id="3"/>
      <w:r w:rsidR="00920D9B" w:rsidRPr="009A5E25">
        <w:rPr>
          <w:rFonts w:ascii="Times New Roman" w:hAnsi="Times New Roman" w:cs="Times New Roman"/>
          <w:color w:val="000000" w:themeColor="text1"/>
        </w:rPr>
        <w:t xml:space="preserve">Kandir (2008), </w:t>
      </w:r>
      <w:r w:rsidR="00916362" w:rsidRPr="009A5E25">
        <w:rPr>
          <w:rFonts w:ascii="Times New Roman" w:hAnsi="Times New Roman" w:cs="Times New Roman"/>
          <w:color w:val="000000" w:themeColor="text1"/>
        </w:rPr>
        <w:t xml:space="preserve">Shaharudin &amp; Hon (2009), </w:t>
      </w:r>
      <w:r w:rsidR="00920D9B" w:rsidRPr="009A5E25">
        <w:rPr>
          <w:rFonts w:ascii="Times New Roman" w:hAnsi="Times New Roman" w:cs="Times New Roman"/>
          <w:color w:val="000000" w:themeColor="text1"/>
        </w:rPr>
        <w:t xml:space="preserve">Buyuksalvarci (2010), </w:t>
      </w:r>
      <w:r w:rsidR="006B021F" w:rsidRPr="009A5E25">
        <w:rPr>
          <w:rFonts w:ascii="Times New Roman" w:hAnsi="Times New Roman" w:cs="Times New Roman"/>
          <w:color w:val="000000" w:themeColor="text1"/>
        </w:rPr>
        <w:t>Hsing (2011</w:t>
      </w:r>
      <w:r w:rsidR="00131415" w:rsidRPr="009A5E25">
        <w:rPr>
          <w:rFonts w:ascii="Times New Roman" w:hAnsi="Times New Roman" w:cs="Times New Roman"/>
          <w:color w:val="000000" w:themeColor="text1"/>
        </w:rPr>
        <w:t>a, 2011b</w:t>
      </w:r>
      <w:r w:rsidR="006B021F" w:rsidRPr="009A5E25">
        <w:rPr>
          <w:rFonts w:ascii="Times New Roman" w:hAnsi="Times New Roman" w:cs="Times New Roman"/>
          <w:color w:val="000000" w:themeColor="text1"/>
        </w:rPr>
        <w:t xml:space="preserve">), </w:t>
      </w:r>
      <w:r w:rsidR="00B07C8D" w:rsidRPr="009A5E25">
        <w:rPr>
          <w:rFonts w:ascii="Times New Roman" w:hAnsi="Times New Roman" w:cs="Times New Roman"/>
          <w:color w:val="000000" w:themeColor="text1"/>
        </w:rPr>
        <w:t xml:space="preserve">Kuwornu </w:t>
      </w:r>
      <w:r w:rsidR="000503BA" w:rsidRPr="009A5E25">
        <w:rPr>
          <w:rFonts w:ascii="Times New Roman" w:hAnsi="Times New Roman" w:cs="Times New Roman"/>
          <w:color w:val="000000" w:themeColor="text1"/>
        </w:rPr>
        <w:t>&amp;</w:t>
      </w:r>
      <w:r w:rsidR="00B07C8D" w:rsidRPr="009A5E25">
        <w:rPr>
          <w:rFonts w:ascii="Times New Roman" w:hAnsi="Times New Roman" w:cs="Times New Roman"/>
          <w:color w:val="000000" w:themeColor="text1"/>
        </w:rPr>
        <w:t xml:space="preserve"> Owusu-Nantwi (2011)</w:t>
      </w:r>
      <w:r w:rsidR="00916362" w:rsidRPr="009A5E25">
        <w:rPr>
          <w:rFonts w:ascii="Times New Roman" w:hAnsi="Times New Roman" w:cs="Times New Roman"/>
          <w:color w:val="000000" w:themeColor="text1"/>
        </w:rPr>
        <w:t xml:space="preserve">, </w:t>
      </w:r>
      <w:r w:rsidR="00AE1632" w:rsidRPr="009A5E25">
        <w:rPr>
          <w:rFonts w:ascii="Times New Roman" w:hAnsi="Times New Roman" w:cs="Times New Roman"/>
          <w:color w:val="000000" w:themeColor="text1"/>
        </w:rPr>
        <w:t xml:space="preserve">and </w:t>
      </w:r>
      <w:r w:rsidR="00FF0FF5" w:rsidRPr="009A5E25">
        <w:rPr>
          <w:rFonts w:ascii="Times New Roman" w:hAnsi="Times New Roman" w:cs="Times New Roman"/>
          <w:color w:val="000000" w:themeColor="text1"/>
        </w:rPr>
        <w:t>Peiro (2016)</w:t>
      </w:r>
      <w:r w:rsidR="003C54A3" w:rsidRPr="009A5E25">
        <w:rPr>
          <w:rFonts w:ascii="Times New Roman" w:hAnsi="Times New Roman" w:cs="Times New Roman"/>
          <w:color w:val="000000" w:themeColor="text1"/>
        </w:rPr>
        <w:t xml:space="preserve">, </w:t>
      </w:r>
      <w:r w:rsidR="004C1948" w:rsidRPr="009A5E25">
        <w:rPr>
          <w:rFonts w:ascii="Times New Roman" w:hAnsi="Times New Roman" w:cs="Times New Roman"/>
          <w:color w:val="000000" w:themeColor="text1"/>
        </w:rPr>
        <w:t>among others</w:t>
      </w:r>
      <w:r w:rsidR="005C04FE" w:rsidRPr="009A5E25">
        <w:rPr>
          <w:rFonts w:ascii="Times New Roman" w:hAnsi="Times New Roman" w:cs="Times New Roman"/>
          <w:color w:val="000000" w:themeColor="text1"/>
        </w:rPr>
        <w:t>.</w:t>
      </w:r>
    </w:p>
    <w:p w14:paraId="3B153A24" w14:textId="77777777" w:rsidR="00BB74D3" w:rsidRPr="009A5E25" w:rsidRDefault="004C1948" w:rsidP="00873432">
      <w:pPr>
        <w:jc w:val="both"/>
        <w:rPr>
          <w:rFonts w:ascii="Times New Roman" w:hAnsi="Times New Roman" w:cs="Times New Roman"/>
          <w:b/>
          <w:bCs/>
          <w:color w:val="000000" w:themeColor="text1"/>
        </w:rPr>
      </w:pPr>
      <w:r w:rsidRPr="009A5E25">
        <w:rPr>
          <w:rFonts w:ascii="Times New Roman" w:hAnsi="Times New Roman" w:cs="Times New Roman"/>
          <w:b/>
          <w:bCs/>
          <w:color w:val="000000" w:themeColor="text1"/>
        </w:rPr>
        <w:t>Money Supply and Stock R</w:t>
      </w:r>
      <w:r w:rsidR="00BB74D3" w:rsidRPr="009A5E25">
        <w:rPr>
          <w:rFonts w:ascii="Times New Roman" w:hAnsi="Times New Roman" w:cs="Times New Roman"/>
          <w:b/>
          <w:bCs/>
          <w:color w:val="000000" w:themeColor="text1"/>
        </w:rPr>
        <w:t>eturns</w:t>
      </w:r>
    </w:p>
    <w:p w14:paraId="38644D2C" w14:textId="167A72F5" w:rsidR="00BC0691" w:rsidRPr="009A5E25" w:rsidRDefault="00DA0BC5"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ab/>
      </w:r>
      <w:r w:rsidR="004C1948" w:rsidRPr="009A5E25">
        <w:rPr>
          <w:rFonts w:ascii="Times New Roman" w:hAnsi="Times New Roman" w:cs="Times New Roman"/>
          <w:color w:val="000000" w:themeColor="text1"/>
        </w:rPr>
        <w:t>Increased m</w:t>
      </w:r>
      <w:r w:rsidR="00BB74D3" w:rsidRPr="009A5E25">
        <w:rPr>
          <w:rFonts w:ascii="Times New Roman" w:hAnsi="Times New Roman" w:cs="Times New Roman"/>
          <w:color w:val="000000" w:themeColor="text1"/>
        </w:rPr>
        <w:t>oney supply</w:t>
      </w:r>
      <w:r w:rsidR="004C1948" w:rsidRPr="009A5E25">
        <w:rPr>
          <w:rFonts w:ascii="Times New Roman" w:hAnsi="Times New Roman" w:cs="Times New Roman"/>
          <w:color w:val="000000" w:themeColor="text1"/>
        </w:rPr>
        <w:t>,</w:t>
      </w:r>
      <w:r w:rsidR="00BB74D3" w:rsidRPr="009A5E25">
        <w:rPr>
          <w:rFonts w:ascii="Times New Roman" w:hAnsi="Times New Roman" w:cs="Times New Roman"/>
          <w:color w:val="000000" w:themeColor="text1"/>
        </w:rPr>
        <w:t xml:space="preserve"> if unaccompanied by increased productivity</w:t>
      </w:r>
      <w:r w:rsidR="004C1948" w:rsidRPr="009A5E25">
        <w:rPr>
          <w:rFonts w:ascii="Times New Roman" w:hAnsi="Times New Roman" w:cs="Times New Roman"/>
          <w:color w:val="000000" w:themeColor="text1"/>
        </w:rPr>
        <w:t>,</w:t>
      </w:r>
      <w:r w:rsidR="00BB74D3" w:rsidRPr="009A5E25">
        <w:rPr>
          <w:rFonts w:ascii="Times New Roman" w:hAnsi="Times New Roman" w:cs="Times New Roman"/>
          <w:color w:val="000000" w:themeColor="text1"/>
        </w:rPr>
        <w:t xml:space="preserve"> </w:t>
      </w:r>
      <w:r w:rsidR="004C1948" w:rsidRPr="009A5E25">
        <w:rPr>
          <w:rFonts w:ascii="Times New Roman" w:hAnsi="Times New Roman" w:cs="Times New Roman"/>
          <w:color w:val="000000" w:themeColor="text1"/>
        </w:rPr>
        <w:t xml:space="preserve">may </w:t>
      </w:r>
      <w:r w:rsidR="00BB74D3" w:rsidRPr="009A5E25">
        <w:rPr>
          <w:rFonts w:ascii="Times New Roman" w:hAnsi="Times New Roman" w:cs="Times New Roman"/>
          <w:color w:val="000000" w:themeColor="text1"/>
        </w:rPr>
        <w:t xml:space="preserve">cause inflation which inversely </w:t>
      </w:r>
      <w:r w:rsidR="00737C27" w:rsidRPr="009A5E25">
        <w:rPr>
          <w:rFonts w:ascii="Times New Roman" w:hAnsi="Times New Roman" w:cs="Times New Roman"/>
          <w:color w:val="000000" w:themeColor="text1"/>
        </w:rPr>
        <w:t>influences</w:t>
      </w:r>
      <w:r w:rsidR="004C1948" w:rsidRPr="009A5E25">
        <w:rPr>
          <w:rFonts w:ascii="Times New Roman" w:hAnsi="Times New Roman" w:cs="Times New Roman"/>
          <w:color w:val="000000" w:themeColor="text1"/>
        </w:rPr>
        <w:t xml:space="preserve"> stock returns </w:t>
      </w:r>
      <w:r w:rsidR="00737C27" w:rsidRPr="009A5E25">
        <w:rPr>
          <w:rFonts w:ascii="Times New Roman" w:hAnsi="Times New Roman" w:cs="Times New Roman"/>
          <w:color w:val="000000" w:themeColor="text1"/>
        </w:rPr>
        <w:t>since</w:t>
      </w:r>
      <w:r w:rsidR="004C1948" w:rsidRPr="009A5E25">
        <w:rPr>
          <w:rFonts w:ascii="Times New Roman" w:hAnsi="Times New Roman" w:cs="Times New Roman"/>
          <w:color w:val="000000" w:themeColor="text1"/>
        </w:rPr>
        <w:t xml:space="preserve"> investors</w:t>
      </w:r>
      <w:r w:rsidR="00737C27" w:rsidRPr="009A5E25">
        <w:rPr>
          <w:rFonts w:ascii="Times New Roman" w:hAnsi="Times New Roman" w:cs="Times New Roman"/>
          <w:color w:val="000000" w:themeColor="text1"/>
        </w:rPr>
        <w:t xml:space="preserve"> likely</w:t>
      </w:r>
      <w:r w:rsidR="004C1948" w:rsidRPr="009A5E25">
        <w:rPr>
          <w:rFonts w:ascii="Times New Roman" w:hAnsi="Times New Roman" w:cs="Times New Roman"/>
          <w:color w:val="000000" w:themeColor="text1"/>
        </w:rPr>
        <w:t xml:space="preserve"> divert</w:t>
      </w:r>
      <w:r w:rsidR="00BB74D3" w:rsidRPr="009A5E25">
        <w:rPr>
          <w:rFonts w:ascii="Times New Roman" w:hAnsi="Times New Roman" w:cs="Times New Roman"/>
          <w:color w:val="000000" w:themeColor="text1"/>
        </w:rPr>
        <w:t xml:space="preserve"> resources from financial assets to real/tangible assets. This negative relation was confirmed by Rahman</w:t>
      </w:r>
      <w:r w:rsidR="00E96522" w:rsidRPr="009A5E25">
        <w:rPr>
          <w:rFonts w:ascii="Times New Roman" w:hAnsi="Times New Roman" w:cs="Times New Roman"/>
          <w:color w:val="000000" w:themeColor="text1"/>
        </w:rPr>
        <w:t>,</w:t>
      </w:r>
      <w:r w:rsidR="00BB74D3" w:rsidRPr="009A5E25">
        <w:rPr>
          <w:rFonts w:ascii="Times New Roman" w:hAnsi="Times New Roman" w:cs="Times New Roman"/>
          <w:color w:val="000000" w:themeColor="text1"/>
        </w:rPr>
        <w:t xml:space="preserve"> et al. (2009), Humpe &amp;</w:t>
      </w:r>
      <w:r w:rsidR="00916362" w:rsidRPr="009A5E25">
        <w:rPr>
          <w:rFonts w:ascii="Times New Roman" w:hAnsi="Times New Roman" w:cs="Times New Roman"/>
          <w:color w:val="000000" w:themeColor="text1"/>
        </w:rPr>
        <w:t xml:space="preserve"> </w:t>
      </w:r>
      <w:r w:rsidR="00BB74D3" w:rsidRPr="009A5E25">
        <w:rPr>
          <w:rFonts w:ascii="Times New Roman" w:hAnsi="Times New Roman" w:cs="Times New Roman"/>
          <w:color w:val="000000" w:themeColor="text1"/>
        </w:rPr>
        <w:t xml:space="preserve">Macmillan (2009), and Osamwonyi &amp; Evbayiro-Osagle (2012). </w:t>
      </w:r>
      <w:r w:rsidR="00BC0691" w:rsidRPr="009A5E25">
        <w:rPr>
          <w:rFonts w:ascii="Times New Roman" w:hAnsi="Times New Roman" w:cs="Times New Roman"/>
          <w:color w:val="000000" w:themeColor="text1"/>
        </w:rPr>
        <w:t>But</w:t>
      </w:r>
      <w:r w:rsidR="00BB74D3" w:rsidRPr="009A5E25">
        <w:rPr>
          <w:rFonts w:ascii="Times New Roman" w:hAnsi="Times New Roman" w:cs="Times New Roman"/>
          <w:color w:val="000000" w:themeColor="text1"/>
        </w:rPr>
        <w:t xml:space="preserve"> Homa &amp; Jaffe (1971) </w:t>
      </w:r>
      <w:r w:rsidR="00257DD0" w:rsidRPr="009A5E25">
        <w:rPr>
          <w:rFonts w:ascii="Times New Roman" w:hAnsi="Times New Roman" w:cs="Times New Roman"/>
          <w:color w:val="000000" w:themeColor="text1"/>
        </w:rPr>
        <w:t>and Brunei</w:t>
      </w:r>
      <w:r w:rsidR="006A6BA8" w:rsidRPr="009A5E25">
        <w:rPr>
          <w:rFonts w:ascii="Times New Roman" w:hAnsi="Times New Roman" w:cs="Times New Roman"/>
          <w:color w:val="000000" w:themeColor="text1"/>
        </w:rPr>
        <w:t xml:space="preserve"> et. al (1972) </w:t>
      </w:r>
      <w:r w:rsidR="00BB74D3" w:rsidRPr="009A5E25">
        <w:rPr>
          <w:rFonts w:ascii="Times New Roman" w:hAnsi="Times New Roman" w:cs="Times New Roman"/>
          <w:color w:val="000000" w:themeColor="text1"/>
        </w:rPr>
        <w:t xml:space="preserve">found </w:t>
      </w:r>
      <w:r w:rsidR="004C1948" w:rsidRPr="009A5E25">
        <w:rPr>
          <w:rFonts w:ascii="Times New Roman" w:hAnsi="Times New Roman" w:cs="Times New Roman"/>
          <w:color w:val="000000" w:themeColor="text1"/>
        </w:rPr>
        <w:t>the opposite effect</w:t>
      </w:r>
      <w:r w:rsidR="00737C27" w:rsidRPr="009A5E25">
        <w:rPr>
          <w:rFonts w:ascii="Times New Roman" w:hAnsi="Times New Roman" w:cs="Times New Roman"/>
          <w:color w:val="000000" w:themeColor="text1"/>
        </w:rPr>
        <w:t xml:space="preserve"> in the event</w:t>
      </w:r>
      <w:r w:rsidR="004C1948" w:rsidRPr="009A5E25">
        <w:rPr>
          <w:rFonts w:ascii="Times New Roman" w:hAnsi="Times New Roman" w:cs="Times New Roman"/>
          <w:color w:val="000000" w:themeColor="text1"/>
        </w:rPr>
        <w:t xml:space="preserve"> </w:t>
      </w:r>
      <w:r w:rsidR="00BB74D3" w:rsidRPr="009A5E25">
        <w:rPr>
          <w:rFonts w:ascii="Times New Roman" w:hAnsi="Times New Roman" w:cs="Times New Roman"/>
          <w:color w:val="000000" w:themeColor="text1"/>
        </w:rPr>
        <w:t xml:space="preserve">that past increases in money </w:t>
      </w:r>
      <w:r w:rsidR="002D6EFD" w:rsidRPr="009A5E25">
        <w:rPr>
          <w:rFonts w:ascii="Times New Roman" w:hAnsi="Times New Roman" w:cs="Times New Roman"/>
          <w:color w:val="000000" w:themeColor="text1"/>
        </w:rPr>
        <w:t xml:space="preserve">supply </w:t>
      </w:r>
      <w:r w:rsidR="00BB74D3" w:rsidRPr="009A5E25">
        <w:rPr>
          <w:rFonts w:ascii="Times New Roman" w:hAnsi="Times New Roman" w:cs="Times New Roman"/>
          <w:color w:val="000000" w:themeColor="text1"/>
        </w:rPr>
        <w:t xml:space="preserve">lead </w:t>
      </w:r>
      <w:r w:rsidR="00257DD0">
        <w:rPr>
          <w:rFonts w:ascii="Times New Roman" w:hAnsi="Times New Roman" w:cs="Times New Roman"/>
          <w:color w:val="000000" w:themeColor="text1"/>
        </w:rPr>
        <w:t xml:space="preserve">(cause) </w:t>
      </w:r>
      <w:r w:rsidR="00BB74D3" w:rsidRPr="009A5E25">
        <w:rPr>
          <w:rFonts w:ascii="Times New Roman" w:hAnsi="Times New Roman" w:cs="Times New Roman"/>
          <w:color w:val="000000" w:themeColor="text1"/>
        </w:rPr>
        <w:t xml:space="preserve">to increases in equity prices. </w:t>
      </w:r>
      <w:r w:rsidR="00782AA5" w:rsidRPr="009A5E25">
        <w:rPr>
          <w:rFonts w:ascii="Times New Roman" w:hAnsi="Times New Roman" w:cs="Times New Roman"/>
          <w:color w:val="000000" w:themeColor="text1"/>
        </w:rPr>
        <w:t xml:space="preserve">Fama (1990) </w:t>
      </w:r>
      <w:r w:rsidR="00527AF7" w:rsidRPr="009A5E25">
        <w:rPr>
          <w:rFonts w:ascii="Times New Roman" w:hAnsi="Times New Roman" w:cs="Times New Roman"/>
          <w:color w:val="000000" w:themeColor="text1"/>
        </w:rPr>
        <w:t>sought</w:t>
      </w:r>
      <w:r w:rsidR="00782AA5" w:rsidRPr="009A5E25">
        <w:rPr>
          <w:rFonts w:ascii="Times New Roman" w:hAnsi="Times New Roman" w:cs="Times New Roman"/>
          <w:color w:val="000000" w:themeColor="text1"/>
        </w:rPr>
        <w:t xml:space="preserve"> to explain a positive relation between money supply and stock prices through a simple</w:t>
      </w:r>
      <w:r w:rsidR="00527AF7" w:rsidRPr="009A5E25">
        <w:rPr>
          <w:rFonts w:ascii="Times New Roman" w:hAnsi="Times New Roman" w:cs="Times New Roman"/>
          <w:color w:val="000000" w:themeColor="text1"/>
        </w:rPr>
        <w:t xml:space="preserve"> model of</w:t>
      </w:r>
      <w:r w:rsidR="00782AA5" w:rsidRPr="009A5E25">
        <w:rPr>
          <w:rFonts w:ascii="Times New Roman" w:hAnsi="Times New Roman" w:cs="Times New Roman"/>
          <w:color w:val="000000" w:themeColor="text1"/>
        </w:rPr>
        <w:t xml:space="preserve"> quantity theor</w:t>
      </w:r>
      <w:r w:rsidR="002F66C4" w:rsidRPr="009A5E25">
        <w:rPr>
          <w:rFonts w:ascii="Times New Roman" w:hAnsi="Times New Roman" w:cs="Times New Roman"/>
          <w:color w:val="000000" w:themeColor="text1"/>
        </w:rPr>
        <w:t>y</w:t>
      </w:r>
      <w:r w:rsidR="00527AF7" w:rsidRPr="009A5E25">
        <w:rPr>
          <w:rFonts w:ascii="Times New Roman" w:hAnsi="Times New Roman" w:cs="Times New Roman"/>
          <w:color w:val="000000" w:themeColor="text1"/>
        </w:rPr>
        <w:t xml:space="preserve"> of money </w:t>
      </w:r>
      <w:r w:rsidR="00782AA5" w:rsidRPr="009A5E25">
        <w:rPr>
          <w:rFonts w:ascii="Times New Roman" w:hAnsi="Times New Roman" w:cs="Times New Roman"/>
          <w:color w:val="000000" w:themeColor="text1"/>
        </w:rPr>
        <w:t>wherein money demand is stimulated through increase in real</w:t>
      </w:r>
      <w:r w:rsidR="00527AF7" w:rsidRPr="009A5E25">
        <w:rPr>
          <w:rFonts w:ascii="Times New Roman" w:hAnsi="Times New Roman" w:cs="Times New Roman"/>
          <w:color w:val="000000" w:themeColor="text1"/>
        </w:rPr>
        <w:t xml:space="preserve"> economic</w:t>
      </w:r>
      <w:r w:rsidR="00782AA5" w:rsidRPr="009A5E25">
        <w:rPr>
          <w:rFonts w:ascii="Times New Roman" w:hAnsi="Times New Roman" w:cs="Times New Roman"/>
          <w:color w:val="000000" w:themeColor="text1"/>
        </w:rPr>
        <w:t xml:space="preserve"> activity</w:t>
      </w:r>
      <w:r w:rsidR="00527AF7" w:rsidRPr="009A5E25">
        <w:rPr>
          <w:rFonts w:ascii="Times New Roman" w:hAnsi="Times New Roman" w:cs="Times New Roman"/>
          <w:color w:val="000000" w:themeColor="text1"/>
        </w:rPr>
        <w:t xml:space="preserve">. This, </w:t>
      </w:r>
      <w:r w:rsidR="00782AA5" w:rsidRPr="009A5E25">
        <w:rPr>
          <w:rFonts w:ascii="Times New Roman" w:hAnsi="Times New Roman" w:cs="Times New Roman"/>
          <w:color w:val="000000" w:themeColor="text1"/>
        </w:rPr>
        <w:t>in turn</w:t>
      </w:r>
      <w:r w:rsidR="00527AF7" w:rsidRPr="009A5E25">
        <w:rPr>
          <w:rFonts w:ascii="Times New Roman" w:hAnsi="Times New Roman" w:cs="Times New Roman"/>
          <w:color w:val="000000" w:themeColor="text1"/>
        </w:rPr>
        <w:t>,</w:t>
      </w:r>
      <w:r w:rsidR="00782AA5" w:rsidRPr="009A5E25">
        <w:rPr>
          <w:rFonts w:ascii="Times New Roman" w:hAnsi="Times New Roman" w:cs="Times New Roman"/>
          <w:color w:val="000000" w:themeColor="text1"/>
        </w:rPr>
        <w:t xml:space="preserve"> drive</w:t>
      </w:r>
      <w:r w:rsidR="00BC0691" w:rsidRPr="009A5E25">
        <w:rPr>
          <w:rFonts w:ascii="Times New Roman" w:hAnsi="Times New Roman" w:cs="Times New Roman"/>
          <w:color w:val="000000" w:themeColor="text1"/>
        </w:rPr>
        <w:t>s</w:t>
      </w:r>
      <w:r w:rsidR="00782AA5" w:rsidRPr="009A5E25">
        <w:rPr>
          <w:rFonts w:ascii="Times New Roman" w:hAnsi="Times New Roman" w:cs="Times New Roman"/>
          <w:color w:val="000000" w:themeColor="text1"/>
        </w:rPr>
        <w:t xml:space="preserve"> up stock returns. </w:t>
      </w:r>
      <w:r w:rsidR="00BB74D3" w:rsidRPr="009A5E25">
        <w:rPr>
          <w:rFonts w:ascii="Times New Roman" w:hAnsi="Times New Roman" w:cs="Times New Roman"/>
          <w:color w:val="000000" w:themeColor="text1"/>
        </w:rPr>
        <w:t xml:space="preserve">Mukherjee &amp; Naka (1995) also reason that money supply </w:t>
      </w:r>
      <w:r w:rsidR="00782AA5" w:rsidRPr="009A5E25">
        <w:rPr>
          <w:rFonts w:ascii="Times New Roman" w:hAnsi="Times New Roman" w:cs="Times New Roman"/>
          <w:color w:val="000000" w:themeColor="text1"/>
        </w:rPr>
        <w:t xml:space="preserve">may </w:t>
      </w:r>
      <w:r w:rsidR="00BB74D3" w:rsidRPr="009A5E25">
        <w:rPr>
          <w:rFonts w:ascii="Times New Roman" w:hAnsi="Times New Roman" w:cs="Times New Roman"/>
          <w:color w:val="000000" w:themeColor="text1"/>
        </w:rPr>
        <w:t>boost commercial activities and have positive impact on stock prices. Similarly,</w:t>
      </w:r>
      <w:r w:rsidR="00782AA5" w:rsidRPr="009A5E25">
        <w:rPr>
          <w:rFonts w:ascii="Times New Roman" w:hAnsi="Times New Roman" w:cs="Times New Roman"/>
          <w:color w:val="000000" w:themeColor="text1"/>
        </w:rPr>
        <w:t xml:space="preserve"> </w:t>
      </w:r>
      <w:r w:rsidR="009815BC" w:rsidRPr="009A5E25">
        <w:rPr>
          <w:rFonts w:ascii="Times New Roman" w:hAnsi="Times New Roman" w:cs="Times New Roman"/>
          <w:color w:val="000000" w:themeColor="text1"/>
        </w:rPr>
        <w:t>Flannery &amp; Protopapadakis (200</w:t>
      </w:r>
      <w:r w:rsidR="00995E3C" w:rsidRPr="009A5E25">
        <w:rPr>
          <w:rFonts w:ascii="Times New Roman" w:hAnsi="Times New Roman" w:cs="Times New Roman"/>
          <w:color w:val="000000" w:themeColor="text1"/>
        </w:rPr>
        <w:t>2</w:t>
      </w:r>
      <w:r w:rsidR="009815BC" w:rsidRPr="009A5E25">
        <w:rPr>
          <w:rFonts w:ascii="Times New Roman" w:hAnsi="Times New Roman" w:cs="Times New Roman"/>
          <w:color w:val="000000" w:themeColor="text1"/>
        </w:rPr>
        <w:t xml:space="preserve">), </w:t>
      </w:r>
      <w:r w:rsidR="00BB74D3" w:rsidRPr="009A5E25">
        <w:rPr>
          <w:rFonts w:ascii="Times New Roman" w:hAnsi="Times New Roman" w:cs="Times New Roman"/>
          <w:color w:val="000000" w:themeColor="text1"/>
        </w:rPr>
        <w:t>Maysami et al. (2004), Brahmasrene &amp; Jiranyakul (2007), Ratanapakorn &amp; Sharma (2007), Sohail &amp; Hussain (2009)</w:t>
      </w:r>
      <w:r w:rsidR="00EE5CFF" w:rsidRPr="009A5E25">
        <w:rPr>
          <w:rFonts w:ascii="Times New Roman" w:hAnsi="Times New Roman" w:cs="Times New Roman"/>
          <w:color w:val="000000" w:themeColor="text1"/>
        </w:rPr>
        <w:t xml:space="preserve">, and Forson &amp; Janrattanagul (2013) </w:t>
      </w:r>
      <w:r w:rsidR="00BB74D3" w:rsidRPr="009A5E25">
        <w:rPr>
          <w:rFonts w:ascii="Times New Roman" w:hAnsi="Times New Roman" w:cs="Times New Roman"/>
          <w:color w:val="000000" w:themeColor="text1"/>
        </w:rPr>
        <w:t xml:space="preserve">showed positive relation between these variables. </w:t>
      </w:r>
    </w:p>
    <w:p w14:paraId="7AF15F82" w14:textId="77777777" w:rsidR="00BB74D3" w:rsidRPr="009A5E25" w:rsidRDefault="00DA0BC5"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ab/>
      </w:r>
      <w:r w:rsidR="00BB74D3" w:rsidRPr="009A5E25">
        <w:rPr>
          <w:rFonts w:ascii="Times New Roman" w:hAnsi="Times New Roman" w:cs="Times New Roman"/>
          <w:color w:val="000000" w:themeColor="text1"/>
        </w:rPr>
        <w:t>The Granger causality test by Ratanapakorn &amp; Sharma (2007) indicated that macroeconomic variables cause the stock prices in the long run but not in the short run</w:t>
      </w:r>
      <w:r w:rsidR="00527AF7" w:rsidRPr="009A5E25">
        <w:rPr>
          <w:rFonts w:ascii="Times New Roman" w:hAnsi="Times New Roman" w:cs="Times New Roman"/>
          <w:color w:val="000000" w:themeColor="text1"/>
        </w:rPr>
        <w:t>.</w:t>
      </w:r>
      <w:r w:rsidR="00BB74D3" w:rsidRPr="009A5E25">
        <w:rPr>
          <w:rFonts w:ascii="Times New Roman" w:hAnsi="Times New Roman" w:cs="Times New Roman"/>
          <w:color w:val="000000" w:themeColor="text1"/>
        </w:rPr>
        <w:t xml:space="preserve"> </w:t>
      </w:r>
      <w:r w:rsidR="000A75EA" w:rsidRPr="009A5E25">
        <w:rPr>
          <w:rFonts w:ascii="Times New Roman" w:hAnsi="Times New Roman" w:cs="Times New Roman"/>
          <w:color w:val="000000" w:themeColor="text1"/>
        </w:rPr>
        <w:t>Hosseini</w:t>
      </w:r>
      <w:r w:rsidR="00527AF7" w:rsidRPr="009A5E25">
        <w:rPr>
          <w:rFonts w:ascii="Times New Roman" w:hAnsi="Times New Roman" w:cs="Times New Roman"/>
          <w:color w:val="000000" w:themeColor="text1"/>
        </w:rPr>
        <w:t>,</w:t>
      </w:r>
      <w:r w:rsidR="000A75EA" w:rsidRPr="009A5E25">
        <w:rPr>
          <w:rFonts w:ascii="Times New Roman" w:hAnsi="Times New Roman" w:cs="Times New Roman"/>
          <w:color w:val="000000" w:themeColor="text1"/>
        </w:rPr>
        <w:t xml:space="preserve"> et al. (2011) find negative impact of money supply </w:t>
      </w:r>
      <w:r w:rsidR="003E7803" w:rsidRPr="009A5E25">
        <w:rPr>
          <w:rFonts w:ascii="Times New Roman" w:hAnsi="Times New Roman" w:cs="Times New Roman"/>
          <w:color w:val="000000" w:themeColor="text1"/>
        </w:rPr>
        <w:t xml:space="preserve">on stock prices for </w:t>
      </w:r>
      <w:r w:rsidR="000A75EA" w:rsidRPr="009A5E25">
        <w:rPr>
          <w:rFonts w:ascii="Times New Roman" w:hAnsi="Times New Roman" w:cs="Times New Roman"/>
          <w:color w:val="000000" w:themeColor="text1"/>
        </w:rPr>
        <w:t xml:space="preserve">India but positive </w:t>
      </w:r>
      <w:r w:rsidR="003E7803" w:rsidRPr="009A5E25">
        <w:rPr>
          <w:rFonts w:ascii="Times New Roman" w:hAnsi="Times New Roman" w:cs="Times New Roman"/>
          <w:color w:val="000000" w:themeColor="text1"/>
        </w:rPr>
        <w:t xml:space="preserve">for </w:t>
      </w:r>
      <w:r w:rsidR="000A75EA" w:rsidRPr="009A5E25">
        <w:rPr>
          <w:rFonts w:ascii="Times New Roman" w:hAnsi="Times New Roman" w:cs="Times New Roman"/>
          <w:color w:val="000000" w:themeColor="text1"/>
        </w:rPr>
        <w:t xml:space="preserve">China. </w:t>
      </w:r>
      <w:r w:rsidR="00BB74D3" w:rsidRPr="009A5E25">
        <w:rPr>
          <w:rFonts w:ascii="Times New Roman" w:hAnsi="Times New Roman" w:cs="Times New Roman"/>
          <w:color w:val="000000" w:themeColor="text1"/>
        </w:rPr>
        <w:t>Mahedi (2012) finds short</w:t>
      </w:r>
      <w:r w:rsidR="00527AF7" w:rsidRPr="009A5E25">
        <w:rPr>
          <w:rFonts w:ascii="Times New Roman" w:hAnsi="Times New Roman" w:cs="Times New Roman"/>
          <w:color w:val="000000" w:themeColor="text1"/>
        </w:rPr>
        <w:t>-</w:t>
      </w:r>
      <w:r w:rsidR="00BB74D3" w:rsidRPr="009A5E25">
        <w:rPr>
          <w:rFonts w:ascii="Times New Roman" w:hAnsi="Times New Roman" w:cs="Times New Roman"/>
          <w:color w:val="000000" w:themeColor="text1"/>
        </w:rPr>
        <w:t xml:space="preserve"> and long</w:t>
      </w:r>
      <w:r w:rsidR="00527AF7" w:rsidRPr="009A5E25">
        <w:rPr>
          <w:rFonts w:ascii="Times New Roman" w:hAnsi="Times New Roman" w:cs="Times New Roman"/>
          <w:color w:val="000000" w:themeColor="text1"/>
        </w:rPr>
        <w:t>-</w:t>
      </w:r>
      <w:r w:rsidR="00BB74D3" w:rsidRPr="009A5E25">
        <w:rPr>
          <w:rFonts w:ascii="Times New Roman" w:hAnsi="Times New Roman" w:cs="Times New Roman"/>
          <w:color w:val="000000" w:themeColor="text1"/>
        </w:rPr>
        <w:t xml:space="preserve"> run causality running from money supply to stock returns for UK, and only short</w:t>
      </w:r>
      <w:r w:rsidR="00527AF7" w:rsidRPr="009A5E25">
        <w:rPr>
          <w:rFonts w:ascii="Times New Roman" w:hAnsi="Times New Roman" w:cs="Times New Roman"/>
          <w:color w:val="000000" w:themeColor="text1"/>
        </w:rPr>
        <w:t>-</w:t>
      </w:r>
      <w:r w:rsidR="00BB74D3" w:rsidRPr="009A5E25">
        <w:rPr>
          <w:rFonts w:ascii="Times New Roman" w:hAnsi="Times New Roman" w:cs="Times New Roman"/>
          <w:color w:val="000000" w:themeColor="text1"/>
        </w:rPr>
        <w:t xml:space="preserve">run causality from money supply to stock returns </w:t>
      </w:r>
      <w:r w:rsidRPr="009A5E25">
        <w:rPr>
          <w:rFonts w:ascii="Times New Roman" w:hAnsi="Times New Roman" w:cs="Times New Roman"/>
          <w:color w:val="000000" w:themeColor="text1"/>
        </w:rPr>
        <w:t>for</w:t>
      </w:r>
      <w:r w:rsidR="00BB74D3" w:rsidRPr="009A5E25">
        <w:rPr>
          <w:rFonts w:ascii="Times New Roman" w:hAnsi="Times New Roman" w:cs="Times New Roman"/>
          <w:color w:val="000000" w:themeColor="text1"/>
        </w:rPr>
        <w:t xml:space="preserve"> Germany.</w:t>
      </w:r>
      <w:r w:rsidR="00FF4B79" w:rsidRPr="009A5E25">
        <w:rPr>
          <w:rFonts w:ascii="Times New Roman" w:hAnsi="Times New Roman" w:cs="Times New Roman"/>
          <w:color w:val="000000" w:themeColor="text1"/>
        </w:rPr>
        <w:t xml:space="preserve"> Zubair (2013) finds causality from money supply to stock index for Nigeria before the global financial crisis, but the relationship vanishe</w:t>
      </w:r>
      <w:r w:rsidR="00527AF7" w:rsidRPr="009A5E25">
        <w:rPr>
          <w:rFonts w:ascii="Times New Roman" w:hAnsi="Times New Roman" w:cs="Times New Roman"/>
          <w:color w:val="000000" w:themeColor="text1"/>
        </w:rPr>
        <w:t>d</w:t>
      </w:r>
      <w:r w:rsidR="00FF4B79" w:rsidRPr="009A5E25">
        <w:rPr>
          <w:rFonts w:ascii="Times New Roman" w:hAnsi="Times New Roman" w:cs="Times New Roman"/>
          <w:color w:val="000000" w:themeColor="text1"/>
        </w:rPr>
        <w:t xml:space="preserve"> during the</w:t>
      </w:r>
      <w:r w:rsidR="00527AF7" w:rsidRPr="009A5E25">
        <w:rPr>
          <w:rFonts w:ascii="Times New Roman" w:hAnsi="Times New Roman" w:cs="Times New Roman"/>
          <w:color w:val="000000" w:themeColor="text1"/>
        </w:rPr>
        <w:t xml:space="preserve"> 2008-2009 financial</w:t>
      </w:r>
      <w:r w:rsidR="00FF4B79" w:rsidRPr="009A5E25">
        <w:rPr>
          <w:rFonts w:ascii="Times New Roman" w:hAnsi="Times New Roman" w:cs="Times New Roman"/>
          <w:color w:val="000000" w:themeColor="text1"/>
        </w:rPr>
        <w:t xml:space="preserve"> crisis.</w:t>
      </w:r>
      <w:r w:rsidR="00672CCF" w:rsidRPr="009A5E25">
        <w:rPr>
          <w:rFonts w:ascii="Times New Roman" w:hAnsi="Times New Roman" w:cs="Times New Roman"/>
          <w:color w:val="000000" w:themeColor="text1"/>
        </w:rPr>
        <w:t xml:space="preserve"> </w:t>
      </w:r>
      <w:r w:rsidR="00BB74D3" w:rsidRPr="009A5E25">
        <w:rPr>
          <w:rFonts w:ascii="Times New Roman" w:hAnsi="Times New Roman" w:cs="Times New Roman"/>
          <w:color w:val="000000" w:themeColor="text1"/>
        </w:rPr>
        <w:t>On the other hand, Cooper (1974) and Rozeff (1974) demonstrate that causality runs from stock prices to money supply. Similarly, Buyuksalvarci &amp; Abdioglu (2010) reported unidirectional long</w:t>
      </w:r>
      <w:r w:rsidR="00527AF7" w:rsidRPr="009A5E25">
        <w:rPr>
          <w:rFonts w:ascii="Times New Roman" w:hAnsi="Times New Roman" w:cs="Times New Roman"/>
          <w:color w:val="000000" w:themeColor="text1"/>
        </w:rPr>
        <w:t>-</w:t>
      </w:r>
      <w:r w:rsidR="00BB74D3" w:rsidRPr="009A5E25">
        <w:rPr>
          <w:rFonts w:ascii="Times New Roman" w:hAnsi="Times New Roman" w:cs="Times New Roman"/>
          <w:color w:val="000000" w:themeColor="text1"/>
        </w:rPr>
        <w:t>run causality from stock prices to variables including Money Supply) for Turkey. But Rogalski &amp; Vinso (1977) argued that relationship may be bidirectional. This is supported by Wongbangpo &amp; Sharma (2001) and Hashemzadeh &amp; Taylor (1988).</w:t>
      </w:r>
      <w:r w:rsidR="00672CCF" w:rsidRPr="009A5E25">
        <w:rPr>
          <w:rFonts w:ascii="Times New Roman" w:hAnsi="Times New Roman" w:cs="Times New Roman"/>
          <w:color w:val="000000" w:themeColor="text1"/>
        </w:rPr>
        <w:t xml:space="preserve"> </w:t>
      </w:r>
      <w:r w:rsidR="00BB74D3" w:rsidRPr="009A5E25">
        <w:rPr>
          <w:rFonts w:ascii="Times New Roman" w:hAnsi="Times New Roman" w:cs="Times New Roman"/>
          <w:color w:val="000000" w:themeColor="text1"/>
        </w:rPr>
        <w:t xml:space="preserve">In contrast, Hernandez (1999) found no causal relationship between past changes in the money supply and current changes in stock prices for Canada, France, Germany, </w:t>
      </w:r>
      <w:proofErr w:type="gramStart"/>
      <w:r w:rsidR="00BB74D3" w:rsidRPr="009A5E25">
        <w:rPr>
          <w:rFonts w:ascii="Times New Roman" w:hAnsi="Times New Roman" w:cs="Times New Roman"/>
          <w:color w:val="000000" w:themeColor="text1"/>
        </w:rPr>
        <w:t>UK</w:t>
      </w:r>
      <w:proofErr w:type="gramEnd"/>
      <w:r w:rsidR="00BB74D3" w:rsidRPr="009A5E25">
        <w:rPr>
          <w:rFonts w:ascii="Times New Roman" w:hAnsi="Times New Roman" w:cs="Times New Roman"/>
          <w:color w:val="000000" w:themeColor="text1"/>
        </w:rPr>
        <w:t xml:space="preserve"> and the United States</w:t>
      </w:r>
      <w:r w:rsidR="00527AF7" w:rsidRPr="009A5E25">
        <w:rPr>
          <w:rFonts w:ascii="Times New Roman" w:hAnsi="Times New Roman" w:cs="Times New Roman"/>
          <w:color w:val="000000" w:themeColor="text1"/>
        </w:rPr>
        <w:t xml:space="preserve">. However, </w:t>
      </w:r>
      <w:r w:rsidR="00BB74D3" w:rsidRPr="009A5E25">
        <w:rPr>
          <w:rFonts w:ascii="Times New Roman" w:hAnsi="Times New Roman" w:cs="Times New Roman"/>
          <w:color w:val="000000" w:themeColor="text1"/>
        </w:rPr>
        <w:t>changes in money supply led to change</w:t>
      </w:r>
      <w:r w:rsidR="00527AF7" w:rsidRPr="009A5E25">
        <w:rPr>
          <w:rFonts w:ascii="Times New Roman" w:hAnsi="Times New Roman" w:cs="Times New Roman"/>
          <w:color w:val="000000" w:themeColor="text1"/>
        </w:rPr>
        <w:t>s</w:t>
      </w:r>
      <w:r w:rsidR="00BB74D3" w:rsidRPr="009A5E25">
        <w:rPr>
          <w:rFonts w:ascii="Times New Roman" w:hAnsi="Times New Roman" w:cs="Times New Roman"/>
          <w:color w:val="000000" w:themeColor="text1"/>
        </w:rPr>
        <w:t xml:space="preserve"> in stock prices </w:t>
      </w:r>
      <w:r w:rsidR="00527AF7" w:rsidRPr="009A5E25">
        <w:rPr>
          <w:rFonts w:ascii="Times New Roman" w:hAnsi="Times New Roman" w:cs="Times New Roman"/>
          <w:color w:val="000000" w:themeColor="text1"/>
        </w:rPr>
        <w:t>in</w:t>
      </w:r>
      <w:r w:rsidR="00BB74D3" w:rsidRPr="009A5E25">
        <w:rPr>
          <w:rFonts w:ascii="Times New Roman" w:hAnsi="Times New Roman" w:cs="Times New Roman"/>
          <w:color w:val="000000" w:themeColor="text1"/>
        </w:rPr>
        <w:t xml:space="preserve"> Japan. </w:t>
      </w:r>
      <w:r w:rsidR="008930DB" w:rsidRPr="009A5E25">
        <w:rPr>
          <w:rFonts w:ascii="Times New Roman" w:hAnsi="Times New Roman" w:cs="Times New Roman"/>
          <w:color w:val="000000" w:themeColor="text1"/>
        </w:rPr>
        <w:t xml:space="preserve">Similarly, </w:t>
      </w:r>
      <w:r w:rsidR="009815BC" w:rsidRPr="009A5E25">
        <w:rPr>
          <w:rFonts w:ascii="Times New Roman" w:hAnsi="Times New Roman" w:cs="Times New Roman"/>
          <w:color w:val="000000" w:themeColor="text1"/>
        </w:rPr>
        <w:t xml:space="preserve">Kimura &amp; Koruzomi (2003), </w:t>
      </w:r>
      <w:r w:rsidR="008930DB" w:rsidRPr="009A5E25">
        <w:rPr>
          <w:rFonts w:ascii="Times New Roman" w:hAnsi="Times New Roman" w:cs="Times New Roman"/>
          <w:color w:val="000000" w:themeColor="text1"/>
        </w:rPr>
        <w:t>Alatiqi &amp; Fazel (2008) find no significant long</w:t>
      </w:r>
      <w:r w:rsidR="00527AF7" w:rsidRPr="009A5E25">
        <w:rPr>
          <w:rFonts w:ascii="Times New Roman" w:hAnsi="Times New Roman" w:cs="Times New Roman"/>
          <w:color w:val="000000" w:themeColor="text1"/>
        </w:rPr>
        <w:t>-</w:t>
      </w:r>
      <w:r w:rsidR="008930DB" w:rsidRPr="009A5E25">
        <w:rPr>
          <w:rFonts w:ascii="Times New Roman" w:hAnsi="Times New Roman" w:cs="Times New Roman"/>
          <w:color w:val="000000" w:themeColor="text1"/>
        </w:rPr>
        <w:t xml:space="preserve">term causal relation </w:t>
      </w:r>
      <w:r w:rsidR="00527AF7" w:rsidRPr="009A5E25">
        <w:rPr>
          <w:rFonts w:ascii="Times New Roman" w:hAnsi="Times New Roman" w:cs="Times New Roman"/>
          <w:color w:val="000000" w:themeColor="text1"/>
        </w:rPr>
        <w:t>between changes in</w:t>
      </w:r>
      <w:r w:rsidR="008930DB" w:rsidRPr="009A5E25">
        <w:rPr>
          <w:rFonts w:ascii="Times New Roman" w:hAnsi="Times New Roman" w:cs="Times New Roman"/>
          <w:color w:val="000000" w:themeColor="text1"/>
        </w:rPr>
        <w:t xml:space="preserve"> money supply </w:t>
      </w:r>
      <w:r w:rsidR="00527AF7" w:rsidRPr="009A5E25">
        <w:rPr>
          <w:rFonts w:ascii="Times New Roman" w:hAnsi="Times New Roman" w:cs="Times New Roman"/>
          <w:color w:val="000000" w:themeColor="text1"/>
        </w:rPr>
        <w:t>and</w:t>
      </w:r>
      <w:r w:rsidR="008930DB" w:rsidRPr="009A5E25">
        <w:rPr>
          <w:rFonts w:ascii="Times New Roman" w:hAnsi="Times New Roman" w:cs="Times New Roman"/>
          <w:color w:val="000000" w:themeColor="text1"/>
        </w:rPr>
        <w:t xml:space="preserve"> stock returns.</w:t>
      </w:r>
    </w:p>
    <w:p w14:paraId="18E9E5DB" w14:textId="77777777" w:rsidR="00C84DF0" w:rsidRPr="009A5E25" w:rsidRDefault="00C84DF0" w:rsidP="00873432">
      <w:pPr>
        <w:jc w:val="both"/>
        <w:rPr>
          <w:rFonts w:ascii="Times New Roman" w:hAnsi="Times New Roman" w:cs="Times New Roman"/>
          <w:b/>
          <w:bCs/>
          <w:color w:val="000000" w:themeColor="text1"/>
        </w:rPr>
      </w:pPr>
      <w:r w:rsidRPr="009A5E25">
        <w:rPr>
          <w:rFonts w:ascii="Times New Roman" w:hAnsi="Times New Roman" w:cs="Times New Roman"/>
          <w:b/>
          <w:bCs/>
          <w:color w:val="000000" w:themeColor="text1"/>
        </w:rPr>
        <w:t xml:space="preserve">Exchange Rate and Stock </w:t>
      </w:r>
      <w:r w:rsidR="002D08B2" w:rsidRPr="009A5E25">
        <w:rPr>
          <w:rFonts w:ascii="Times New Roman" w:hAnsi="Times New Roman" w:cs="Times New Roman"/>
          <w:b/>
          <w:bCs/>
          <w:color w:val="000000" w:themeColor="text1"/>
        </w:rPr>
        <w:t>R</w:t>
      </w:r>
      <w:r w:rsidRPr="009A5E25">
        <w:rPr>
          <w:rFonts w:ascii="Times New Roman" w:hAnsi="Times New Roman" w:cs="Times New Roman"/>
          <w:b/>
          <w:bCs/>
          <w:color w:val="000000" w:themeColor="text1"/>
        </w:rPr>
        <w:t>eturns</w:t>
      </w:r>
    </w:p>
    <w:p w14:paraId="6023BE20" w14:textId="391C3606" w:rsidR="00025397" w:rsidRPr="009A5E25" w:rsidRDefault="00AD25F9"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ab/>
      </w:r>
      <w:r w:rsidR="00B94C28" w:rsidRPr="009A5E25">
        <w:rPr>
          <w:rFonts w:ascii="Times New Roman" w:hAnsi="Times New Roman" w:cs="Times New Roman"/>
          <w:color w:val="000000" w:themeColor="text1"/>
        </w:rPr>
        <w:t>Traditionally</w:t>
      </w:r>
      <w:r w:rsidR="008F21B7" w:rsidRPr="009A5E25">
        <w:rPr>
          <w:rFonts w:ascii="Times New Roman" w:hAnsi="Times New Roman" w:cs="Times New Roman"/>
          <w:color w:val="000000" w:themeColor="text1"/>
        </w:rPr>
        <w:t>,</w:t>
      </w:r>
      <w:r w:rsidR="00B94C28" w:rsidRPr="009A5E25">
        <w:rPr>
          <w:rFonts w:ascii="Times New Roman" w:hAnsi="Times New Roman" w:cs="Times New Roman"/>
          <w:color w:val="000000" w:themeColor="text1"/>
        </w:rPr>
        <w:t xml:space="preserve"> it</w:t>
      </w:r>
      <w:r w:rsidR="00BC0691" w:rsidRPr="009A5E25">
        <w:rPr>
          <w:rFonts w:ascii="Times New Roman" w:hAnsi="Times New Roman" w:cs="Times New Roman"/>
          <w:color w:val="000000" w:themeColor="text1"/>
        </w:rPr>
        <w:t xml:space="preserve"> is </w:t>
      </w:r>
      <w:r w:rsidR="00B94C28" w:rsidRPr="009A5E25">
        <w:rPr>
          <w:rFonts w:ascii="Times New Roman" w:hAnsi="Times New Roman" w:cs="Times New Roman"/>
          <w:color w:val="000000" w:themeColor="text1"/>
        </w:rPr>
        <w:t xml:space="preserve">stipulated </w:t>
      </w:r>
      <w:r w:rsidR="00BC0691" w:rsidRPr="009A5E25">
        <w:rPr>
          <w:rFonts w:ascii="Times New Roman" w:hAnsi="Times New Roman" w:cs="Times New Roman"/>
          <w:color w:val="000000" w:themeColor="text1"/>
        </w:rPr>
        <w:t>that exchange</w:t>
      </w:r>
      <w:r w:rsidR="002652AE" w:rsidRPr="009A5E25">
        <w:rPr>
          <w:rFonts w:ascii="Times New Roman" w:hAnsi="Times New Roman" w:cs="Times New Roman"/>
          <w:color w:val="000000" w:themeColor="text1"/>
        </w:rPr>
        <w:t xml:space="preserve"> rates </w:t>
      </w:r>
      <w:r w:rsidRPr="009A5E25">
        <w:rPr>
          <w:rFonts w:ascii="Times New Roman" w:hAnsi="Times New Roman" w:cs="Times New Roman"/>
          <w:color w:val="000000" w:themeColor="text1"/>
        </w:rPr>
        <w:t xml:space="preserve">caused </w:t>
      </w:r>
      <w:r w:rsidR="002652AE" w:rsidRPr="009A5E25">
        <w:rPr>
          <w:rFonts w:ascii="Times New Roman" w:hAnsi="Times New Roman" w:cs="Times New Roman"/>
          <w:color w:val="000000" w:themeColor="text1"/>
        </w:rPr>
        <w:t>stock prices and the transmission channel is from exchange rate fluctuations to global competitiveness of firms</w:t>
      </w:r>
      <w:r w:rsidR="00903FFC" w:rsidRPr="009A5E25">
        <w:rPr>
          <w:rFonts w:ascii="Times New Roman" w:hAnsi="Times New Roman" w:cs="Times New Roman"/>
          <w:color w:val="000000" w:themeColor="text1"/>
        </w:rPr>
        <w:t xml:space="preserve">, </w:t>
      </w:r>
      <w:r w:rsidR="002652AE" w:rsidRPr="009A5E25">
        <w:rPr>
          <w:rFonts w:ascii="Times New Roman" w:hAnsi="Times New Roman" w:cs="Times New Roman"/>
          <w:color w:val="000000" w:themeColor="text1"/>
        </w:rPr>
        <w:t>changes in the valuation of firms’ assets and liabilities dominated in foreign currencies</w:t>
      </w:r>
      <w:r w:rsidR="009B28DC" w:rsidRPr="009A5E25">
        <w:rPr>
          <w:rFonts w:ascii="Times New Roman" w:hAnsi="Times New Roman" w:cs="Times New Roman"/>
          <w:color w:val="000000" w:themeColor="text1"/>
        </w:rPr>
        <w:t xml:space="preserve"> </w:t>
      </w:r>
      <w:r w:rsidR="00115390" w:rsidRPr="009A5E25">
        <w:rPr>
          <w:rFonts w:ascii="Times New Roman" w:hAnsi="Times New Roman" w:cs="Times New Roman"/>
          <w:color w:val="000000" w:themeColor="text1"/>
        </w:rPr>
        <w:t xml:space="preserve">and </w:t>
      </w:r>
      <w:r w:rsidR="009B28DC" w:rsidRPr="009A5E25">
        <w:rPr>
          <w:rFonts w:ascii="Times New Roman" w:hAnsi="Times New Roman" w:cs="Times New Roman"/>
          <w:color w:val="000000" w:themeColor="text1"/>
        </w:rPr>
        <w:t>thereby affecting firms’ profits and equity valuation</w:t>
      </w:r>
      <w:r w:rsidR="00115390" w:rsidRPr="009A5E25">
        <w:rPr>
          <w:rFonts w:ascii="Times New Roman" w:hAnsi="Times New Roman" w:cs="Times New Roman"/>
          <w:color w:val="000000" w:themeColor="text1"/>
        </w:rPr>
        <w:t xml:space="preserve">. </w:t>
      </w:r>
      <w:r w:rsidR="00B665E0" w:rsidRPr="009A5E25">
        <w:rPr>
          <w:rFonts w:ascii="Times New Roman" w:hAnsi="Times New Roman" w:cs="Times New Roman"/>
          <w:color w:val="000000" w:themeColor="text1"/>
        </w:rPr>
        <w:t>I</w:t>
      </w:r>
      <w:r w:rsidR="00115390" w:rsidRPr="009A5E25">
        <w:rPr>
          <w:rFonts w:ascii="Times New Roman" w:hAnsi="Times New Roman" w:cs="Times New Roman"/>
          <w:color w:val="000000" w:themeColor="text1"/>
        </w:rPr>
        <w:t xml:space="preserve">n contrast, such fluctuations would affect cost of imported inputs and hence profits in opposite ways </w:t>
      </w:r>
      <w:r w:rsidR="00F822C2" w:rsidRPr="009A5E25">
        <w:rPr>
          <w:rFonts w:ascii="Times New Roman" w:hAnsi="Times New Roman" w:cs="Times New Roman"/>
          <w:color w:val="000000" w:themeColor="text1"/>
        </w:rPr>
        <w:t>as highlighted by Bo</w:t>
      </w:r>
      <w:r w:rsidR="00903FFC" w:rsidRPr="009A5E25">
        <w:rPr>
          <w:rFonts w:ascii="Times New Roman" w:hAnsi="Times New Roman" w:cs="Times New Roman"/>
          <w:color w:val="000000" w:themeColor="text1"/>
        </w:rPr>
        <w:t xml:space="preserve">dnar </w:t>
      </w:r>
      <w:r w:rsidR="000503BA" w:rsidRPr="009A5E25">
        <w:rPr>
          <w:rFonts w:ascii="Times New Roman" w:hAnsi="Times New Roman" w:cs="Times New Roman"/>
          <w:color w:val="000000" w:themeColor="text1"/>
        </w:rPr>
        <w:t>&amp;</w:t>
      </w:r>
      <w:r w:rsidR="00903FFC" w:rsidRPr="009A5E25">
        <w:rPr>
          <w:rFonts w:ascii="Times New Roman" w:hAnsi="Times New Roman" w:cs="Times New Roman"/>
          <w:color w:val="000000" w:themeColor="text1"/>
        </w:rPr>
        <w:t xml:space="preserve"> Gentry (1993).  </w:t>
      </w:r>
      <w:r w:rsidR="00115390" w:rsidRPr="009A5E25">
        <w:rPr>
          <w:rFonts w:ascii="Times New Roman" w:hAnsi="Times New Roman" w:cs="Times New Roman"/>
          <w:color w:val="000000" w:themeColor="text1"/>
        </w:rPr>
        <w:t>For example, home country currency d</w:t>
      </w:r>
      <w:r w:rsidR="009B28DC" w:rsidRPr="009A5E25">
        <w:rPr>
          <w:rFonts w:ascii="Times New Roman" w:hAnsi="Times New Roman" w:cs="Times New Roman"/>
          <w:color w:val="000000" w:themeColor="text1"/>
        </w:rPr>
        <w:t xml:space="preserve">epreciation makes exports more </w:t>
      </w:r>
      <w:r w:rsidR="009E59CD" w:rsidRPr="009A5E25">
        <w:rPr>
          <w:rFonts w:ascii="Times New Roman" w:hAnsi="Times New Roman" w:cs="Times New Roman"/>
          <w:color w:val="000000" w:themeColor="text1"/>
        </w:rPr>
        <w:t>competitive</w:t>
      </w:r>
      <w:r w:rsidR="00115390" w:rsidRPr="009A5E25">
        <w:rPr>
          <w:rFonts w:ascii="Times New Roman" w:hAnsi="Times New Roman" w:cs="Times New Roman"/>
          <w:color w:val="000000" w:themeColor="text1"/>
        </w:rPr>
        <w:t xml:space="preserve">, </w:t>
      </w:r>
      <w:r w:rsidR="009B28DC" w:rsidRPr="009A5E25">
        <w:rPr>
          <w:rFonts w:ascii="Times New Roman" w:hAnsi="Times New Roman" w:cs="Times New Roman"/>
          <w:color w:val="000000" w:themeColor="text1"/>
        </w:rPr>
        <w:t xml:space="preserve">enhances revenues of exporting firms and their stock values as found by Dornbusch </w:t>
      </w:r>
      <w:r w:rsidR="000503BA" w:rsidRPr="009A5E25">
        <w:rPr>
          <w:rFonts w:ascii="Times New Roman" w:hAnsi="Times New Roman" w:cs="Times New Roman"/>
          <w:color w:val="000000" w:themeColor="text1"/>
        </w:rPr>
        <w:t>&amp;</w:t>
      </w:r>
      <w:r w:rsidR="009B28DC" w:rsidRPr="009A5E25">
        <w:rPr>
          <w:rFonts w:ascii="Times New Roman" w:hAnsi="Times New Roman" w:cs="Times New Roman"/>
          <w:color w:val="000000" w:themeColor="text1"/>
        </w:rPr>
        <w:t xml:space="preserve"> Fischer (1980), Gavin (1989), </w:t>
      </w:r>
      <w:r w:rsidR="00A87C5E" w:rsidRPr="009A5E25">
        <w:rPr>
          <w:rFonts w:ascii="Times New Roman" w:hAnsi="Times New Roman" w:cs="Times New Roman"/>
          <w:color w:val="000000" w:themeColor="text1"/>
        </w:rPr>
        <w:t xml:space="preserve">Ma </w:t>
      </w:r>
      <w:r w:rsidR="000503BA" w:rsidRPr="009A5E25">
        <w:rPr>
          <w:rFonts w:ascii="Times New Roman" w:hAnsi="Times New Roman" w:cs="Times New Roman"/>
          <w:color w:val="000000" w:themeColor="text1"/>
        </w:rPr>
        <w:t>&amp;</w:t>
      </w:r>
      <w:r w:rsidR="00A87C5E" w:rsidRPr="009A5E25">
        <w:rPr>
          <w:rFonts w:ascii="Times New Roman" w:hAnsi="Times New Roman" w:cs="Times New Roman"/>
          <w:color w:val="000000" w:themeColor="text1"/>
        </w:rPr>
        <w:t xml:space="preserve"> Kao (1990), </w:t>
      </w:r>
      <w:r w:rsidR="009B28DC" w:rsidRPr="009A5E25">
        <w:rPr>
          <w:rFonts w:ascii="Times New Roman" w:hAnsi="Times New Roman" w:cs="Times New Roman"/>
          <w:color w:val="000000" w:themeColor="text1"/>
        </w:rPr>
        <w:t>Jorion (1991)</w:t>
      </w:r>
      <w:r w:rsidR="00B07C8D" w:rsidRPr="009A5E25">
        <w:rPr>
          <w:rFonts w:ascii="Times New Roman" w:hAnsi="Times New Roman" w:cs="Times New Roman"/>
          <w:color w:val="000000" w:themeColor="text1"/>
        </w:rPr>
        <w:t>,</w:t>
      </w:r>
      <w:r w:rsidR="00A87C5E" w:rsidRPr="009A5E25">
        <w:rPr>
          <w:rFonts w:ascii="Times New Roman" w:hAnsi="Times New Roman" w:cs="Times New Roman"/>
          <w:color w:val="000000" w:themeColor="text1"/>
        </w:rPr>
        <w:t xml:space="preserve"> Mukherjee </w:t>
      </w:r>
      <w:r w:rsidR="000503BA" w:rsidRPr="009A5E25">
        <w:rPr>
          <w:rFonts w:ascii="Times New Roman" w:hAnsi="Times New Roman" w:cs="Times New Roman"/>
          <w:color w:val="000000" w:themeColor="text1"/>
        </w:rPr>
        <w:t>&amp;</w:t>
      </w:r>
      <w:r w:rsidR="00A87C5E" w:rsidRPr="009A5E25">
        <w:rPr>
          <w:rFonts w:ascii="Times New Roman" w:hAnsi="Times New Roman" w:cs="Times New Roman"/>
          <w:color w:val="000000" w:themeColor="text1"/>
        </w:rPr>
        <w:t xml:space="preserve"> Naka (1995), </w:t>
      </w:r>
      <w:r w:rsidR="00386A22" w:rsidRPr="009A5E25">
        <w:rPr>
          <w:rFonts w:ascii="Times New Roman" w:hAnsi="Times New Roman" w:cs="Times New Roman"/>
          <w:color w:val="000000" w:themeColor="text1"/>
        </w:rPr>
        <w:t xml:space="preserve">Hsing (2011), </w:t>
      </w:r>
      <w:r w:rsidR="00A87C5E" w:rsidRPr="009A5E25">
        <w:rPr>
          <w:rFonts w:ascii="Times New Roman" w:hAnsi="Times New Roman" w:cs="Times New Roman"/>
          <w:color w:val="000000" w:themeColor="text1"/>
        </w:rPr>
        <w:t xml:space="preserve">and </w:t>
      </w:r>
      <w:r w:rsidR="00B07C8D" w:rsidRPr="009A5E25">
        <w:rPr>
          <w:rFonts w:ascii="Times New Roman" w:hAnsi="Times New Roman" w:cs="Times New Roman"/>
          <w:color w:val="000000" w:themeColor="text1"/>
        </w:rPr>
        <w:t xml:space="preserve">Kuwornu </w:t>
      </w:r>
      <w:r w:rsidR="000503BA" w:rsidRPr="009A5E25">
        <w:rPr>
          <w:rFonts w:ascii="Times New Roman" w:hAnsi="Times New Roman" w:cs="Times New Roman"/>
          <w:color w:val="000000" w:themeColor="text1"/>
        </w:rPr>
        <w:t>&amp;</w:t>
      </w:r>
      <w:r w:rsidR="00B07C8D" w:rsidRPr="009A5E25">
        <w:rPr>
          <w:rFonts w:ascii="Times New Roman" w:hAnsi="Times New Roman" w:cs="Times New Roman"/>
          <w:color w:val="000000" w:themeColor="text1"/>
        </w:rPr>
        <w:t xml:space="preserve"> Owusu-Nantwi (2011)</w:t>
      </w:r>
      <w:r w:rsidR="009B28DC" w:rsidRPr="009A5E25">
        <w:rPr>
          <w:rFonts w:ascii="Times New Roman" w:hAnsi="Times New Roman" w:cs="Times New Roman"/>
          <w:color w:val="000000" w:themeColor="text1"/>
        </w:rPr>
        <w:t xml:space="preserve">. </w:t>
      </w:r>
      <w:r w:rsidR="00115390" w:rsidRPr="009A5E25">
        <w:rPr>
          <w:rFonts w:ascii="Times New Roman" w:hAnsi="Times New Roman" w:cs="Times New Roman"/>
          <w:color w:val="000000" w:themeColor="text1"/>
        </w:rPr>
        <w:t xml:space="preserve">In a different study, </w:t>
      </w:r>
      <w:r w:rsidR="00025397" w:rsidRPr="009A5E25">
        <w:rPr>
          <w:rFonts w:ascii="Times New Roman" w:hAnsi="Times New Roman" w:cs="Times New Roman"/>
          <w:color w:val="000000" w:themeColor="text1"/>
        </w:rPr>
        <w:t>Maysami &amp; Koh (2000) found that</w:t>
      </w:r>
      <w:r w:rsidR="008F21B7" w:rsidRPr="009A5E25">
        <w:rPr>
          <w:rFonts w:ascii="Times New Roman" w:hAnsi="Times New Roman" w:cs="Times New Roman"/>
          <w:color w:val="000000" w:themeColor="text1"/>
        </w:rPr>
        <w:t xml:space="preserve"> home country currency</w:t>
      </w:r>
      <w:r w:rsidR="00025397" w:rsidRPr="009A5E25">
        <w:rPr>
          <w:rFonts w:ascii="Times New Roman" w:hAnsi="Times New Roman" w:cs="Times New Roman"/>
          <w:color w:val="000000" w:themeColor="text1"/>
        </w:rPr>
        <w:t xml:space="preserve"> depreciation in an import-oriented </w:t>
      </w:r>
      <w:r w:rsidR="008F21B7" w:rsidRPr="009A5E25">
        <w:rPr>
          <w:rFonts w:ascii="Times New Roman" w:hAnsi="Times New Roman" w:cs="Times New Roman"/>
          <w:color w:val="000000" w:themeColor="text1"/>
        </w:rPr>
        <w:t>economy</w:t>
      </w:r>
      <w:r w:rsidR="00025397" w:rsidRPr="009A5E25">
        <w:rPr>
          <w:rFonts w:ascii="Times New Roman" w:hAnsi="Times New Roman" w:cs="Times New Roman"/>
          <w:color w:val="000000" w:themeColor="text1"/>
        </w:rPr>
        <w:t xml:space="preserve"> negatively impacts stock prices because of increased cost of imports. In contrast,</w:t>
      </w:r>
      <w:r w:rsidR="008F21B7" w:rsidRPr="009A5E25">
        <w:rPr>
          <w:rFonts w:ascii="Times New Roman" w:hAnsi="Times New Roman" w:cs="Times New Roman"/>
          <w:color w:val="000000" w:themeColor="text1"/>
        </w:rPr>
        <w:t xml:space="preserve"> local currency</w:t>
      </w:r>
      <w:r w:rsidR="00025397" w:rsidRPr="009A5E25">
        <w:rPr>
          <w:rFonts w:ascii="Times New Roman" w:hAnsi="Times New Roman" w:cs="Times New Roman"/>
          <w:color w:val="000000" w:themeColor="text1"/>
        </w:rPr>
        <w:t xml:space="preserve"> depreciation boosts stock prices in export-oriented countries</w:t>
      </w:r>
      <w:r w:rsidR="008F21B7" w:rsidRPr="009A5E25">
        <w:rPr>
          <w:rFonts w:ascii="Times New Roman" w:hAnsi="Times New Roman" w:cs="Times New Roman"/>
          <w:color w:val="000000" w:themeColor="text1"/>
        </w:rPr>
        <w:t>,</w:t>
      </w:r>
      <w:r w:rsidR="00025397" w:rsidRPr="009A5E25">
        <w:rPr>
          <w:rFonts w:ascii="Times New Roman" w:hAnsi="Times New Roman" w:cs="Times New Roman"/>
          <w:color w:val="000000" w:themeColor="text1"/>
        </w:rPr>
        <w:t xml:space="preserve"> as reported </w:t>
      </w:r>
      <w:r w:rsidR="008F21B7" w:rsidRPr="009A5E25">
        <w:rPr>
          <w:rFonts w:ascii="Times New Roman" w:hAnsi="Times New Roman" w:cs="Times New Roman"/>
          <w:color w:val="000000" w:themeColor="text1"/>
        </w:rPr>
        <w:t>in</w:t>
      </w:r>
      <w:r w:rsidR="00025397" w:rsidRPr="009A5E25">
        <w:rPr>
          <w:rFonts w:ascii="Times New Roman" w:hAnsi="Times New Roman" w:cs="Times New Roman"/>
          <w:color w:val="000000" w:themeColor="text1"/>
        </w:rPr>
        <w:t xml:space="preserve"> Ratanapakorn &amp; Sharma (2007), and Sohail &amp; Hussain (2009).</w:t>
      </w:r>
      <w:r w:rsidR="00B017A8" w:rsidRPr="009A5E25">
        <w:rPr>
          <w:rFonts w:ascii="Times New Roman" w:hAnsi="Times New Roman" w:cs="Times New Roman"/>
          <w:color w:val="000000" w:themeColor="text1"/>
        </w:rPr>
        <w:t xml:space="preserve"> </w:t>
      </w:r>
      <w:r w:rsidR="00B017A8" w:rsidRPr="009A5E25">
        <w:rPr>
          <w:rFonts w:ascii="Times New Roman" w:hAnsi="Times New Roman" w:cs="Times New Roman"/>
          <w:color w:val="000000" w:themeColor="text1"/>
        </w:rPr>
        <w:lastRenderedPageBreak/>
        <w:t xml:space="preserve">Tiwari, </w:t>
      </w:r>
      <w:proofErr w:type="gramStart"/>
      <w:r w:rsidR="00B017A8" w:rsidRPr="009A5E25">
        <w:rPr>
          <w:rFonts w:ascii="Times New Roman" w:hAnsi="Times New Roman" w:cs="Times New Roman"/>
          <w:color w:val="000000" w:themeColor="text1"/>
        </w:rPr>
        <w:t>Islam</w:t>
      </w:r>
      <w:proofErr w:type="gramEnd"/>
      <w:r w:rsidR="00B017A8" w:rsidRPr="009A5E25">
        <w:rPr>
          <w:rFonts w:ascii="Times New Roman" w:hAnsi="Times New Roman" w:cs="Times New Roman"/>
          <w:color w:val="000000" w:themeColor="text1"/>
        </w:rPr>
        <w:t xml:space="preserve"> and Islam (2019) examine</w:t>
      </w:r>
      <w:r w:rsidR="00953A9A" w:rsidRPr="009A5E25">
        <w:rPr>
          <w:rFonts w:ascii="Times New Roman" w:hAnsi="Times New Roman" w:cs="Times New Roman"/>
          <w:color w:val="000000" w:themeColor="text1"/>
        </w:rPr>
        <w:t xml:space="preserve">d the relationship between equity returns with exchange rate for Bangladesh using a relatively novel and non-traditional approach known as continuous Wavelet approach. </w:t>
      </w:r>
      <w:r w:rsidR="00953A9A" w:rsidRPr="009A5E25">
        <w:rPr>
          <w:rFonts w:ascii="Times New Roman" w:hAnsi="Times New Roman" w:cs="Times New Roman"/>
          <w:color w:val="000000" w:themeColor="text1"/>
        </w:rPr>
        <w:t>The empirical results strongly support the traditional hypothesis that the exchange rate leads (causes) stock prices compared to the alternative portfolio-based hypothesis.</w:t>
      </w:r>
    </w:p>
    <w:p w14:paraId="5641BAF9" w14:textId="72D84D74" w:rsidR="002C1579" w:rsidRPr="009A5E25" w:rsidRDefault="00AD25F9"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ab/>
      </w:r>
      <w:r w:rsidR="009E59CD" w:rsidRPr="009A5E25">
        <w:rPr>
          <w:rFonts w:ascii="Times New Roman" w:hAnsi="Times New Roman" w:cs="Times New Roman"/>
          <w:color w:val="000000" w:themeColor="text1"/>
        </w:rPr>
        <w:t xml:space="preserve">In the </w:t>
      </w:r>
      <w:r w:rsidR="008F21B7" w:rsidRPr="009A5E25">
        <w:rPr>
          <w:rFonts w:ascii="Times New Roman" w:hAnsi="Times New Roman" w:cs="Times New Roman"/>
          <w:color w:val="000000" w:themeColor="text1"/>
        </w:rPr>
        <w:t>modern</w:t>
      </w:r>
      <w:r w:rsidR="009E59CD" w:rsidRPr="009A5E25">
        <w:rPr>
          <w:rFonts w:ascii="Times New Roman" w:hAnsi="Times New Roman" w:cs="Times New Roman"/>
          <w:color w:val="000000" w:themeColor="text1"/>
        </w:rPr>
        <w:t xml:space="preserve"> world of</w:t>
      </w:r>
      <w:r w:rsidR="008F21B7" w:rsidRPr="009A5E25">
        <w:rPr>
          <w:rFonts w:ascii="Times New Roman" w:hAnsi="Times New Roman" w:cs="Times New Roman"/>
          <w:color w:val="000000" w:themeColor="text1"/>
        </w:rPr>
        <w:t xml:space="preserve"> rising</w:t>
      </w:r>
      <w:r w:rsidR="009E59CD" w:rsidRPr="009A5E25">
        <w:rPr>
          <w:rFonts w:ascii="Times New Roman" w:hAnsi="Times New Roman" w:cs="Times New Roman"/>
          <w:color w:val="000000" w:themeColor="text1"/>
        </w:rPr>
        <w:t xml:space="preserve"> global</w:t>
      </w:r>
      <w:r w:rsidR="00BC0691" w:rsidRPr="009A5E25">
        <w:rPr>
          <w:rFonts w:ascii="Times New Roman" w:hAnsi="Times New Roman" w:cs="Times New Roman"/>
          <w:color w:val="000000" w:themeColor="text1"/>
        </w:rPr>
        <w:t xml:space="preserve"> </w:t>
      </w:r>
      <w:r w:rsidR="009E59CD" w:rsidRPr="009A5E25">
        <w:rPr>
          <w:rFonts w:ascii="Times New Roman" w:hAnsi="Times New Roman" w:cs="Times New Roman"/>
          <w:color w:val="000000" w:themeColor="text1"/>
        </w:rPr>
        <w:t>competition in every sector, all</w:t>
      </w:r>
      <w:r w:rsidR="009B28DC" w:rsidRPr="009A5E25">
        <w:rPr>
          <w:rFonts w:ascii="Times New Roman" w:hAnsi="Times New Roman" w:cs="Times New Roman"/>
          <w:color w:val="000000" w:themeColor="text1"/>
        </w:rPr>
        <w:t xml:space="preserve"> firms are affected to some extent by exchange rate fluctuations</w:t>
      </w:r>
      <w:r w:rsidR="008F21B7" w:rsidRPr="009A5E25">
        <w:rPr>
          <w:rFonts w:ascii="Times New Roman" w:hAnsi="Times New Roman" w:cs="Times New Roman"/>
          <w:color w:val="000000" w:themeColor="text1"/>
        </w:rPr>
        <w:t>. In particular</w:t>
      </w:r>
      <w:r w:rsidR="002A04B8">
        <w:rPr>
          <w:rFonts w:ascii="Times New Roman" w:hAnsi="Times New Roman" w:cs="Times New Roman"/>
          <w:color w:val="000000" w:themeColor="text1"/>
        </w:rPr>
        <w:t xml:space="preserve">, </w:t>
      </w:r>
      <w:r w:rsidR="009E59CD" w:rsidRPr="009A5E25">
        <w:rPr>
          <w:rFonts w:ascii="Times New Roman" w:hAnsi="Times New Roman" w:cs="Times New Roman"/>
          <w:color w:val="000000" w:themeColor="text1"/>
        </w:rPr>
        <w:t>firms with foreign operations (export</w:t>
      </w:r>
      <w:r w:rsidRPr="009A5E25">
        <w:rPr>
          <w:rFonts w:ascii="Times New Roman" w:hAnsi="Times New Roman" w:cs="Times New Roman"/>
          <w:color w:val="000000" w:themeColor="text1"/>
        </w:rPr>
        <w:t xml:space="preserve">s, </w:t>
      </w:r>
      <w:proofErr w:type="gramStart"/>
      <w:r w:rsidRPr="009A5E25">
        <w:rPr>
          <w:rFonts w:ascii="Times New Roman" w:hAnsi="Times New Roman" w:cs="Times New Roman"/>
          <w:color w:val="000000" w:themeColor="text1"/>
        </w:rPr>
        <w:t>imports</w:t>
      </w:r>
      <w:proofErr w:type="gramEnd"/>
      <w:r w:rsidR="009E59CD" w:rsidRPr="009A5E25">
        <w:rPr>
          <w:rFonts w:ascii="Times New Roman" w:hAnsi="Times New Roman" w:cs="Times New Roman"/>
          <w:color w:val="000000" w:themeColor="text1"/>
        </w:rPr>
        <w:t xml:space="preserve"> or international production)</w:t>
      </w:r>
      <w:r w:rsidR="00C2060A" w:rsidRPr="009A5E25">
        <w:rPr>
          <w:rFonts w:ascii="Times New Roman" w:hAnsi="Times New Roman" w:cs="Times New Roman"/>
          <w:color w:val="000000" w:themeColor="text1"/>
        </w:rPr>
        <w:t xml:space="preserve"> are likely to be </w:t>
      </w:r>
      <w:r w:rsidR="009E59CD" w:rsidRPr="009A5E25">
        <w:rPr>
          <w:rFonts w:ascii="Times New Roman" w:hAnsi="Times New Roman" w:cs="Times New Roman"/>
          <w:color w:val="000000" w:themeColor="text1"/>
        </w:rPr>
        <w:t xml:space="preserve">more </w:t>
      </w:r>
      <w:r w:rsidR="00C2060A" w:rsidRPr="009A5E25">
        <w:rPr>
          <w:rFonts w:ascii="Times New Roman" w:hAnsi="Times New Roman" w:cs="Times New Roman"/>
          <w:color w:val="000000" w:themeColor="text1"/>
        </w:rPr>
        <w:t>intens</w:t>
      </w:r>
      <w:r w:rsidR="008F21B7" w:rsidRPr="009A5E25">
        <w:rPr>
          <w:rFonts w:ascii="Times New Roman" w:hAnsi="Times New Roman" w:cs="Times New Roman"/>
          <w:color w:val="000000" w:themeColor="text1"/>
        </w:rPr>
        <w:t>ely</w:t>
      </w:r>
      <w:r w:rsidR="00C2060A" w:rsidRPr="009A5E25">
        <w:rPr>
          <w:rFonts w:ascii="Times New Roman" w:hAnsi="Times New Roman" w:cs="Times New Roman"/>
          <w:color w:val="000000" w:themeColor="text1"/>
        </w:rPr>
        <w:t xml:space="preserve"> </w:t>
      </w:r>
      <w:r w:rsidR="009E59CD" w:rsidRPr="009A5E25">
        <w:rPr>
          <w:rFonts w:ascii="Times New Roman" w:hAnsi="Times New Roman" w:cs="Times New Roman"/>
          <w:color w:val="000000" w:themeColor="text1"/>
        </w:rPr>
        <w:t>affected.</w:t>
      </w:r>
      <w:r w:rsidR="00903FFC" w:rsidRPr="009A5E25">
        <w:rPr>
          <w:rFonts w:ascii="Times New Roman" w:hAnsi="Times New Roman" w:cs="Times New Roman"/>
          <w:color w:val="000000" w:themeColor="text1"/>
        </w:rPr>
        <w:t xml:space="preserve"> Bahmani-Oskooee </w:t>
      </w:r>
      <w:r w:rsidR="000503BA" w:rsidRPr="009A5E25">
        <w:rPr>
          <w:rFonts w:ascii="Times New Roman" w:hAnsi="Times New Roman" w:cs="Times New Roman"/>
          <w:color w:val="000000" w:themeColor="text1"/>
        </w:rPr>
        <w:t xml:space="preserve">&amp; </w:t>
      </w:r>
      <w:r w:rsidR="00903FFC" w:rsidRPr="009A5E25">
        <w:rPr>
          <w:rFonts w:ascii="Times New Roman" w:hAnsi="Times New Roman" w:cs="Times New Roman"/>
          <w:color w:val="000000" w:themeColor="text1"/>
        </w:rPr>
        <w:t xml:space="preserve">Sohrabian (1992) </w:t>
      </w:r>
      <w:r w:rsidR="00375B73" w:rsidRPr="009A5E25">
        <w:rPr>
          <w:rFonts w:ascii="Times New Roman" w:hAnsi="Times New Roman" w:cs="Times New Roman"/>
          <w:color w:val="000000" w:themeColor="text1"/>
        </w:rPr>
        <w:t xml:space="preserve">find bi-directional causality </w:t>
      </w:r>
      <w:r w:rsidR="008F21B7" w:rsidRPr="009A5E25">
        <w:rPr>
          <w:rFonts w:ascii="Times New Roman" w:hAnsi="Times New Roman" w:cs="Times New Roman"/>
          <w:color w:val="000000" w:themeColor="text1"/>
        </w:rPr>
        <w:t>since</w:t>
      </w:r>
      <w:r w:rsidR="00375B73" w:rsidRPr="009A5E25">
        <w:rPr>
          <w:rFonts w:ascii="Times New Roman" w:hAnsi="Times New Roman" w:cs="Times New Roman"/>
          <w:color w:val="000000" w:themeColor="text1"/>
        </w:rPr>
        <w:t xml:space="preserve"> stock prices</w:t>
      </w:r>
      <w:r w:rsidR="008F21B7" w:rsidRPr="009A5E25">
        <w:rPr>
          <w:rFonts w:ascii="Times New Roman" w:hAnsi="Times New Roman" w:cs="Times New Roman"/>
          <w:color w:val="000000" w:themeColor="text1"/>
        </w:rPr>
        <w:t>,</w:t>
      </w:r>
      <w:r w:rsidR="00375B73" w:rsidRPr="009A5E25">
        <w:rPr>
          <w:rFonts w:ascii="Times New Roman" w:hAnsi="Times New Roman" w:cs="Times New Roman"/>
          <w:color w:val="000000" w:themeColor="text1"/>
        </w:rPr>
        <w:t xml:space="preserve"> in turn</w:t>
      </w:r>
      <w:r w:rsidR="008F21B7" w:rsidRPr="009A5E25">
        <w:rPr>
          <w:rFonts w:ascii="Times New Roman" w:hAnsi="Times New Roman" w:cs="Times New Roman"/>
          <w:color w:val="000000" w:themeColor="text1"/>
        </w:rPr>
        <w:t>,</w:t>
      </w:r>
      <w:r w:rsidR="00375B73" w:rsidRPr="009A5E25">
        <w:rPr>
          <w:rFonts w:ascii="Times New Roman" w:hAnsi="Times New Roman" w:cs="Times New Roman"/>
          <w:color w:val="000000" w:themeColor="text1"/>
        </w:rPr>
        <w:t xml:space="preserve"> affect exchange rates and interest rates through wealth effect and changes in the real money balances. </w:t>
      </w:r>
      <w:bookmarkStart w:id="4" w:name="_Hlk520405418"/>
      <w:r w:rsidR="00FA1251" w:rsidRPr="009A5E25">
        <w:rPr>
          <w:rFonts w:ascii="Times New Roman" w:hAnsi="Times New Roman" w:cs="Times New Roman"/>
          <w:color w:val="000000" w:themeColor="text1"/>
        </w:rPr>
        <w:t xml:space="preserve">Similarly, </w:t>
      </w:r>
      <w:r w:rsidR="004359C4" w:rsidRPr="009A5E25">
        <w:rPr>
          <w:rFonts w:ascii="Times New Roman" w:hAnsi="Times New Roman" w:cs="Times New Roman"/>
          <w:color w:val="000000" w:themeColor="text1"/>
        </w:rPr>
        <w:t>Bhat &amp; Shah (2015) find a bidirectional causality for Pakistan.</w:t>
      </w:r>
      <w:r w:rsidR="00614AA7" w:rsidRPr="009A5E25">
        <w:rPr>
          <w:rFonts w:ascii="Times New Roman" w:hAnsi="Times New Roman" w:cs="Times New Roman"/>
          <w:color w:val="000000" w:themeColor="text1"/>
        </w:rPr>
        <w:t xml:space="preserve"> </w:t>
      </w:r>
      <w:r w:rsidR="00461582" w:rsidRPr="009A5E25">
        <w:rPr>
          <w:rFonts w:ascii="Times New Roman" w:hAnsi="Times New Roman" w:cs="Times New Roman"/>
          <w:color w:val="000000" w:themeColor="text1"/>
        </w:rPr>
        <w:t xml:space="preserve">Abdalla &amp; Murinde (1997) find that exchange rates </w:t>
      </w:r>
      <w:r w:rsidR="008F21B7" w:rsidRPr="009A5E25">
        <w:rPr>
          <w:rFonts w:ascii="Times New Roman" w:hAnsi="Times New Roman" w:cs="Times New Roman"/>
          <w:color w:val="000000" w:themeColor="text1"/>
        </w:rPr>
        <w:t>G</w:t>
      </w:r>
      <w:r w:rsidR="00461582" w:rsidRPr="009A5E25">
        <w:rPr>
          <w:rFonts w:ascii="Times New Roman" w:hAnsi="Times New Roman" w:cs="Times New Roman"/>
          <w:color w:val="000000" w:themeColor="text1"/>
        </w:rPr>
        <w:t xml:space="preserve">ranger cause stock prices for India, </w:t>
      </w:r>
      <w:proofErr w:type="gramStart"/>
      <w:r w:rsidR="00461582" w:rsidRPr="009A5E25">
        <w:rPr>
          <w:rFonts w:ascii="Times New Roman" w:hAnsi="Times New Roman" w:cs="Times New Roman"/>
          <w:color w:val="000000" w:themeColor="text1"/>
        </w:rPr>
        <w:t>Korea</w:t>
      </w:r>
      <w:proofErr w:type="gramEnd"/>
      <w:r w:rsidR="00461582" w:rsidRPr="009A5E25">
        <w:rPr>
          <w:rFonts w:ascii="Times New Roman" w:hAnsi="Times New Roman" w:cs="Times New Roman"/>
          <w:color w:val="000000" w:themeColor="text1"/>
        </w:rPr>
        <w:t xml:space="preserve"> and Pakistan, while Stock prices lead exchange rates in the case of</w:t>
      </w:r>
      <w:r w:rsidR="008F21B7" w:rsidRPr="009A5E25">
        <w:rPr>
          <w:rFonts w:ascii="Times New Roman" w:hAnsi="Times New Roman" w:cs="Times New Roman"/>
          <w:color w:val="000000" w:themeColor="text1"/>
        </w:rPr>
        <w:t xml:space="preserve"> the</w:t>
      </w:r>
      <w:r w:rsidR="00461582" w:rsidRPr="009A5E25">
        <w:rPr>
          <w:rFonts w:ascii="Times New Roman" w:hAnsi="Times New Roman" w:cs="Times New Roman"/>
          <w:color w:val="000000" w:themeColor="text1"/>
        </w:rPr>
        <w:t xml:space="preserve"> </w:t>
      </w:r>
      <w:r w:rsidR="004F0E34" w:rsidRPr="009A5E25">
        <w:rPr>
          <w:rFonts w:ascii="Times New Roman" w:hAnsi="Times New Roman" w:cs="Times New Roman"/>
          <w:color w:val="000000" w:themeColor="text1"/>
        </w:rPr>
        <w:t>Philippines</w:t>
      </w:r>
      <w:r w:rsidR="00461582" w:rsidRPr="009A5E25">
        <w:rPr>
          <w:rFonts w:ascii="Times New Roman" w:hAnsi="Times New Roman" w:cs="Times New Roman"/>
          <w:color w:val="000000" w:themeColor="text1"/>
        </w:rPr>
        <w:t xml:space="preserve">. Similarly, Smith (1992) report that stock prices significantly influence exchange rates in Germany, </w:t>
      </w:r>
      <w:proofErr w:type="gramStart"/>
      <w:r w:rsidR="00461582" w:rsidRPr="009A5E25">
        <w:rPr>
          <w:rFonts w:ascii="Times New Roman" w:hAnsi="Times New Roman" w:cs="Times New Roman"/>
          <w:color w:val="000000" w:themeColor="text1"/>
        </w:rPr>
        <w:t>Japan</w:t>
      </w:r>
      <w:proofErr w:type="gramEnd"/>
      <w:r w:rsidR="00461582" w:rsidRPr="009A5E25">
        <w:rPr>
          <w:rFonts w:ascii="Times New Roman" w:hAnsi="Times New Roman" w:cs="Times New Roman"/>
          <w:color w:val="000000" w:themeColor="text1"/>
        </w:rPr>
        <w:t xml:space="preserve"> and the United States.</w:t>
      </w:r>
      <w:r w:rsidR="007713F0" w:rsidRPr="009A5E25">
        <w:rPr>
          <w:rFonts w:ascii="Times New Roman" w:hAnsi="Times New Roman" w:cs="Times New Roman"/>
          <w:color w:val="000000" w:themeColor="text1"/>
        </w:rPr>
        <w:t xml:space="preserve"> </w:t>
      </w:r>
      <w:r w:rsidR="002D09D9" w:rsidRPr="009A5E25">
        <w:rPr>
          <w:rFonts w:ascii="Times New Roman" w:hAnsi="Times New Roman" w:cs="Times New Roman"/>
          <w:color w:val="000000" w:themeColor="text1"/>
        </w:rPr>
        <w:t xml:space="preserve">Osamwonyi </w:t>
      </w:r>
      <w:r w:rsidR="000503BA" w:rsidRPr="009A5E25">
        <w:rPr>
          <w:rFonts w:ascii="Times New Roman" w:hAnsi="Times New Roman" w:cs="Times New Roman"/>
          <w:color w:val="000000" w:themeColor="text1"/>
        </w:rPr>
        <w:t>&amp;</w:t>
      </w:r>
      <w:r w:rsidR="002D09D9" w:rsidRPr="009A5E25">
        <w:rPr>
          <w:rFonts w:ascii="Times New Roman" w:hAnsi="Times New Roman" w:cs="Times New Roman"/>
          <w:color w:val="000000" w:themeColor="text1"/>
        </w:rPr>
        <w:t xml:space="preserve"> Evbayiro-Osagle (2012) </w:t>
      </w:r>
      <w:bookmarkEnd w:id="4"/>
      <w:r w:rsidR="002D09D9" w:rsidRPr="009A5E25">
        <w:rPr>
          <w:rFonts w:ascii="Times New Roman" w:hAnsi="Times New Roman" w:cs="Times New Roman"/>
          <w:color w:val="000000" w:themeColor="text1"/>
        </w:rPr>
        <w:t xml:space="preserve">report that </w:t>
      </w:r>
      <w:r w:rsidR="008F21B7" w:rsidRPr="009A5E25">
        <w:rPr>
          <w:rFonts w:ascii="Times New Roman" w:hAnsi="Times New Roman" w:cs="Times New Roman"/>
          <w:color w:val="000000" w:themeColor="text1"/>
        </w:rPr>
        <w:t>e</w:t>
      </w:r>
      <w:r w:rsidR="002D09D9" w:rsidRPr="009A5E25">
        <w:rPr>
          <w:rFonts w:ascii="Times New Roman" w:hAnsi="Times New Roman" w:cs="Times New Roman"/>
          <w:color w:val="000000" w:themeColor="text1"/>
        </w:rPr>
        <w:t>xchange rates are positively related to stock market index in the short</w:t>
      </w:r>
      <w:r w:rsidR="008F21B7" w:rsidRPr="009A5E25">
        <w:rPr>
          <w:rFonts w:ascii="Times New Roman" w:hAnsi="Times New Roman" w:cs="Times New Roman"/>
          <w:color w:val="000000" w:themeColor="text1"/>
        </w:rPr>
        <w:t xml:space="preserve"> </w:t>
      </w:r>
      <w:r w:rsidR="002D09D9" w:rsidRPr="009A5E25">
        <w:rPr>
          <w:rFonts w:ascii="Times New Roman" w:hAnsi="Times New Roman" w:cs="Times New Roman"/>
          <w:color w:val="000000" w:themeColor="text1"/>
        </w:rPr>
        <w:t>run but negatively related in the long run in the Nigerian economy.</w:t>
      </w:r>
      <w:r w:rsidR="00461582" w:rsidRPr="009A5E25">
        <w:rPr>
          <w:rFonts w:ascii="Times New Roman" w:hAnsi="Times New Roman" w:cs="Times New Roman"/>
          <w:color w:val="000000" w:themeColor="text1"/>
        </w:rPr>
        <w:t xml:space="preserve"> </w:t>
      </w:r>
      <w:r w:rsidR="000A126F" w:rsidRPr="009A5E25">
        <w:rPr>
          <w:rFonts w:ascii="Times New Roman" w:hAnsi="Times New Roman" w:cs="Times New Roman"/>
          <w:color w:val="000000" w:themeColor="text1"/>
        </w:rPr>
        <w:t>Similarly, Giri &amp; Joshi (2017) find positive influence</w:t>
      </w:r>
      <w:r w:rsidR="008F21B7" w:rsidRPr="009A5E25">
        <w:rPr>
          <w:rFonts w:ascii="Times New Roman" w:hAnsi="Times New Roman" w:cs="Times New Roman"/>
          <w:color w:val="000000" w:themeColor="text1"/>
        </w:rPr>
        <w:t>s</w:t>
      </w:r>
      <w:r w:rsidR="000A126F" w:rsidRPr="009A5E25">
        <w:rPr>
          <w:rFonts w:ascii="Times New Roman" w:hAnsi="Times New Roman" w:cs="Times New Roman"/>
          <w:color w:val="000000" w:themeColor="text1"/>
        </w:rPr>
        <w:t xml:space="preserve"> of exchange rate</w:t>
      </w:r>
      <w:r w:rsidR="008F21B7" w:rsidRPr="009A5E25">
        <w:rPr>
          <w:rFonts w:ascii="Times New Roman" w:hAnsi="Times New Roman" w:cs="Times New Roman"/>
          <w:color w:val="000000" w:themeColor="text1"/>
        </w:rPr>
        <w:t xml:space="preserve"> on stock prices</w:t>
      </w:r>
      <w:r w:rsidR="000A126F" w:rsidRPr="009A5E25">
        <w:rPr>
          <w:rFonts w:ascii="Times New Roman" w:hAnsi="Times New Roman" w:cs="Times New Roman"/>
          <w:color w:val="000000" w:themeColor="text1"/>
        </w:rPr>
        <w:t xml:space="preserve"> in India</w:t>
      </w:r>
      <w:r w:rsidR="0097558D" w:rsidRPr="009A5E25">
        <w:rPr>
          <w:rFonts w:ascii="Times New Roman" w:hAnsi="Times New Roman" w:cs="Times New Roman"/>
          <w:color w:val="000000" w:themeColor="text1"/>
        </w:rPr>
        <w:t>.</w:t>
      </w:r>
      <w:r w:rsidR="003C54A3" w:rsidRPr="009A5E25">
        <w:rPr>
          <w:rFonts w:ascii="Times New Roman" w:hAnsi="Times New Roman" w:cs="Times New Roman"/>
          <w:color w:val="000000" w:themeColor="text1"/>
        </w:rPr>
        <w:t xml:space="preserve"> Khalid &amp; Khan (2017) </w:t>
      </w:r>
      <w:r w:rsidR="0097558D" w:rsidRPr="009A5E25">
        <w:rPr>
          <w:rFonts w:ascii="Times New Roman" w:hAnsi="Times New Roman" w:cs="Times New Roman"/>
          <w:color w:val="000000" w:themeColor="text1"/>
        </w:rPr>
        <w:t>draw the same inference</w:t>
      </w:r>
      <w:r w:rsidR="003C54A3" w:rsidRPr="009A5E25">
        <w:rPr>
          <w:rFonts w:ascii="Times New Roman" w:hAnsi="Times New Roman" w:cs="Times New Roman"/>
          <w:color w:val="000000" w:themeColor="text1"/>
        </w:rPr>
        <w:t xml:space="preserve"> for </w:t>
      </w:r>
      <w:r w:rsidR="004F0E34" w:rsidRPr="009A5E25">
        <w:rPr>
          <w:rFonts w:ascii="Times New Roman" w:hAnsi="Times New Roman" w:cs="Times New Roman"/>
          <w:color w:val="000000" w:themeColor="text1"/>
        </w:rPr>
        <w:t>Pakistan</w:t>
      </w:r>
      <w:r w:rsidR="003C54A3" w:rsidRPr="009A5E25">
        <w:rPr>
          <w:rFonts w:ascii="Times New Roman" w:hAnsi="Times New Roman" w:cs="Times New Roman"/>
          <w:color w:val="000000" w:themeColor="text1"/>
        </w:rPr>
        <w:t>.</w:t>
      </w:r>
      <w:r w:rsidR="00672CCF" w:rsidRPr="009A5E25">
        <w:rPr>
          <w:rFonts w:ascii="Times New Roman" w:hAnsi="Times New Roman" w:cs="Times New Roman"/>
          <w:color w:val="000000" w:themeColor="text1"/>
        </w:rPr>
        <w:t xml:space="preserve"> </w:t>
      </w:r>
      <w:r w:rsidR="00375B73" w:rsidRPr="009A5E25">
        <w:rPr>
          <w:rFonts w:ascii="Times New Roman" w:hAnsi="Times New Roman" w:cs="Times New Roman"/>
          <w:color w:val="000000" w:themeColor="text1"/>
        </w:rPr>
        <w:t xml:space="preserve">On the other hand, some studies </w:t>
      </w:r>
      <w:r w:rsidR="0097558D" w:rsidRPr="009A5E25">
        <w:rPr>
          <w:rFonts w:ascii="Times New Roman" w:hAnsi="Times New Roman" w:cs="Times New Roman"/>
          <w:color w:val="000000" w:themeColor="text1"/>
        </w:rPr>
        <w:t>such as</w:t>
      </w:r>
      <w:r w:rsidR="00375B73" w:rsidRPr="009A5E25">
        <w:rPr>
          <w:rFonts w:ascii="Times New Roman" w:hAnsi="Times New Roman" w:cs="Times New Roman"/>
          <w:color w:val="000000" w:themeColor="text1"/>
        </w:rPr>
        <w:t xml:space="preserve"> Nieh </w:t>
      </w:r>
      <w:r w:rsidR="000503BA" w:rsidRPr="009A5E25">
        <w:rPr>
          <w:rFonts w:ascii="Times New Roman" w:hAnsi="Times New Roman" w:cs="Times New Roman"/>
          <w:color w:val="000000" w:themeColor="text1"/>
        </w:rPr>
        <w:t>&amp;</w:t>
      </w:r>
      <w:r w:rsidR="00375B73" w:rsidRPr="009A5E25">
        <w:rPr>
          <w:rFonts w:ascii="Times New Roman" w:hAnsi="Times New Roman" w:cs="Times New Roman"/>
          <w:color w:val="000000" w:themeColor="text1"/>
        </w:rPr>
        <w:t xml:space="preserve"> Lee (2001)</w:t>
      </w:r>
      <w:r w:rsidR="00F65B28" w:rsidRPr="009A5E25">
        <w:rPr>
          <w:rFonts w:ascii="Times New Roman" w:hAnsi="Times New Roman" w:cs="Times New Roman"/>
          <w:color w:val="000000" w:themeColor="text1"/>
        </w:rPr>
        <w:t xml:space="preserve"> found absence of significant long -run relation between stock prices and exchange rates in</w:t>
      </w:r>
      <w:r w:rsidR="0097558D" w:rsidRPr="009A5E25">
        <w:rPr>
          <w:rFonts w:ascii="Times New Roman" w:hAnsi="Times New Roman" w:cs="Times New Roman"/>
          <w:color w:val="000000" w:themeColor="text1"/>
        </w:rPr>
        <w:t xml:space="preserve"> the</w:t>
      </w:r>
      <w:r w:rsidR="00F65B28" w:rsidRPr="009A5E25">
        <w:rPr>
          <w:rFonts w:ascii="Times New Roman" w:hAnsi="Times New Roman" w:cs="Times New Roman"/>
          <w:color w:val="000000" w:themeColor="text1"/>
        </w:rPr>
        <w:t xml:space="preserve"> G-7</w:t>
      </w:r>
      <w:r w:rsidR="00C2060A" w:rsidRPr="009A5E25">
        <w:rPr>
          <w:rFonts w:ascii="Times New Roman" w:hAnsi="Times New Roman" w:cs="Times New Roman"/>
          <w:color w:val="000000" w:themeColor="text1"/>
        </w:rPr>
        <w:t xml:space="preserve"> countries</w:t>
      </w:r>
      <w:r w:rsidR="00F65B28" w:rsidRPr="009A5E25">
        <w:rPr>
          <w:rFonts w:ascii="Times New Roman" w:hAnsi="Times New Roman" w:cs="Times New Roman"/>
          <w:color w:val="000000" w:themeColor="text1"/>
        </w:rPr>
        <w:t xml:space="preserve">. </w:t>
      </w:r>
      <w:r w:rsidR="0097558D" w:rsidRPr="009A5E25">
        <w:rPr>
          <w:rFonts w:ascii="Times New Roman" w:hAnsi="Times New Roman" w:cs="Times New Roman"/>
          <w:color w:val="000000" w:themeColor="text1"/>
        </w:rPr>
        <w:t>Likewise</w:t>
      </w:r>
      <w:r w:rsidR="00F65B28" w:rsidRPr="009A5E25">
        <w:rPr>
          <w:rFonts w:ascii="Times New Roman" w:hAnsi="Times New Roman" w:cs="Times New Roman"/>
          <w:color w:val="000000" w:themeColor="text1"/>
        </w:rPr>
        <w:t xml:space="preserve">, Bhattacharya </w:t>
      </w:r>
      <w:r w:rsidR="000503BA" w:rsidRPr="009A5E25">
        <w:rPr>
          <w:rFonts w:ascii="Times New Roman" w:hAnsi="Times New Roman" w:cs="Times New Roman"/>
          <w:color w:val="000000" w:themeColor="text1"/>
        </w:rPr>
        <w:t>&amp;</w:t>
      </w:r>
      <w:r w:rsidR="009E5473" w:rsidRPr="009A5E25">
        <w:rPr>
          <w:rFonts w:ascii="Times New Roman" w:hAnsi="Times New Roman" w:cs="Times New Roman"/>
          <w:color w:val="000000" w:themeColor="text1"/>
        </w:rPr>
        <w:t xml:space="preserve"> Mukherjee (2005</w:t>
      </w:r>
      <w:r w:rsidR="00F65B28" w:rsidRPr="009A5E25">
        <w:rPr>
          <w:rFonts w:ascii="Times New Roman" w:hAnsi="Times New Roman" w:cs="Times New Roman"/>
          <w:color w:val="000000" w:themeColor="text1"/>
        </w:rPr>
        <w:t xml:space="preserve">) and Rahman </w:t>
      </w:r>
      <w:r w:rsidR="000503BA" w:rsidRPr="009A5E25">
        <w:rPr>
          <w:rFonts w:ascii="Times New Roman" w:hAnsi="Times New Roman" w:cs="Times New Roman"/>
          <w:color w:val="000000" w:themeColor="text1"/>
        </w:rPr>
        <w:t>&amp;</w:t>
      </w:r>
      <w:r w:rsidR="00F65B28" w:rsidRPr="009A5E25">
        <w:rPr>
          <w:rFonts w:ascii="Times New Roman" w:hAnsi="Times New Roman" w:cs="Times New Roman"/>
          <w:color w:val="000000" w:themeColor="text1"/>
        </w:rPr>
        <w:t xml:space="preserve"> Uddin (2009)</w:t>
      </w:r>
      <w:r w:rsidR="00375B73" w:rsidRPr="009A5E25">
        <w:rPr>
          <w:rFonts w:ascii="Times New Roman" w:hAnsi="Times New Roman" w:cs="Times New Roman"/>
          <w:color w:val="000000" w:themeColor="text1"/>
        </w:rPr>
        <w:t xml:space="preserve"> </w:t>
      </w:r>
      <w:r w:rsidR="00F65B28" w:rsidRPr="009A5E25">
        <w:rPr>
          <w:rFonts w:ascii="Times New Roman" w:hAnsi="Times New Roman" w:cs="Times New Roman"/>
          <w:color w:val="000000" w:themeColor="text1"/>
        </w:rPr>
        <w:t>find no significant relationship between these variables for South Asian countries</w:t>
      </w:r>
      <w:r w:rsidR="0097558D" w:rsidRPr="009A5E25">
        <w:rPr>
          <w:rFonts w:ascii="Times New Roman" w:hAnsi="Times New Roman" w:cs="Times New Roman"/>
          <w:color w:val="000000" w:themeColor="text1"/>
        </w:rPr>
        <w:t>.</w:t>
      </w:r>
      <w:r w:rsidR="00405770" w:rsidRPr="009A5E25">
        <w:rPr>
          <w:rFonts w:ascii="Times New Roman" w:hAnsi="Times New Roman" w:cs="Times New Roman"/>
          <w:color w:val="000000" w:themeColor="text1"/>
        </w:rPr>
        <w:t xml:space="preserve"> </w:t>
      </w:r>
      <w:r w:rsidR="0097558D" w:rsidRPr="009A5E25">
        <w:rPr>
          <w:rFonts w:ascii="Times New Roman" w:hAnsi="Times New Roman" w:cs="Times New Roman"/>
          <w:color w:val="000000" w:themeColor="text1"/>
        </w:rPr>
        <w:t xml:space="preserve">In </w:t>
      </w:r>
      <w:r w:rsidR="006461AA" w:rsidRPr="009A5E25">
        <w:rPr>
          <w:rFonts w:ascii="Times New Roman" w:hAnsi="Times New Roman" w:cs="Times New Roman"/>
          <w:color w:val="000000" w:themeColor="text1"/>
        </w:rPr>
        <w:t>addition,</w:t>
      </w:r>
      <w:r w:rsidR="007713F0" w:rsidRPr="009A5E25">
        <w:rPr>
          <w:rFonts w:ascii="Times New Roman" w:hAnsi="Times New Roman" w:cs="Times New Roman"/>
          <w:color w:val="000000" w:themeColor="text1"/>
        </w:rPr>
        <w:t xml:space="preserve"> Zubair (2013) find</w:t>
      </w:r>
      <w:r w:rsidR="00405770" w:rsidRPr="009A5E25">
        <w:rPr>
          <w:rFonts w:ascii="Times New Roman" w:hAnsi="Times New Roman" w:cs="Times New Roman"/>
          <w:color w:val="000000" w:themeColor="text1"/>
        </w:rPr>
        <w:t>s no</w:t>
      </w:r>
      <w:r w:rsidR="007713F0" w:rsidRPr="009A5E25">
        <w:rPr>
          <w:rFonts w:ascii="Times New Roman" w:hAnsi="Times New Roman" w:cs="Times New Roman"/>
          <w:color w:val="000000" w:themeColor="text1"/>
        </w:rPr>
        <w:t xml:space="preserve"> causal relation between exchange rate and stock index for Nigeria.</w:t>
      </w:r>
    </w:p>
    <w:p w14:paraId="32AECB22" w14:textId="77777777" w:rsidR="00456AA5" w:rsidRPr="009A5E25" w:rsidRDefault="009007D7" w:rsidP="00873432">
      <w:pPr>
        <w:jc w:val="both"/>
        <w:rPr>
          <w:rFonts w:ascii="Times New Roman" w:hAnsi="Times New Roman" w:cs="Times New Roman"/>
          <w:b/>
          <w:bCs/>
          <w:color w:val="000000" w:themeColor="text1"/>
        </w:rPr>
      </w:pPr>
      <w:r w:rsidRPr="009A5E25">
        <w:rPr>
          <w:rFonts w:ascii="Times New Roman" w:hAnsi="Times New Roman" w:cs="Times New Roman"/>
          <w:b/>
          <w:bCs/>
          <w:color w:val="000000" w:themeColor="text1"/>
        </w:rPr>
        <w:t xml:space="preserve">Industrial Production Index and Stock </w:t>
      </w:r>
      <w:r w:rsidR="002D08B2" w:rsidRPr="009A5E25">
        <w:rPr>
          <w:rFonts w:ascii="Times New Roman" w:hAnsi="Times New Roman" w:cs="Times New Roman"/>
          <w:b/>
          <w:bCs/>
          <w:color w:val="000000" w:themeColor="text1"/>
        </w:rPr>
        <w:t>R</w:t>
      </w:r>
      <w:r w:rsidRPr="009A5E25">
        <w:rPr>
          <w:rFonts w:ascii="Times New Roman" w:hAnsi="Times New Roman" w:cs="Times New Roman"/>
          <w:b/>
          <w:bCs/>
          <w:color w:val="000000" w:themeColor="text1"/>
        </w:rPr>
        <w:t>eturns</w:t>
      </w:r>
    </w:p>
    <w:p w14:paraId="76B3A7AC" w14:textId="322868FB" w:rsidR="00434415" w:rsidRPr="009A5E25" w:rsidRDefault="00D1699A"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ab/>
      </w:r>
      <w:r w:rsidR="00470F38" w:rsidRPr="009A5E25">
        <w:rPr>
          <w:rFonts w:ascii="Times New Roman" w:hAnsi="Times New Roman" w:cs="Times New Roman"/>
          <w:color w:val="000000" w:themeColor="text1"/>
        </w:rPr>
        <w:t>Industrial Production Index measures real output of manufacturing, mining, electric</w:t>
      </w:r>
      <w:r w:rsidRPr="009A5E25">
        <w:rPr>
          <w:rFonts w:ascii="Times New Roman" w:hAnsi="Times New Roman" w:cs="Times New Roman"/>
          <w:color w:val="000000" w:themeColor="text1"/>
        </w:rPr>
        <w:t>ity</w:t>
      </w:r>
      <w:r w:rsidR="00470F38" w:rsidRPr="009A5E25">
        <w:rPr>
          <w:rFonts w:ascii="Times New Roman" w:hAnsi="Times New Roman" w:cs="Times New Roman"/>
          <w:color w:val="000000" w:themeColor="text1"/>
        </w:rPr>
        <w:t xml:space="preserve">, </w:t>
      </w:r>
      <w:proofErr w:type="gramStart"/>
      <w:r w:rsidR="00470F38" w:rsidRPr="009A5E25">
        <w:rPr>
          <w:rFonts w:ascii="Times New Roman" w:hAnsi="Times New Roman" w:cs="Times New Roman"/>
          <w:color w:val="000000" w:themeColor="text1"/>
        </w:rPr>
        <w:t>gas</w:t>
      </w:r>
      <w:proofErr w:type="gramEnd"/>
      <w:r w:rsidR="00470F38" w:rsidRPr="009A5E25">
        <w:rPr>
          <w:rFonts w:ascii="Times New Roman" w:hAnsi="Times New Roman" w:cs="Times New Roman"/>
          <w:color w:val="000000" w:themeColor="text1"/>
        </w:rPr>
        <w:t xml:space="preserve"> </w:t>
      </w:r>
      <w:r w:rsidR="00F7348C" w:rsidRPr="009A5E25">
        <w:rPr>
          <w:rFonts w:ascii="Times New Roman" w:hAnsi="Times New Roman" w:cs="Times New Roman"/>
          <w:color w:val="000000" w:themeColor="text1"/>
        </w:rPr>
        <w:t xml:space="preserve">and </w:t>
      </w:r>
      <w:r w:rsidR="00470F38" w:rsidRPr="009A5E25">
        <w:rPr>
          <w:rFonts w:ascii="Times New Roman" w:hAnsi="Times New Roman" w:cs="Times New Roman"/>
          <w:color w:val="000000" w:themeColor="text1"/>
        </w:rPr>
        <w:t>utility industries located in the country</w:t>
      </w:r>
      <w:r w:rsidR="0097558D" w:rsidRPr="009A5E25">
        <w:rPr>
          <w:rFonts w:ascii="Times New Roman" w:hAnsi="Times New Roman" w:cs="Times New Roman"/>
          <w:color w:val="000000" w:themeColor="text1"/>
        </w:rPr>
        <w:t>.</w:t>
      </w:r>
      <w:r w:rsidR="00F5521D" w:rsidRPr="009A5E25">
        <w:rPr>
          <w:rFonts w:ascii="Times New Roman" w:hAnsi="Times New Roman" w:cs="Times New Roman"/>
          <w:color w:val="000000" w:themeColor="text1"/>
        </w:rPr>
        <w:t xml:space="preserve"> </w:t>
      </w:r>
      <w:r w:rsidR="0097558D" w:rsidRPr="009A5E25">
        <w:rPr>
          <w:rFonts w:ascii="Times New Roman" w:hAnsi="Times New Roman" w:cs="Times New Roman"/>
          <w:color w:val="000000" w:themeColor="text1"/>
        </w:rPr>
        <w:t xml:space="preserve">This </w:t>
      </w:r>
      <w:r w:rsidR="00F5521D" w:rsidRPr="009A5E25">
        <w:rPr>
          <w:rFonts w:ascii="Times New Roman" w:hAnsi="Times New Roman" w:cs="Times New Roman"/>
          <w:color w:val="000000" w:themeColor="text1"/>
        </w:rPr>
        <w:t>is used as an indicator of the performance of the real sector</w:t>
      </w:r>
      <w:r w:rsidR="00F7348C" w:rsidRPr="009A5E25">
        <w:rPr>
          <w:rFonts w:ascii="Times New Roman" w:hAnsi="Times New Roman" w:cs="Times New Roman"/>
          <w:color w:val="000000" w:themeColor="text1"/>
        </w:rPr>
        <w:t xml:space="preserve"> of an economy</w:t>
      </w:r>
      <w:r w:rsidR="00F5521D" w:rsidRPr="009A5E25">
        <w:rPr>
          <w:rFonts w:ascii="Times New Roman" w:hAnsi="Times New Roman" w:cs="Times New Roman"/>
          <w:color w:val="000000" w:themeColor="text1"/>
        </w:rPr>
        <w:t>.</w:t>
      </w:r>
      <w:r w:rsidR="000647A2" w:rsidRPr="009A5E25">
        <w:rPr>
          <w:rFonts w:ascii="Times New Roman" w:hAnsi="Times New Roman" w:cs="Times New Roman"/>
          <w:color w:val="000000" w:themeColor="text1"/>
        </w:rPr>
        <w:t xml:space="preserve"> Geske </w:t>
      </w:r>
      <w:r w:rsidR="000503BA" w:rsidRPr="009A5E25">
        <w:rPr>
          <w:rFonts w:ascii="Times New Roman" w:hAnsi="Times New Roman" w:cs="Times New Roman"/>
          <w:color w:val="000000" w:themeColor="text1"/>
        </w:rPr>
        <w:t>&amp;</w:t>
      </w:r>
      <w:r w:rsidR="000647A2" w:rsidRPr="009A5E25">
        <w:rPr>
          <w:rFonts w:ascii="Times New Roman" w:hAnsi="Times New Roman" w:cs="Times New Roman"/>
          <w:color w:val="000000" w:themeColor="text1"/>
        </w:rPr>
        <w:t xml:space="preserve"> Roll (1983), </w:t>
      </w:r>
      <w:r w:rsidR="00F448A4" w:rsidRPr="009A5E25">
        <w:rPr>
          <w:rFonts w:ascii="Times New Roman" w:hAnsi="Times New Roman" w:cs="Times New Roman"/>
          <w:color w:val="000000" w:themeColor="text1"/>
        </w:rPr>
        <w:t xml:space="preserve">b </w:t>
      </w:r>
      <w:r w:rsidR="000647A2" w:rsidRPr="009A5E25">
        <w:rPr>
          <w:rFonts w:ascii="Times New Roman" w:hAnsi="Times New Roman" w:cs="Times New Roman"/>
          <w:color w:val="000000" w:themeColor="text1"/>
        </w:rPr>
        <w:t xml:space="preserve">Chen et al. (1986), </w:t>
      </w:r>
      <w:r w:rsidR="00F07344" w:rsidRPr="009A5E25">
        <w:rPr>
          <w:rFonts w:ascii="Times New Roman" w:hAnsi="Times New Roman" w:cs="Times New Roman"/>
          <w:color w:val="000000" w:themeColor="text1"/>
        </w:rPr>
        <w:t xml:space="preserve">Fama (1990), </w:t>
      </w:r>
      <w:r w:rsidR="000647A2" w:rsidRPr="009A5E25">
        <w:rPr>
          <w:rFonts w:ascii="Times New Roman" w:hAnsi="Times New Roman" w:cs="Times New Roman"/>
          <w:color w:val="000000" w:themeColor="text1"/>
        </w:rPr>
        <w:t xml:space="preserve">and Mukherjee </w:t>
      </w:r>
      <w:r w:rsidR="000503BA" w:rsidRPr="009A5E25">
        <w:rPr>
          <w:rFonts w:ascii="Times New Roman" w:hAnsi="Times New Roman" w:cs="Times New Roman"/>
          <w:color w:val="000000" w:themeColor="text1"/>
        </w:rPr>
        <w:t>&amp;</w:t>
      </w:r>
      <w:r w:rsidR="000647A2" w:rsidRPr="009A5E25">
        <w:rPr>
          <w:rFonts w:ascii="Times New Roman" w:hAnsi="Times New Roman" w:cs="Times New Roman"/>
          <w:color w:val="000000" w:themeColor="text1"/>
        </w:rPr>
        <w:t xml:space="preserve"> Naka (1995)</w:t>
      </w:r>
      <w:r w:rsidR="0097558D" w:rsidRPr="009A5E25">
        <w:rPr>
          <w:rFonts w:ascii="Times New Roman" w:hAnsi="Times New Roman" w:cs="Times New Roman"/>
          <w:color w:val="000000" w:themeColor="text1"/>
        </w:rPr>
        <w:t>,</w:t>
      </w:r>
      <w:r w:rsidR="000647A2" w:rsidRPr="009A5E25">
        <w:rPr>
          <w:rFonts w:ascii="Times New Roman" w:hAnsi="Times New Roman" w:cs="Times New Roman"/>
          <w:color w:val="000000" w:themeColor="text1"/>
        </w:rPr>
        <w:t xml:space="preserve"> among others</w:t>
      </w:r>
      <w:r w:rsidR="0097558D" w:rsidRPr="009A5E25">
        <w:rPr>
          <w:rFonts w:ascii="Times New Roman" w:hAnsi="Times New Roman" w:cs="Times New Roman"/>
          <w:color w:val="000000" w:themeColor="text1"/>
        </w:rPr>
        <w:t xml:space="preserve">, </w:t>
      </w:r>
      <w:r w:rsidR="000647A2" w:rsidRPr="009A5E25">
        <w:rPr>
          <w:rFonts w:ascii="Times New Roman" w:hAnsi="Times New Roman" w:cs="Times New Roman"/>
          <w:color w:val="000000" w:themeColor="text1"/>
        </w:rPr>
        <w:t>suggest positive relation between stock prices and</w:t>
      </w:r>
      <w:r w:rsidR="0097558D" w:rsidRPr="009A5E25">
        <w:rPr>
          <w:rFonts w:ascii="Times New Roman" w:hAnsi="Times New Roman" w:cs="Times New Roman"/>
          <w:color w:val="000000" w:themeColor="text1"/>
        </w:rPr>
        <w:t xml:space="preserve"> the</w:t>
      </w:r>
      <w:r w:rsidR="000647A2" w:rsidRPr="009A5E25">
        <w:rPr>
          <w:rFonts w:ascii="Times New Roman" w:hAnsi="Times New Roman" w:cs="Times New Roman"/>
          <w:color w:val="000000" w:themeColor="text1"/>
        </w:rPr>
        <w:t xml:space="preserve"> real sector. The level of real economic activity impact</w:t>
      </w:r>
      <w:r w:rsidR="0097558D" w:rsidRPr="009A5E25">
        <w:rPr>
          <w:rFonts w:ascii="Times New Roman" w:hAnsi="Times New Roman" w:cs="Times New Roman"/>
          <w:color w:val="000000" w:themeColor="text1"/>
        </w:rPr>
        <w:t>s</w:t>
      </w:r>
      <w:r w:rsidR="000647A2" w:rsidRPr="009A5E25">
        <w:rPr>
          <w:rFonts w:ascii="Times New Roman" w:hAnsi="Times New Roman" w:cs="Times New Roman"/>
          <w:color w:val="000000" w:themeColor="text1"/>
        </w:rPr>
        <w:t xml:space="preserve"> corporate profitability and expected future cash flows in the same </w:t>
      </w:r>
      <w:r w:rsidR="002D09D9" w:rsidRPr="009A5E25">
        <w:rPr>
          <w:rFonts w:ascii="Times New Roman" w:hAnsi="Times New Roman" w:cs="Times New Roman"/>
          <w:color w:val="000000" w:themeColor="text1"/>
        </w:rPr>
        <w:t>direction. Equity</w:t>
      </w:r>
      <w:r w:rsidR="00703A19" w:rsidRPr="009A5E25">
        <w:rPr>
          <w:rFonts w:ascii="Times New Roman" w:hAnsi="Times New Roman" w:cs="Times New Roman"/>
          <w:color w:val="000000" w:themeColor="text1"/>
        </w:rPr>
        <w:t xml:space="preserve"> prices may rise</w:t>
      </w:r>
      <w:r w:rsidR="002D09D9" w:rsidRPr="009A5E25">
        <w:rPr>
          <w:rFonts w:ascii="Times New Roman" w:hAnsi="Times New Roman" w:cs="Times New Roman"/>
          <w:color w:val="000000" w:themeColor="text1"/>
        </w:rPr>
        <w:t xml:space="preserve"> due to the potential for higher profits from a growing economy</w:t>
      </w:r>
      <w:r w:rsidR="0097558D" w:rsidRPr="009A5E25">
        <w:rPr>
          <w:rFonts w:ascii="Times New Roman" w:hAnsi="Times New Roman" w:cs="Times New Roman"/>
          <w:color w:val="000000" w:themeColor="text1"/>
        </w:rPr>
        <w:t>,</w:t>
      </w:r>
      <w:r w:rsidR="002D09D9" w:rsidRPr="009A5E25">
        <w:rPr>
          <w:rFonts w:ascii="Times New Roman" w:hAnsi="Times New Roman" w:cs="Times New Roman"/>
          <w:color w:val="000000" w:themeColor="text1"/>
        </w:rPr>
        <w:t xml:space="preserve"> as argued by Chandra (200</w:t>
      </w:r>
      <w:r w:rsidR="003D7A66" w:rsidRPr="009A5E25">
        <w:rPr>
          <w:rFonts w:ascii="Times New Roman" w:hAnsi="Times New Roman" w:cs="Times New Roman"/>
          <w:color w:val="000000" w:themeColor="text1"/>
        </w:rPr>
        <w:t>7</w:t>
      </w:r>
      <w:r w:rsidR="002D09D9" w:rsidRPr="009A5E25">
        <w:rPr>
          <w:rFonts w:ascii="Times New Roman" w:hAnsi="Times New Roman" w:cs="Times New Roman"/>
          <w:color w:val="000000" w:themeColor="text1"/>
        </w:rPr>
        <w:t>)</w:t>
      </w:r>
      <w:r w:rsidR="00DF1EB4" w:rsidRPr="009A5E25">
        <w:rPr>
          <w:rFonts w:ascii="Times New Roman" w:hAnsi="Times New Roman" w:cs="Times New Roman"/>
          <w:color w:val="000000" w:themeColor="text1"/>
        </w:rPr>
        <w:t>.</w:t>
      </w:r>
      <w:r w:rsidR="002C2BDB" w:rsidRPr="009A5E25">
        <w:rPr>
          <w:rFonts w:ascii="Times New Roman" w:hAnsi="Times New Roman" w:cs="Times New Roman"/>
          <w:color w:val="000000" w:themeColor="text1"/>
        </w:rPr>
        <w:t xml:space="preserve"> Naik </w:t>
      </w:r>
      <w:r w:rsidR="00573100" w:rsidRPr="009A5E25">
        <w:rPr>
          <w:rFonts w:ascii="Times New Roman" w:hAnsi="Times New Roman" w:cs="Times New Roman"/>
          <w:color w:val="000000" w:themeColor="text1"/>
        </w:rPr>
        <w:t>&amp;</w:t>
      </w:r>
      <w:r w:rsidR="002C2BDB" w:rsidRPr="009A5E25">
        <w:rPr>
          <w:rFonts w:ascii="Times New Roman" w:hAnsi="Times New Roman" w:cs="Times New Roman"/>
          <w:color w:val="000000" w:themeColor="text1"/>
        </w:rPr>
        <w:t xml:space="preserve"> Padhi (2012)</w:t>
      </w:r>
      <w:r w:rsidR="007462F4" w:rsidRPr="009A5E25">
        <w:rPr>
          <w:rFonts w:ascii="Times New Roman" w:hAnsi="Times New Roman" w:cs="Times New Roman"/>
          <w:color w:val="000000" w:themeColor="text1"/>
        </w:rPr>
        <w:t xml:space="preserve">, </w:t>
      </w:r>
      <w:r w:rsidR="006B021F" w:rsidRPr="009A5E25">
        <w:rPr>
          <w:rFonts w:ascii="Times New Roman" w:hAnsi="Times New Roman" w:cs="Times New Roman"/>
          <w:color w:val="000000" w:themeColor="text1"/>
        </w:rPr>
        <w:t xml:space="preserve">Hsing (2011), </w:t>
      </w:r>
      <w:r w:rsidR="007462F4" w:rsidRPr="009A5E25">
        <w:rPr>
          <w:rFonts w:ascii="Times New Roman" w:hAnsi="Times New Roman" w:cs="Times New Roman"/>
          <w:color w:val="000000" w:themeColor="text1"/>
        </w:rPr>
        <w:t>Peiro (</w:t>
      </w:r>
      <w:r w:rsidR="00FF0FF5" w:rsidRPr="009A5E25">
        <w:rPr>
          <w:rFonts w:ascii="Times New Roman" w:hAnsi="Times New Roman" w:cs="Times New Roman"/>
          <w:color w:val="000000" w:themeColor="text1"/>
        </w:rPr>
        <w:t xml:space="preserve">2016), </w:t>
      </w:r>
      <w:r w:rsidR="001406F2" w:rsidRPr="009A5E25">
        <w:rPr>
          <w:rFonts w:ascii="Times New Roman" w:hAnsi="Times New Roman" w:cs="Times New Roman"/>
          <w:color w:val="000000" w:themeColor="text1"/>
        </w:rPr>
        <w:t xml:space="preserve">and Giri &amp; </w:t>
      </w:r>
      <w:r w:rsidR="006461AA" w:rsidRPr="009A5E25">
        <w:rPr>
          <w:rFonts w:ascii="Times New Roman" w:hAnsi="Times New Roman" w:cs="Times New Roman"/>
          <w:color w:val="000000" w:themeColor="text1"/>
        </w:rPr>
        <w:t>Jo</w:t>
      </w:r>
      <w:r w:rsidR="009E5473" w:rsidRPr="009A5E25">
        <w:rPr>
          <w:rFonts w:ascii="Times New Roman" w:hAnsi="Times New Roman" w:cs="Times New Roman"/>
          <w:color w:val="000000" w:themeColor="text1"/>
        </w:rPr>
        <w:t>shi</w:t>
      </w:r>
      <w:r w:rsidR="00371EBE" w:rsidRPr="009A5E25">
        <w:rPr>
          <w:rFonts w:ascii="Times New Roman" w:hAnsi="Times New Roman" w:cs="Times New Roman"/>
          <w:color w:val="000000" w:themeColor="text1"/>
        </w:rPr>
        <w:t xml:space="preserve"> </w:t>
      </w:r>
      <w:r w:rsidR="001406F2" w:rsidRPr="009A5E25">
        <w:rPr>
          <w:rFonts w:ascii="Times New Roman" w:hAnsi="Times New Roman" w:cs="Times New Roman"/>
          <w:color w:val="000000" w:themeColor="text1"/>
        </w:rPr>
        <w:t xml:space="preserve">(2017) </w:t>
      </w:r>
      <w:r w:rsidR="002C2BDB" w:rsidRPr="009A5E25">
        <w:rPr>
          <w:rFonts w:ascii="Times New Roman" w:hAnsi="Times New Roman" w:cs="Times New Roman"/>
          <w:color w:val="000000" w:themeColor="text1"/>
        </w:rPr>
        <w:t xml:space="preserve">support positive relation between </w:t>
      </w:r>
      <w:r w:rsidR="001406F2" w:rsidRPr="009A5E25">
        <w:rPr>
          <w:rFonts w:ascii="Times New Roman" w:hAnsi="Times New Roman" w:cs="Times New Roman"/>
          <w:color w:val="000000" w:themeColor="text1"/>
        </w:rPr>
        <w:t>economic growth</w:t>
      </w:r>
      <w:r w:rsidR="002C2BDB" w:rsidRPr="009A5E25">
        <w:rPr>
          <w:rFonts w:ascii="Times New Roman" w:hAnsi="Times New Roman" w:cs="Times New Roman"/>
          <w:color w:val="000000" w:themeColor="text1"/>
        </w:rPr>
        <w:t xml:space="preserve"> and stock returns.</w:t>
      </w:r>
      <w:r w:rsidR="00DF1EB4" w:rsidRPr="009A5E25">
        <w:rPr>
          <w:rFonts w:ascii="Times New Roman" w:hAnsi="Times New Roman" w:cs="Times New Roman"/>
          <w:color w:val="000000" w:themeColor="text1"/>
        </w:rPr>
        <w:t xml:space="preserve"> Mahedi (2012) </w:t>
      </w:r>
      <w:r w:rsidR="00135447" w:rsidRPr="009A5E25">
        <w:rPr>
          <w:rFonts w:ascii="Times New Roman" w:hAnsi="Times New Roman" w:cs="Times New Roman"/>
          <w:color w:val="000000" w:themeColor="text1"/>
        </w:rPr>
        <w:t>also finds short</w:t>
      </w:r>
      <w:r w:rsidR="0097558D" w:rsidRPr="009A5E25">
        <w:rPr>
          <w:rFonts w:ascii="Times New Roman" w:hAnsi="Times New Roman" w:cs="Times New Roman"/>
          <w:color w:val="000000" w:themeColor="text1"/>
        </w:rPr>
        <w:t>-</w:t>
      </w:r>
      <w:r w:rsidR="00135447" w:rsidRPr="009A5E25">
        <w:rPr>
          <w:rFonts w:ascii="Times New Roman" w:hAnsi="Times New Roman" w:cs="Times New Roman"/>
          <w:color w:val="000000" w:themeColor="text1"/>
        </w:rPr>
        <w:t>run causality</w:t>
      </w:r>
      <w:r w:rsidR="0097558D" w:rsidRPr="009A5E25">
        <w:rPr>
          <w:rFonts w:ascii="Times New Roman" w:hAnsi="Times New Roman" w:cs="Times New Roman"/>
          <w:color w:val="000000" w:themeColor="text1"/>
        </w:rPr>
        <w:t xml:space="preserve"> stemming</w:t>
      </w:r>
      <w:r w:rsidR="00135447" w:rsidRPr="009A5E25">
        <w:rPr>
          <w:rFonts w:ascii="Times New Roman" w:hAnsi="Times New Roman" w:cs="Times New Roman"/>
          <w:color w:val="000000" w:themeColor="text1"/>
        </w:rPr>
        <w:t xml:space="preserve"> from </w:t>
      </w:r>
      <w:r w:rsidR="0097558D" w:rsidRPr="009A5E25">
        <w:rPr>
          <w:rFonts w:ascii="Times New Roman" w:hAnsi="Times New Roman" w:cs="Times New Roman"/>
          <w:color w:val="000000" w:themeColor="text1"/>
        </w:rPr>
        <w:t>i</w:t>
      </w:r>
      <w:r w:rsidR="00135447" w:rsidRPr="009A5E25">
        <w:rPr>
          <w:rFonts w:ascii="Times New Roman" w:hAnsi="Times New Roman" w:cs="Times New Roman"/>
          <w:color w:val="000000" w:themeColor="text1"/>
        </w:rPr>
        <w:t>ndustrial production to stock prices</w:t>
      </w:r>
      <w:r w:rsidR="0097558D" w:rsidRPr="009A5E25">
        <w:rPr>
          <w:rFonts w:ascii="Times New Roman" w:hAnsi="Times New Roman" w:cs="Times New Roman"/>
          <w:color w:val="000000" w:themeColor="text1"/>
        </w:rPr>
        <w:t>. Furthermore, there is evidence of</w:t>
      </w:r>
      <w:r w:rsidR="00135447" w:rsidRPr="009A5E25">
        <w:rPr>
          <w:rFonts w:ascii="Times New Roman" w:hAnsi="Times New Roman" w:cs="Times New Roman"/>
          <w:color w:val="000000" w:themeColor="text1"/>
        </w:rPr>
        <w:t xml:space="preserve"> both short</w:t>
      </w:r>
      <w:r w:rsidR="0097558D" w:rsidRPr="009A5E25">
        <w:rPr>
          <w:rFonts w:ascii="Times New Roman" w:hAnsi="Times New Roman" w:cs="Times New Roman"/>
          <w:color w:val="000000" w:themeColor="text1"/>
        </w:rPr>
        <w:t>-</w:t>
      </w:r>
      <w:r w:rsidR="00135447" w:rsidRPr="009A5E25">
        <w:rPr>
          <w:rFonts w:ascii="Times New Roman" w:hAnsi="Times New Roman" w:cs="Times New Roman"/>
          <w:color w:val="000000" w:themeColor="text1"/>
        </w:rPr>
        <w:t xml:space="preserve"> and lon</w:t>
      </w:r>
      <w:r w:rsidR="006461AA" w:rsidRPr="009A5E25">
        <w:rPr>
          <w:rFonts w:ascii="Times New Roman" w:hAnsi="Times New Roman" w:cs="Times New Roman"/>
          <w:color w:val="000000" w:themeColor="text1"/>
        </w:rPr>
        <w:t>g</w:t>
      </w:r>
      <w:r w:rsidR="0097558D" w:rsidRPr="009A5E25">
        <w:rPr>
          <w:rFonts w:ascii="Times New Roman" w:hAnsi="Times New Roman" w:cs="Times New Roman"/>
          <w:color w:val="000000" w:themeColor="text1"/>
        </w:rPr>
        <w:t>-</w:t>
      </w:r>
      <w:r w:rsidR="00135447" w:rsidRPr="009A5E25">
        <w:rPr>
          <w:rFonts w:ascii="Times New Roman" w:hAnsi="Times New Roman" w:cs="Times New Roman"/>
          <w:color w:val="000000" w:themeColor="text1"/>
        </w:rPr>
        <w:t xml:space="preserve">run causalities from stock returns to </w:t>
      </w:r>
      <w:r w:rsidR="0097558D" w:rsidRPr="009A5E25">
        <w:rPr>
          <w:rFonts w:ascii="Times New Roman" w:hAnsi="Times New Roman" w:cs="Times New Roman"/>
          <w:color w:val="000000" w:themeColor="text1"/>
        </w:rPr>
        <w:t>i</w:t>
      </w:r>
      <w:r w:rsidR="00135447" w:rsidRPr="009A5E25">
        <w:rPr>
          <w:rFonts w:ascii="Times New Roman" w:hAnsi="Times New Roman" w:cs="Times New Roman"/>
          <w:color w:val="000000" w:themeColor="text1"/>
        </w:rPr>
        <w:t xml:space="preserve">ndustrial production </w:t>
      </w:r>
      <w:r w:rsidR="0097558D" w:rsidRPr="009A5E25">
        <w:rPr>
          <w:rFonts w:ascii="Times New Roman" w:hAnsi="Times New Roman" w:cs="Times New Roman"/>
          <w:color w:val="000000" w:themeColor="text1"/>
        </w:rPr>
        <w:t>in</w:t>
      </w:r>
      <w:r w:rsidR="00135447" w:rsidRPr="009A5E25">
        <w:rPr>
          <w:rFonts w:ascii="Times New Roman" w:hAnsi="Times New Roman" w:cs="Times New Roman"/>
          <w:color w:val="000000" w:themeColor="text1"/>
        </w:rPr>
        <w:t xml:space="preserve"> Germany.</w:t>
      </w:r>
      <w:r w:rsidR="0097558D" w:rsidRPr="009A5E25">
        <w:rPr>
          <w:rFonts w:ascii="Times New Roman" w:hAnsi="Times New Roman" w:cs="Times New Roman"/>
          <w:color w:val="000000" w:themeColor="text1"/>
        </w:rPr>
        <w:t xml:space="preserve"> For </w:t>
      </w:r>
      <w:r w:rsidR="00135447" w:rsidRPr="009A5E25">
        <w:rPr>
          <w:rFonts w:ascii="Times New Roman" w:hAnsi="Times New Roman" w:cs="Times New Roman"/>
          <w:color w:val="000000" w:themeColor="text1"/>
        </w:rPr>
        <w:t>UK</w:t>
      </w:r>
      <w:r w:rsidR="00F7348C" w:rsidRPr="009A5E25">
        <w:rPr>
          <w:rFonts w:ascii="Times New Roman" w:hAnsi="Times New Roman" w:cs="Times New Roman"/>
          <w:color w:val="000000" w:themeColor="text1"/>
        </w:rPr>
        <w:t>,</w:t>
      </w:r>
      <w:r w:rsidR="00135447" w:rsidRPr="009A5E25">
        <w:rPr>
          <w:rFonts w:ascii="Times New Roman" w:hAnsi="Times New Roman" w:cs="Times New Roman"/>
          <w:color w:val="000000" w:themeColor="text1"/>
        </w:rPr>
        <w:t xml:space="preserve"> the short</w:t>
      </w:r>
      <w:r w:rsidR="0097558D" w:rsidRPr="009A5E25">
        <w:rPr>
          <w:rFonts w:ascii="Times New Roman" w:hAnsi="Times New Roman" w:cs="Times New Roman"/>
          <w:color w:val="000000" w:themeColor="text1"/>
        </w:rPr>
        <w:t>-</w:t>
      </w:r>
      <w:r w:rsidR="00135447" w:rsidRPr="009A5E25">
        <w:rPr>
          <w:rFonts w:ascii="Times New Roman" w:hAnsi="Times New Roman" w:cs="Times New Roman"/>
          <w:color w:val="000000" w:themeColor="text1"/>
        </w:rPr>
        <w:t>and long</w:t>
      </w:r>
      <w:r w:rsidR="0097558D" w:rsidRPr="009A5E25">
        <w:rPr>
          <w:rFonts w:ascii="Times New Roman" w:hAnsi="Times New Roman" w:cs="Times New Roman"/>
          <w:color w:val="000000" w:themeColor="text1"/>
        </w:rPr>
        <w:t>-</w:t>
      </w:r>
      <w:r w:rsidR="00135447" w:rsidRPr="009A5E25">
        <w:rPr>
          <w:rFonts w:ascii="Times New Roman" w:hAnsi="Times New Roman" w:cs="Times New Roman"/>
          <w:color w:val="000000" w:themeColor="text1"/>
        </w:rPr>
        <w:t>run causalit</w:t>
      </w:r>
      <w:r w:rsidR="0097558D" w:rsidRPr="009A5E25">
        <w:rPr>
          <w:rFonts w:ascii="Times New Roman" w:hAnsi="Times New Roman" w:cs="Times New Roman"/>
          <w:color w:val="000000" w:themeColor="text1"/>
        </w:rPr>
        <w:t>ies</w:t>
      </w:r>
      <w:r w:rsidR="00135447" w:rsidRPr="009A5E25">
        <w:rPr>
          <w:rFonts w:ascii="Times New Roman" w:hAnsi="Times New Roman" w:cs="Times New Roman"/>
          <w:color w:val="000000" w:themeColor="text1"/>
        </w:rPr>
        <w:t xml:space="preserve"> run from </w:t>
      </w:r>
      <w:r w:rsidR="00DC16ED" w:rsidRPr="009A5E25">
        <w:rPr>
          <w:rFonts w:ascii="Times New Roman" w:hAnsi="Times New Roman" w:cs="Times New Roman"/>
          <w:color w:val="000000" w:themeColor="text1"/>
        </w:rPr>
        <w:t>i</w:t>
      </w:r>
      <w:r w:rsidR="00135447" w:rsidRPr="009A5E25">
        <w:rPr>
          <w:rFonts w:ascii="Times New Roman" w:hAnsi="Times New Roman" w:cs="Times New Roman"/>
          <w:color w:val="000000" w:themeColor="text1"/>
        </w:rPr>
        <w:t>ndustrial production to stock returns.</w:t>
      </w:r>
      <w:r w:rsidR="00434415" w:rsidRPr="009A5E25">
        <w:rPr>
          <w:rFonts w:ascii="Times New Roman" w:hAnsi="Times New Roman" w:cs="Times New Roman"/>
          <w:color w:val="000000" w:themeColor="text1"/>
        </w:rPr>
        <w:t xml:space="preserve"> </w:t>
      </w:r>
      <w:r w:rsidR="00EE5CFF" w:rsidRPr="009A5E25">
        <w:rPr>
          <w:rFonts w:ascii="Times New Roman" w:hAnsi="Times New Roman" w:cs="Times New Roman"/>
          <w:color w:val="000000" w:themeColor="text1"/>
        </w:rPr>
        <w:t>In contrast</w:t>
      </w:r>
      <w:r w:rsidR="00DC16ED" w:rsidRPr="009A5E25">
        <w:rPr>
          <w:rFonts w:ascii="Times New Roman" w:hAnsi="Times New Roman" w:cs="Times New Roman"/>
          <w:color w:val="000000" w:themeColor="text1"/>
        </w:rPr>
        <w:t>,</w:t>
      </w:r>
      <w:r w:rsidR="00EE5CFF" w:rsidRPr="009A5E25">
        <w:rPr>
          <w:rFonts w:ascii="Times New Roman" w:hAnsi="Times New Roman" w:cs="Times New Roman"/>
          <w:color w:val="000000" w:themeColor="text1"/>
        </w:rPr>
        <w:t xml:space="preserve"> Forson &amp; Janrattanagul (2013)</w:t>
      </w:r>
      <w:r w:rsidR="00DC16ED" w:rsidRPr="009A5E25">
        <w:rPr>
          <w:rFonts w:ascii="Times New Roman" w:hAnsi="Times New Roman" w:cs="Times New Roman"/>
          <w:color w:val="000000" w:themeColor="text1"/>
        </w:rPr>
        <w:t xml:space="preserve"> </w:t>
      </w:r>
      <w:r w:rsidR="00EE5CFF" w:rsidRPr="009A5E25">
        <w:rPr>
          <w:rFonts w:ascii="Times New Roman" w:hAnsi="Times New Roman" w:cs="Times New Roman"/>
          <w:color w:val="000000" w:themeColor="text1"/>
        </w:rPr>
        <w:t>using Toda-Yamamoto methodology</w:t>
      </w:r>
      <w:r w:rsidR="00F7348C" w:rsidRPr="009A5E25">
        <w:rPr>
          <w:rFonts w:ascii="Times New Roman" w:hAnsi="Times New Roman" w:cs="Times New Roman"/>
          <w:color w:val="000000" w:themeColor="text1"/>
        </w:rPr>
        <w:t>,</w:t>
      </w:r>
      <w:r w:rsidR="00EE5CFF" w:rsidRPr="009A5E25">
        <w:rPr>
          <w:rFonts w:ascii="Times New Roman" w:hAnsi="Times New Roman" w:cs="Times New Roman"/>
          <w:color w:val="000000" w:themeColor="text1"/>
        </w:rPr>
        <w:t xml:space="preserve"> find negative relation between industrial production index and stock index for Thailand. </w:t>
      </w:r>
    </w:p>
    <w:p w14:paraId="653466E5" w14:textId="77777777" w:rsidR="00D80267" w:rsidRPr="009A5E25" w:rsidRDefault="00D80267" w:rsidP="00D1699A">
      <w:pPr>
        <w:jc w:val="center"/>
        <w:rPr>
          <w:rFonts w:ascii="Times New Roman" w:hAnsi="Times New Roman" w:cs="Times New Roman"/>
          <w:b/>
          <w:bCs/>
          <w:color w:val="000000" w:themeColor="text1"/>
        </w:rPr>
      </w:pPr>
      <w:r w:rsidRPr="009A5E25">
        <w:rPr>
          <w:rFonts w:ascii="Times New Roman" w:hAnsi="Times New Roman" w:cs="Times New Roman"/>
          <w:b/>
          <w:bCs/>
          <w:color w:val="000000" w:themeColor="text1"/>
        </w:rPr>
        <w:t>DATA AND METHODOLOG</w:t>
      </w:r>
      <w:r w:rsidR="00A418E4" w:rsidRPr="009A5E25">
        <w:rPr>
          <w:rFonts w:ascii="Times New Roman" w:hAnsi="Times New Roman" w:cs="Times New Roman"/>
          <w:b/>
          <w:bCs/>
          <w:color w:val="000000" w:themeColor="text1"/>
        </w:rPr>
        <w:t>IES</w:t>
      </w:r>
    </w:p>
    <w:p w14:paraId="265C514F" w14:textId="28501CD6" w:rsidR="0001146C" w:rsidRPr="009A5E25" w:rsidRDefault="009E4756" w:rsidP="00873432">
      <w:pPr>
        <w:jc w:val="both"/>
        <w:rPr>
          <w:rFonts w:ascii="Times New Roman" w:hAnsi="Times New Roman" w:cs="Times New Roman"/>
          <w:color w:val="000000" w:themeColor="text1"/>
        </w:rPr>
      </w:pPr>
      <w:bookmarkStart w:id="5" w:name="_Hlk520470836"/>
      <w:r w:rsidRPr="009A5E25">
        <w:rPr>
          <w:rFonts w:ascii="Times New Roman" w:hAnsi="Times New Roman" w:cs="Times New Roman"/>
          <w:color w:val="000000" w:themeColor="text1"/>
        </w:rPr>
        <w:tab/>
      </w:r>
      <w:r w:rsidR="00214CEA" w:rsidRPr="009A5E25">
        <w:rPr>
          <w:rFonts w:ascii="Times New Roman" w:hAnsi="Times New Roman" w:cs="Times New Roman"/>
          <w:color w:val="000000" w:themeColor="text1"/>
        </w:rPr>
        <w:t xml:space="preserve">All variables </w:t>
      </w:r>
      <w:r w:rsidR="00F7348C" w:rsidRPr="009A5E25">
        <w:rPr>
          <w:rFonts w:ascii="Times New Roman" w:hAnsi="Times New Roman" w:cs="Times New Roman"/>
          <w:color w:val="000000" w:themeColor="text1"/>
        </w:rPr>
        <w:t xml:space="preserve">used in this study are of </w:t>
      </w:r>
      <w:r w:rsidR="00214CEA" w:rsidRPr="009A5E25">
        <w:rPr>
          <w:rFonts w:ascii="Times New Roman" w:hAnsi="Times New Roman" w:cs="Times New Roman"/>
          <w:color w:val="000000" w:themeColor="text1"/>
        </w:rPr>
        <w:t xml:space="preserve">monthly </w:t>
      </w:r>
      <w:r w:rsidR="00F7348C" w:rsidRPr="009A5E25">
        <w:rPr>
          <w:rFonts w:ascii="Times New Roman" w:hAnsi="Times New Roman" w:cs="Times New Roman"/>
          <w:color w:val="000000" w:themeColor="text1"/>
        </w:rPr>
        <w:t>frequency time-se</w:t>
      </w:r>
      <w:r w:rsidR="00214CEA" w:rsidRPr="009A5E25">
        <w:rPr>
          <w:rFonts w:ascii="Times New Roman" w:hAnsi="Times New Roman" w:cs="Times New Roman"/>
          <w:color w:val="000000" w:themeColor="text1"/>
        </w:rPr>
        <w:t>ries</w:t>
      </w:r>
      <w:r w:rsidR="00F7348C" w:rsidRPr="009A5E25">
        <w:rPr>
          <w:rFonts w:ascii="Times New Roman" w:hAnsi="Times New Roman" w:cs="Times New Roman"/>
          <w:color w:val="000000" w:themeColor="text1"/>
        </w:rPr>
        <w:t xml:space="preserve"> data</w:t>
      </w:r>
      <w:r w:rsidR="00214CEA" w:rsidRPr="009A5E25">
        <w:rPr>
          <w:rFonts w:ascii="Times New Roman" w:hAnsi="Times New Roman" w:cs="Times New Roman"/>
          <w:color w:val="000000" w:themeColor="text1"/>
        </w:rPr>
        <w:t xml:space="preserve"> </w:t>
      </w:r>
      <w:r w:rsidR="00F7348C" w:rsidRPr="009A5E25">
        <w:rPr>
          <w:rFonts w:ascii="Times New Roman" w:hAnsi="Times New Roman" w:cs="Times New Roman"/>
          <w:color w:val="000000" w:themeColor="text1"/>
        </w:rPr>
        <w:t xml:space="preserve">covering the period from </w:t>
      </w:r>
      <w:r w:rsidR="002A04B8" w:rsidRPr="009A5E25">
        <w:rPr>
          <w:rFonts w:ascii="Times New Roman" w:hAnsi="Times New Roman" w:cs="Times New Roman"/>
          <w:color w:val="000000" w:themeColor="text1"/>
        </w:rPr>
        <w:t>September</w:t>
      </w:r>
      <w:r w:rsidR="00780853" w:rsidRPr="009A5E25">
        <w:rPr>
          <w:rFonts w:ascii="Times New Roman" w:hAnsi="Times New Roman" w:cs="Times New Roman"/>
          <w:color w:val="000000" w:themeColor="text1"/>
        </w:rPr>
        <w:t xml:space="preserve"> </w:t>
      </w:r>
      <w:r w:rsidR="00214CEA" w:rsidRPr="009A5E25">
        <w:rPr>
          <w:rFonts w:ascii="Times New Roman" w:hAnsi="Times New Roman" w:cs="Times New Roman"/>
          <w:color w:val="000000" w:themeColor="text1"/>
        </w:rPr>
        <w:t xml:space="preserve">1974 to </w:t>
      </w:r>
      <w:proofErr w:type="gramStart"/>
      <w:r w:rsidR="00780853" w:rsidRPr="009A5E25">
        <w:rPr>
          <w:rFonts w:ascii="Times New Roman" w:hAnsi="Times New Roman" w:cs="Times New Roman"/>
          <w:color w:val="000000" w:themeColor="text1"/>
        </w:rPr>
        <w:t>February</w:t>
      </w:r>
      <w:r w:rsidR="00DC16ED" w:rsidRPr="009A5E25">
        <w:rPr>
          <w:rFonts w:ascii="Times New Roman" w:hAnsi="Times New Roman" w:cs="Times New Roman"/>
          <w:color w:val="000000" w:themeColor="text1"/>
        </w:rPr>
        <w:t>,</w:t>
      </w:r>
      <w:proofErr w:type="gramEnd"/>
      <w:r w:rsidR="00780853" w:rsidRPr="009A5E25">
        <w:rPr>
          <w:rFonts w:ascii="Times New Roman" w:hAnsi="Times New Roman" w:cs="Times New Roman"/>
          <w:color w:val="000000" w:themeColor="text1"/>
        </w:rPr>
        <w:t xml:space="preserve"> </w:t>
      </w:r>
      <w:r w:rsidR="00214CEA" w:rsidRPr="009A5E25">
        <w:rPr>
          <w:rFonts w:ascii="Times New Roman" w:hAnsi="Times New Roman" w:cs="Times New Roman"/>
          <w:color w:val="000000" w:themeColor="text1"/>
        </w:rPr>
        <w:t>201</w:t>
      </w:r>
      <w:r w:rsidR="002A04B8">
        <w:rPr>
          <w:rFonts w:ascii="Times New Roman" w:hAnsi="Times New Roman" w:cs="Times New Roman"/>
          <w:color w:val="000000" w:themeColor="text1"/>
        </w:rPr>
        <w:t>7</w:t>
      </w:r>
      <w:r w:rsidR="00DC16ED" w:rsidRPr="009A5E25">
        <w:rPr>
          <w:rFonts w:ascii="Times New Roman" w:hAnsi="Times New Roman" w:cs="Times New Roman"/>
          <w:color w:val="000000" w:themeColor="text1"/>
        </w:rPr>
        <w:t xml:space="preserve"> with</w:t>
      </w:r>
      <w:r w:rsidR="00214CEA" w:rsidRPr="009A5E25">
        <w:rPr>
          <w:rFonts w:ascii="Times New Roman" w:hAnsi="Times New Roman" w:cs="Times New Roman"/>
          <w:color w:val="000000" w:themeColor="text1"/>
        </w:rPr>
        <w:t xml:space="preserve"> total</w:t>
      </w:r>
      <w:r w:rsidR="00DC16ED" w:rsidRPr="009A5E25">
        <w:rPr>
          <w:rFonts w:ascii="Times New Roman" w:hAnsi="Times New Roman" w:cs="Times New Roman"/>
          <w:color w:val="000000" w:themeColor="text1"/>
        </w:rPr>
        <w:t xml:space="preserve"> observations</w:t>
      </w:r>
      <w:r w:rsidR="00214CEA" w:rsidRPr="009A5E25">
        <w:rPr>
          <w:rFonts w:ascii="Times New Roman" w:hAnsi="Times New Roman" w:cs="Times New Roman"/>
          <w:color w:val="000000" w:themeColor="text1"/>
        </w:rPr>
        <w:t xml:space="preserve"> of 5</w:t>
      </w:r>
      <w:r w:rsidR="002A04B8">
        <w:rPr>
          <w:rFonts w:ascii="Times New Roman" w:hAnsi="Times New Roman" w:cs="Times New Roman"/>
          <w:color w:val="000000" w:themeColor="text1"/>
        </w:rPr>
        <w:t>10</w:t>
      </w:r>
      <w:r w:rsidR="00214CEA" w:rsidRPr="009A5E25">
        <w:rPr>
          <w:rFonts w:ascii="Times New Roman" w:hAnsi="Times New Roman" w:cs="Times New Roman"/>
          <w:color w:val="000000" w:themeColor="text1"/>
        </w:rPr>
        <w:t xml:space="preserve"> </w:t>
      </w:r>
      <w:r w:rsidR="00F7348C" w:rsidRPr="009A5E25">
        <w:rPr>
          <w:rFonts w:ascii="Times New Roman" w:hAnsi="Times New Roman" w:cs="Times New Roman"/>
          <w:color w:val="000000" w:themeColor="text1"/>
        </w:rPr>
        <w:t xml:space="preserve">for </w:t>
      </w:r>
      <w:r w:rsidR="00214CEA" w:rsidRPr="009A5E25">
        <w:rPr>
          <w:rFonts w:ascii="Times New Roman" w:hAnsi="Times New Roman" w:cs="Times New Roman"/>
          <w:color w:val="000000" w:themeColor="text1"/>
        </w:rPr>
        <w:t>each</w:t>
      </w:r>
      <w:r w:rsidR="00F7348C" w:rsidRPr="009A5E25">
        <w:rPr>
          <w:rFonts w:ascii="Times New Roman" w:hAnsi="Times New Roman" w:cs="Times New Roman"/>
          <w:color w:val="000000" w:themeColor="text1"/>
        </w:rPr>
        <w:t xml:space="preserve"> variable</w:t>
      </w:r>
      <w:r w:rsidR="00214CEA" w:rsidRPr="009A5E25">
        <w:rPr>
          <w:rFonts w:ascii="Times New Roman" w:hAnsi="Times New Roman" w:cs="Times New Roman"/>
          <w:color w:val="000000" w:themeColor="text1"/>
        </w:rPr>
        <w:t xml:space="preserve">. </w:t>
      </w:r>
      <w:r w:rsidR="00F7348C" w:rsidRPr="009A5E25">
        <w:rPr>
          <w:rFonts w:ascii="Times New Roman" w:hAnsi="Times New Roman" w:cs="Times New Roman"/>
          <w:color w:val="000000" w:themeColor="text1"/>
        </w:rPr>
        <w:t>The m</w:t>
      </w:r>
      <w:r w:rsidR="0001146C" w:rsidRPr="009A5E25">
        <w:rPr>
          <w:rFonts w:ascii="Times New Roman" w:hAnsi="Times New Roman" w:cs="Times New Roman"/>
          <w:color w:val="000000" w:themeColor="text1"/>
        </w:rPr>
        <w:t>onthly time series</w:t>
      </w:r>
      <w:r w:rsidR="00DC16ED" w:rsidRPr="009A5E25">
        <w:rPr>
          <w:rFonts w:ascii="Times New Roman" w:hAnsi="Times New Roman" w:cs="Times New Roman"/>
          <w:color w:val="000000" w:themeColor="text1"/>
        </w:rPr>
        <w:t xml:space="preserve"> data</w:t>
      </w:r>
      <w:r w:rsidR="0001146C" w:rsidRPr="009A5E25">
        <w:rPr>
          <w:rFonts w:ascii="Times New Roman" w:hAnsi="Times New Roman" w:cs="Times New Roman"/>
          <w:color w:val="000000" w:themeColor="text1"/>
        </w:rPr>
        <w:t xml:space="preserve"> for </w:t>
      </w:r>
      <w:r w:rsidR="00A9499F" w:rsidRPr="009A5E25">
        <w:rPr>
          <w:rFonts w:ascii="Times New Roman" w:hAnsi="Times New Roman" w:cs="Times New Roman"/>
          <w:color w:val="000000" w:themeColor="text1"/>
        </w:rPr>
        <w:t>Nikkei 225 Index</w:t>
      </w:r>
      <w:r w:rsidR="0070048A" w:rsidRPr="009A5E25">
        <w:rPr>
          <w:rFonts w:ascii="Times New Roman" w:hAnsi="Times New Roman" w:cs="Times New Roman"/>
          <w:color w:val="000000" w:themeColor="text1"/>
        </w:rPr>
        <w:t xml:space="preserve"> (denoted by S)</w:t>
      </w:r>
      <w:r w:rsidR="00A9499F" w:rsidRPr="009A5E25">
        <w:rPr>
          <w:rFonts w:ascii="Times New Roman" w:hAnsi="Times New Roman" w:cs="Times New Roman"/>
          <w:color w:val="000000" w:themeColor="text1"/>
        </w:rPr>
        <w:t xml:space="preserve"> </w:t>
      </w:r>
      <w:r w:rsidR="00DC16ED" w:rsidRPr="009A5E25">
        <w:rPr>
          <w:rFonts w:ascii="Times New Roman" w:hAnsi="Times New Roman" w:cs="Times New Roman"/>
          <w:color w:val="000000" w:themeColor="text1"/>
        </w:rPr>
        <w:t>are</w:t>
      </w:r>
      <w:r w:rsidR="00A9499F" w:rsidRPr="009A5E25">
        <w:rPr>
          <w:rFonts w:ascii="Times New Roman" w:hAnsi="Times New Roman" w:cs="Times New Roman"/>
          <w:color w:val="000000" w:themeColor="text1"/>
        </w:rPr>
        <w:t xml:space="preserve"> collected </w:t>
      </w:r>
      <w:r w:rsidR="00DC16ED" w:rsidRPr="009A5E25">
        <w:rPr>
          <w:rFonts w:ascii="Times New Roman" w:hAnsi="Times New Roman" w:cs="Times New Roman"/>
          <w:color w:val="000000" w:themeColor="text1"/>
        </w:rPr>
        <w:t xml:space="preserve">from </w:t>
      </w:r>
      <w:hyperlink r:id="rId9" w:history="1">
        <w:r w:rsidR="0089619B" w:rsidRPr="009A5E25">
          <w:rPr>
            <w:rStyle w:val="Hyperlink"/>
            <w:rFonts w:ascii="Times New Roman" w:hAnsi="Times New Roman" w:cs="Times New Roman"/>
            <w:color w:val="000000" w:themeColor="text1"/>
          </w:rPr>
          <w:t>http://sdw.ecb.europa.eu/quickview.do?SERIES_KEY=143.FM.M.JP.JPY.DS.EI.JAPDOWA.HSTA&amp;periodSortOrder=ASC</w:t>
        </w:r>
      </w:hyperlink>
      <w:r w:rsidR="00214CEA" w:rsidRPr="009A5E25">
        <w:rPr>
          <w:rFonts w:ascii="Times New Roman" w:hAnsi="Times New Roman" w:cs="Times New Roman"/>
          <w:color w:val="000000" w:themeColor="text1"/>
        </w:rPr>
        <w:t xml:space="preserve">. Federal Reserve Bank of St. Louis data source </w:t>
      </w:r>
      <w:r w:rsidR="00DC16ED" w:rsidRPr="009A5E25">
        <w:rPr>
          <w:rFonts w:ascii="Times New Roman" w:hAnsi="Times New Roman" w:cs="Times New Roman"/>
          <w:color w:val="000000" w:themeColor="text1"/>
        </w:rPr>
        <w:t>is</w:t>
      </w:r>
      <w:r w:rsidR="00214CEA" w:rsidRPr="009A5E25">
        <w:rPr>
          <w:rFonts w:ascii="Times New Roman" w:hAnsi="Times New Roman" w:cs="Times New Roman"/>
          <w:color w:val="000000" w:themeColor="text1"/>
        </w:rPr>
        <w:t xml:space="preserve"> used</w:t>
      </w:r>
      <w:r w:rsidR="00DC16ED" w:rsidRPr="009A5E25">
        <w:rPr>
          <w:rFonts w:ascii="Times New Roman" w:hAnsi="Times New Roman" w:cs="Times New Roman"/>
          <w:color w:val="000000" w:themeColor="text1"/>
        </w:rPr>
        <w:t xml:space="preserve"> to obtain data</w:t>
      </w:r>
      <w:r w:rsidR="00214CEA" w:rsidRPr="009A5E25">
        <w:rPr>
          <w:rFonts w:ascii="Times New Roman" w:hAnsi="Times New Roman" w:cs="Times New Roman"/>
          <w:color w:val="000000" w:themeColor="text1"/>
        </w:rPr>
        <w:t xml:space="preserve"> for Consumer Price Index</w:t>
      </w:r>
      <w:r w:rsidR="00C84C44" w:rsidRPr="009A5E25">
        <w:rPr>
          <w:rFonts w:ascii="Times New Roman" w:hAnsi="Times New Roman" w:cs="Times New Roman"/>
          <w:color w:val="000000" w:themeColor="text1"/>
        </w:rPr>
        <w:t xml:space="preserve"> with 2010 as the base-year</w:t>
      </w:r>
      <w:r w:rsidR="00214CEA" w:rsidRPr="009A5E25">
        <w:rPr>
          <w:rFonts w:ascii="Times New Roman" w:hAnsi="Times New Roman" w:cs="Times New Roman"/>
          <w:color w:val="000000" w:themeColor="text1"/>
        </w:rPr>
        <w:t xml:space="preserve"> (denoted by C</w:t>
      </w:r>
      <w:r w:rsidR="00C84C44" w:rsidRPr="009A5E25">
        <w:rPr>
          <w:rFonts w:ascii="Times New Roman" w:hAnsi="Times New Roman" w:cs="Times New Roman"/>
          <w:color w:val="000000" w:themeColor="text1"/>
        </w:rPr>
        <w:t>); Broad</w:t>
      </w:r>
      <w:r w:rsidR="0001146C" w:rsidRPr="009A5E25">
        <w:rPr>
          <w:rFonts w:ascii="Times New Roman" w:hAnsi="Times New Roman" w:cs="Times New Roman"/>
          <w:color w:val="000000" w:themeColor="text1"/>
        </w:rPr>
        <w:t xml:space="preserve"> </w:t>
      </w:r>
      <w:r w:rsidR="00C84C44" w:rsidRPr="009A5E25">
        <w:rPr>
          <w:rFonts w:ascii="Times New Roman" w:hAnsi="Times New Roman" w:cs="Times New Roman"/>
          <w:color w:val="000000" w:themeColor="text1"/>
        </w:rPr>
        <w:t>m</w:t>
      </w:r>
      <w:r w:rsidR="0001146C" w:rsidRPr="009A5E25">
        <w:rPr>
          <w:rFonts w:ascii="Times New Roman" w:hAnsi="Times New Roman" w:cs="Times New Roman"/>
          <w:color w:val="000000" w:themeColor="text1"/>
        </w:rPr>
        <w:t xml:space="preserve">oney supply </w:t>
      </w:r>
      <w:r w:rsidR="00C844FE" w:rsidRPr="009A5E25">
        <w:rPr>
          <w:rFonts w:ascii="Times New Roman" w:hAnsi="Times New Roman" w:cs="Times New Roman"/>
          <w:color w:val="000000" w:themeColor="text1"/>
        </w:rPr>
        <w:t>(M2 denoted by M)</w:t>
      </w:r>
      <w:r w:rsidR="00C84C44" w:rsidRPr="009A5E25">
        <w:rPr>
          <w:rFonts w:ascii="Times New Roman" w:hAnsi="Times New Roman" w:cs="Times New Roman"/>
          <w:color w:val="000000" w:themeColor="text1"/>
        </w:rPr>
        <w:t>;</w:t>
      </w:r>
      <w:r w:rsidR="0001146C" w:rsidRPr="009A5E25">
        <w:rPr>
          <w:rFonts w:ascii="Times New Roman" w:hAnsi="Times New Roman" w:cs="Times New Roman"/>
          <w:color w:val="000000" w:themeColor="text1"/>
        </w:rPr>
        <w:t xml:space="preserve"> </w:t>
      </w:r>
      <w:r w:rsidR="00C844FE" w:rsidRPr="009A5E25">
        <w:rPr>
          <w:rFonts w:ascii="Times New Roman" w:hAnsi="Times New Roman" w:cs="Times New Roman"/>
          <w:color w:val="000000" w:themeColor="text1"/>
        </w:rPr>
        <w:t>E</w:t>
      </w:r>
      <w:r w:rsidR="0001146C" w:rsidRPr="009A5E25">
        <w:rPr>
          <w:rFonts w:ascii="Times New Roman" w:hAnsi="Times New Roman" w:cs="Times New Roman"/>
          <w:color w:val="000000" w:themeColor="text1"/>
        </w:rPr>
        <w:t>xchange rate</w:t>
      </w:r>
      <w:r w:rsidR="00C844FE" w:rsidRPr="009A5E25">
        <w:rPr>
          <w:rFonts w:ascii="Times New Roman" w:hAnsi="Times New Roman" w:cs="Times New Roman"/>
          <w:color w:val="000000" w:themeColor="text1"/>
        </w:rPr>
        <w:t xml:space="preserve"> (</w:t>
      </w:r>
      <w:r w:rsidR="00C84C44" w:rsidRPr="009A5E25">
        <w:rPr>
          <w:rFonts w:ascii="Times New Roman" w:hAnsi="Times New Roman" w:cs="Times New Roman"/>
          <w:color w:val="000000" w:themeColor="text1"/>
        </w:rPr>
        <w:t>Yen/US Dollar, denoted by X</w:t>
      </w:r>
      <w:proofErr w:type="gramStart"/>
      <w:r w:rsidR="00C84C44" w:rsidRPr="009A5E25">
        <w:rPr>
          <w:rFonts w:ascii="Times New Roman" w:hAnsi="Times New Roman" w:cs="Times New Roman"/>
          <w:color w:val="000000" w:themeColor="text1"/>
        </w:rPr>
        <w:t>);</w:t>
      </w:r>
      <w:r w:rsidR="00C844FE" w:rsidRPr="009A5E25">
        <w:rPr>
          <w:rFonts w:ascii="Times New Roman" w:hAnsi="Times New Roman" w:cs="Times New Roman"/>
          <w:color w:val="000000" w:themeColor="text1"/>
        </w:rPr>
        <w:t xml:space="preserve"> </w:t>
      </w:r>
      <w:r w:rsidR="0001146C" w:rsidRPr="009A5E25">
        <w:rPr>
          <w:rFonts w:ascii="Times New Roman" w:hAnsi="Times New Roman" w:cs="Times New Roman"/>
          <w:color w:val="000000" w:themeColor="text1"/>
        </w:rPr>
        <w:t xml:space="preserve"> and</w:t>
      </w:r>
      <w:proofErr w:type="gramEnd"/>
      <w:r w:rsidR="0001146C" w:rsidRPr="009A5E25">
        <w:rPr>
          <w:rFonts w:ascii="Times New Roman" w:hAnsi="Times New Roman" w:cs="Times New Roman"/>
          <w:color w:val="000000" w:themeColor="text1"/>
        </w:rPr>
        <w:t xml:space="preserve"> </w:t>
      </w:r>
      <w:r w:rsidR="00A008F8" w:rsidRPr="009A5E25">
        <w:rPr>
          <w:rFonts w:ascii="Times New Roman" w:hAnsi="Times New Roman" w:cs="Times New Roman"/>
          <w:color w:val="000000" w:themeColor="text1"/>
        </w:rPr>
        <w:t xml:space="preserve">Total </w:t>
      </w:r>
      <w:r w:rsidR="0001146C" w:rsidRPr="009A5E25">
        <w:rPr>
          <w:rFonts w:ascii="Times New Roman" w:hAnsi="Times New Roman" w:cs="Times New Roman"/>
          <w:color w:val="000000" w:themeColor="text1"/>
        </w:rPr>
        <w:t>Industrial Production Index (</w:t>
      </w:r>
      <w:r w:rsidR="00C844FE" w:rsidRPr="009A5E25">
        <w:rPr>
          <w:rFonts w:ascii="Times New Roman" w:hAnsi="Times New Roman" w:cs="Times New Roman"/>
          <w:color w:val="000000" w:themeColor="text1"/>
        </w:rPr>
        <w:t>denoted by P</w:t>
      </w:r>
      <w:r w:rsidR="0001146C" w:rsidRPr="009A5E25">
        <w:rPr>
          <w:rFonts w:ascii="Times New Roman" w:hAnsi="Times New Roman" w:cs="Times New Roman"/>
          <w:color w:val="000000" w:themeColor="text1"/>
        </w:rPr>
        <w:t>)</w:t>
      </w:r>
      <w:r w:rsidR="00780853" w:rsidRPr="009A5E25">
        <w:rPr>
          <w:rFonts w:ascii="Times New Roman" w:hAnsi="Times New Roman" w:cs="Times New Roman"/>
          <w:color w:val="000000" w:themeColor="text1"/>
        </w:rPr>
        <w:t>.</w:t>
      </w:r>
      <w:r w:rsidR="00C84C44" w:rsidRPr="009A5E25">
        <w:rPr>
          <w:rFonts w:ascii="Times New Roman" w:hAnsi="Times New Roman" w:cs="Times New Roman"/>
          <w:color w:val="000000" w:themeColor="text1"/>
        </w:rPr>
        <w:t xml:space="preserve"> Additionally,</w:t>
      </w:r>
      <w:r w:rsidR="00780853" w:rsidRPr="009A5E25">
        <w:rPr>
          <w:rFonts w:ascii="Times New Roman" w:hAnsi="Times New Roman" w:cs="Times New Roman"/>
          <w:color w:val="000000" w:themeColor="text1"/>
        </w:rPr>
        <w:t xml:space="preserve"> 5-year Japanese </w:t>
      </w:r>
      <w:r w:rsidR="00614AA7" w:rsidRPr="009A5E25">
        <w:rPr>
          <w:rFonts w:ascii="Times New Roman" w:hAnsi="Times New Roman" w:cs="Times New Roman"/>
          <w:color w:val="000000" w:themeColor="text1"/>
        </w:rPr>
        <w:t>Government</w:t>
      </w:r>
      <w:r w:rsidR="00780853" w:rsidRPr="009A5E25">
        <w:rPr>
          <w:rFonts w:ascii="Times New Roman" w:hAnsi="Times New Roman" w:cs="Times New Roman"/>
          <w:color w:val="000000" w:themeColor="text1"/>
        </w:rPr>
        <w:t xml:space="preserve"> Bond rate</w:t>
      </w:r>
      <w:r w:rsidR="00C84C44" w:rsidRPr="009A5E25">
        <w:rPr>
          <w:rFonts w:ascii="Times New Roman" w:hAnsi="Times New Roman" w:cs="Times New Roman"/>
          <w:color w:val="000000" w:themeColor="text1"/>
        </w:rPr>
        <w:t xml:space="preserve"> </w:t>
      </w:r>
      <w:r w:rsidR="00C77FE4" w:rsidRPr="009A5E25">
        <w:rPr>
          <w:rFonts w:ascii="Times New Roman" w:hAnsi="Times New Roman" w:cs="Times New Roman"/>
          <w:color w:val="000000" w:themeColor="text1"/>
        </w:rPr>
        <w:t>(</w:t>
      </w:r>
      <w:r w:rsidR="00780853" w:rsidRPr="009A5E25">
        <w:rPr>
          <w:rFonts w:ascii="Times New Roman" w:hAnsi="Times New Roman" w:cs="Times New Roman"/>
          <w:color w:val="000000" w:themeColor="text1"/>
        </w:rPr>
        <w:t>denoted by r</w:t>
      </w:r>
      <w:r w:rsidR="00C84C44" w:rsidRPr="009A5E25">
        <w:rPr>
          <w:rFonts w:ascii="Times New Roman" w:hAnsi="Times New Roman" w:cs="Times New Roman"/>
          <w:color w:val="000000" w:themeColor="text1"/>
        </w:rPr>
        <w:t xml:space="preserve">) are collected </w:t>
      </w:r>
      <w:r w:rsidR="00C77FE4" w:rsidRPr="009A5E25">
        <w:rPr>
          <w:rFonts w:ascii="Times New Roman" w:hAnsi="Times New Roman" w:cs="Times New Roman"/>
          <w:color w:val="000000" w:themeColor="text1"/>
        </w:rPr>
        <w:t>using the</w:t>
      </w:r>
      <w:r w:rsidR="00C84C44" w:rsidRPr="009A5E25">
        <w:rPr>
          <w:rFonts w:ascii="Times New Roman" w:hAnsi="Times New Roman" w:cs="Times New Roman"/>
          <w:color w:val="000000" w:themeColor="text1"/>
        </w:rPr>
        <w:t xml:space="preserve"> Econo</w:t>
      </w:r>
      <w:r w:rsidR="00C77FE4" w:rsidRPr="009A5E25">
        <w:rPr>
          <w:rFonts w:ascii="Times New Roman" w:hAnsi="Times New Roman" w:cs="Times New Roman"/>
          <w:color w:val="000000" w:themeColor="text1"/>
        </w:rPr>
        <w:t>m</w:t>
      </w:r>
      <w:r w:rsidR="00C84C44" w:rsidRPr="009A5E25">
        <w:rPr>
          <w:rFonts w:ascii="Times New Roman" w:hAnsi="Times New Roman" w:cs="Times New Roman"/>
          <w:color w:val="000000" w:themeColor="text1"/>
        </w:rPr>
        <w:t>agic</w:t>
      </w:r>
      <w:r w:rsidR="0089619B" w:rsidRPr="009A5E25">
        <w:rPr>
          <w:rFonts w:ascii="Times New Roman" w:hAnsi="Times New Roman" w:cs="Times New Roman"/>
          <w:color w:val="000000" w:themeColor="text1"/>
        </w:rPr>
        <w:t>.c</w:t>
      </w:r>
      <w:r w:rsidR="002D08B2" w:rsidRPr="009A5E25">
        <w:rPr>
          <w:rFonts w:ascii="Times New Roman" w:hAnsi="Times New Roman" w:cs="Times New Roman"/>
          <w:color w:val="000000" w:themeColor="text1"/>
        </w:rPr>
        <w:t>om</w:t>
      </w:r>
      <w:r w:rsidR="0037027A" w:rsidRPr="009A5E25">
        <w:rPr>
          <w:rFonts w:ascii="Times New Roman" w:hAnsi="Times New Roman" w:cs="Times New Roman"/>
          <w:color w:val="000000" w:themeColor="text1"/>
        </w:rPr>
        <w:t xml:space="preserve"> website</w:t>
      </w:r>
      <w:r w:rsidR="002D08B2" w:rsidRPr="009A5E25">
        <w:rPr>
          <w:rFonts w:ascii="Times New Roman" w:hAnsi="Times New Roman" w:cs="Times New Roman"/>
          <w:color w:val="000000" w:themeColor="text1"/>
        </w:rPr>
        <w:t>.</w:t>
      </w:r>
      <w:r w:rsidR="00C84C44" w:rsidRPr="009A5E25">
        <w:rPr>
          <w:rFonts w:ascii="Times New Roman" w:hAnsi="Times New Roman" w:cs="Times New Roman"/>
          <w:color w:val="000000" w:themeColor="text1"/>
        </w:rPr>
        <w:t xml:space="preserve"> The monthly data for each variable</w:t>
      </w:r>
      <w:r w:rsidR="00C77FE4" w:rsidRPr="009A5E25">
        <w:rPr>
          <w:rFonts w:ascii="Times New Roman" w:hAnsi="Times New Roman" w:cs="Times New Roman"/>
          <w:color w:val="000000" w:themeColor="text1"/>
        </w:rPr>
        <w:t xml:space="preserve"> </w:t>
      </w:r>
      <w:r w:rsidR="00C84C44" w:rsidRPr="009A5E25">
        <w:rPr>
          <w:rFonts w:ascii="Times New Roman" w:hAnsi="Times New Roman" w:cs="Times New Roman"/>
          <w:color w:val="000000" w:themeColor="text1"/>
        </w:rPr>
        <w:t>are</w:t>
      </w:r>
      <w:r w:rsidR="00C77FE4" w:rsidRPr="009A5E25">
        <w:rPr>
          <w:rFonts w:ascii="Times New Roman" w:hAnsi="Times New Roman" w:cs="Times New Roman"/>
          <w:color w:val="000000" w:themeColor="text1"/>
        </w:rPr>
        <w:t xml:space="preserve"> </w:t>
      </w:r>
      <w:r w:rsidR="00C84C44" w:rsidRPr="009A5E25">
        <w:rPr>
          <w:rFonts w:ascii="Times New Roman" w:hAnsi="Times New Roman" w:cs="Times New Roman"/>
          <w:color w:val="000000" w:themeColor="text1"/>
        </w:rPr>
        <w:t>seasonally unadjusted.</w:t>
      </w:r>
      <w:r w:rsidR="00A008F8" w:rsidRPr="009A5E25">
        <w:rPr>
          <w:rFonts w:ascii="Times New Roman" w:hAnsi="Times New Roman" w:cs="Times New Roman"/>
          <w:color w:val="000000" w:themeColor="text1"/>
        </w:rPr>
        <w:t xml:space="preserve"> </w:t>
      </w:r>
      <w:bookmarkEnd w:id="5"/>
      <w:r w:rsidR="00DC625C" w:rsidRPr="009A5E25">
        <w:rPr>
          <w:rFonts w:ascii="Times New Roman" w:hAnsi="Times New Roman" w:cs="Times New Roman"/>
          <w:color w:val="000000" w:themeColor="text1"/>
        </w:rPr>
        <w:t xml:space="preserve">The combined </w:t>
      </w:r>
      <w:r w:rsidR="00DC625C" w:rsidRPr="009A5E25">
        <w:rPr>
          <w:rFonts w:ascii="Times New Roman" w:hAnsi="Times New Roman" w:cs="Times New Roman"/>
          <w:color w:val="000000" w:themeColor="text1"/>
        </w:rPr>
        <w:lastRenderedPageBreak/>
        <w:t>graphs of the variables and their first</w:t>
      </w:r>
      <w:r w:rsidR="00C77FE4" w:rsidRPr="009A5E25">
        <w:rPr>
          <w:rFonts w:ascii="Times New Roman" w:hAnsi="Times New Roman" w:cs="Times New Roman"/>
          <w:color w:val="000000" w:themeColor="text1"/>
        </w:rPr>
        <w:t>-</w:t>
      </w:r>
      <w:r w:rsidR="00DC625C" w:rsidRPr="009A5E25">
        <w:rPr>
          <w:rFonts w:ascii="Times New Roman" w:hAnsi="Times New Roman" w:cs="Times New Roman"/>
          <w:color w:val="000000" w:themeColor="text1"/>
        </w:rPr>
        <w:t xml:space="preserve">order differenced series are provided in the Appendix. </w:t>
      </w:r>
      <w:r w:rsidR="0001146C" w:rsidRPr="009A5E25">
        <w:rPr>
          <w:rFonts w:ascii="Times New Roman" w:hAnsi="Times New Roman" w:cs="Times New Roman"/>
          <w:color w:val="000000" w:themeColor="text1"/>
        </w:rPr>
        <w:t xml:space="preserve">The econometric software used is </w:t>
      </w:r>
      <w:r w:rsidR="00BE7179" w:rsidRPr="009A5E25">
        <w:rPr>
          <w:rFonts w:ascii="Times New Roman" w:hAnsi="Times New Roman" w:cs="Times New Roman"/>
          <w:color w:val="000000" w:themeColor="text1"/>
        </w:rPr>
        <w:t>STATA 15</w:t>
      </w:r>
      <w:r w:rsidR="0001146C" w:rsidRPr="009A5E25">
        <w:rPr>
          <w:rFonts w:ascii="Times New Roman" w:hAnsi="Times New Roman" w:cs="Times New Roman"/>
          <w:color w:val="000000" w:themeColor="text1"/>
        </w:rPr>
        <w:t xml:space="preserve"> version.</w:t>
      </w:r>
    </w:p>
    <w:p w14:paraId="3EA80FAD" w14:textId="77777777" w:rsidR="002C27A5" w:rsidRPr="009A5E25" w:rsidRDefault="00672CCF" w:rsidP="00873432">
      <w:pPr>
        <w:jc w:val="both"/>
        <w:rPr>
          <w:rFonts w:ascii="Times New Roman" w:hAnsi="Times New Roman" w:cs="Times New Roman"/>
          <w:color w:val="000000" w:themeColor="text1"/>
          <w:lang w:bidi="en-US"/>
        </w:rPr>
      </w:pPr>
      <w:r w:rsidRPr="009A5E25">
        <w:rPr>
          <w:rFonts w:ascii="Times New Roman" w:hAnsi="Times New Roman" w:cs="Times New Roman"/>
          <w:b/>
          <w:color w:val="000000" w:themeColor="text1"/>
          <w:lang w:bidi="en-US"/>
        </w:rPr>
        <w:t xml:space="preserve">The </w:t>
      </w:r>
      <w:r w:rsidR="002C27A5" w:rsidRPr="009A5E25">
        <w:rPr>
          <w:rFonts w:ascii="Times New Roman" w:hAnsi="Times New Roman" w:cs="Times New Roman"/>
          <w:b/>
          <w:color w:val="000000" w:themeColor="text1"/>
          <w:lang w:bidi="en-US"/>
        </w:rPr>
        <w:t>Toda-Yamamoto</w:t>
      </w:r>
      <w:r w:rsidR="002C27A5" w:rsidRPr="009A5E25">
        <w:rPr>
          <w:rFonts w:ascii="Times New Roman" w:hAnsi="Times New Roman" w:cs="Times New Roman"/>
          <w:color w:val="000000" w:themeColor="text1"/>
          <w:lang w:bidi="en-US"/>
        </w:rPr>
        <w:t>-</w:t>
      </w:r>
      <w:r w:rsidR="002C27A5" w:rsidRPr="009A5E25">
        <w:rPr>
          <w:rFonts w:ascii="Times New Roman" w:hAnsi="Times New Roman" w:cs="Times New Roman"/>
          <w:b/>
          <w:color w:val="000000" w:themeColor="text1"/>
          <w:lang w:bidi="en-US"/>
        </w:rPr>
        <w:t>Dolado-Lutkepo</w:t>
      </w:r>
      <w:r w:rsidR="00BE7179" w:rsidRPr="009A5E25">
        <w:rPr>
          <w:rFonts w:ascii="Times New Roman" w:hAnsi="Times New Roman" w:cs="Times New Roman"/>
          <w:b/>
          <w:color w:val="000000" w:themeColor="text1"/>
          <w:lang w:bidi="en-US"/>
        </w:rPr>
        <w:t>h</w:t>
      </w:r>
      <w:r w:rsidR="002C27A5" w:rsidRPr="009A5E25">
        <w:rPr>
          <w:rFonts w:ascii="Times New Roman" w:hAnsi="Times New Roman" w:cs="Times New Roman"/>
          <w:b/>
          <w:color w:val="000000" w:themeColor="text1"/>
          <w:lang w:bidi="en-US"/>
        </w:rPr>
        <w:t xml:space="preserve">l (TYDL) </w:t>
      </w:r>
      <w:r w:rsidRPr="009A5E25">
        <w:rPr>
          <w:rFonts w:ascii="Times New Roman" w:hAnsi="Times New Roman" w:cs="Times New Roman"/>
          <w:b/>
          <w:color w:val="000000" w:themeColor="text1"/>
          <w:lang w:bidi="en-US"/>
        </w:rPr>
        <w:t>A</w:t>
      </w:r>
      <w:r w:rsidR="002C27A5" w:rsidRPr="009A5E25">
        <w:rPr>
          <w:rFonts w:ascii="Times New Roman" w:hAnsi="Times New Roman" w:cs="Times New Roman"/>
          <w:b/>
          <w:color w:val="000000" w:themeColor="text1"/>
          <w:lang w:bidi="en-US"/>
        </w:rPr>
        <w:t>pproach</w:t>
      </w:r>
    </w:p>
    <w:p w14:paraId="506E40BB" w14:textId="77777777" w:rsidR="002C27A5" w:rsidRPr="009A5E25" w:rsidRDefault="0089619B" w:rsidP="00873432">
      <w:pPr>
        <w:jc w:val="both"/>
        <w:rPr>
          <w:rFonts w:ascii="Times New Roman" w:hAnsi="Times New Roman" w:cs="Times New Roman"/>
          <w:color w:val="000000" w:themeColor="text1"/>
          <w:lang w:bidi="en-US"/>
        </w:rPr>
      </w:pPr>
      <w:r w:rsidRPr="009A5E25">
        <w:rPr>
          <w:rFonts w:ascii="Times New Roman" w:hAnsi="Times New Roman" w:cs="Times New Roman"/>
          <w:color w:val="000000" w:themeColor="text1"/>
          <w:lang w:bidi="en-US"/>
        </w:rPr>
        <w:tab/>
      </w:r>
      <w:r w:rsidR="002C27A5" w:rsidRPr="009A5E25">
        <w:rPr>
          <w:rFonts w:ascii="Times New Roman" w:hAnsi="Times New Roman" w:cs="Times New Roman"/>
          <w:color w:val="000000" w:themeColor="text1"/>
          <w:lang w:bidi="en-US"/>
        </w:rPr>
        <w:t xml:space="preserve">The </w:t>
      </w:r>
      <w:r w:rsidR="00F5521D" w:rsidRPr="009A5E25">
        <w:rPr>
          <w:rFonts w:ascii="Times New Roman" w:hAnsi="Times New Roman" w:cs="Times New Roman"/>
          <w:color w:val="000000" w:themeColor="text1"/>
          <w:lang w:bidi="en-US"/>
        </w:rPr>
        <w:t>popular</w:t>
      </w:r>
      <w:r w:rsidR="002C27A5" w:rsidRPr="009A5E25">
        <w:rPr>
          <w:rFonts w:ascii="Times New Roman" w:hAnsi="Times New Roman" w:cs="Times New Roman"/>
          <w:color w:val="000000" w:themeColor="text1"/>
          <w:lang w:bidi="en-US"/>
        </w:rPr>
        <w:t xml:space="preserve"> causality approach </w:t>
      </w:r>
      <w:r w:rsidR="00F5521D" w:rsidRPr="009A5E25">
        <w:rPr>
          <w:rFonts w:ascii="Times New Roman" w:hAnsi="Times New Roman" w:cs="Times New Roman"/>
          <w:color w:val="000000" w:themeColor="text1"/>
          <w:lang w:bidi="en-US"/>
        </w:rPr>
        <w:t>follows</w:t>
      </w:r>
      <w:r w:rsidR="002C27A5" w:rsidRPr="009A5E25">
        <w:rPr>
          <w:rFonts w:ascii="Times New Roman" w:hAnsi="Times New Roman" w:cs="Times New Roman"/>
          <w:color w:val="000000" w:themeColor="text1"/>
          <w:lang w:bidi="en-US"/>
        </w:rPr>
        <w:t xml:space="preserve"> Granger’s (1969) work, which builds on earlier research by Weiner (1956). The notion is one of predictability being synonymous with </w:t>
      </w:r>
      <w:r w:rsidR="00BB5948" w:rsidRPr="009A5E25">
        <w:rPr>
          <w:rFonts w:ascii="Times New Roman" w:hAnsi="Times New Roman" w:cs="Times New Roman"/>
          <w:color w:val="000000" w:themeColor="text1"/>
          <w:lang w:bidi="en-US"/>
        </w:rPr>
        <w:t>causality and</w:t>
      </w:r>
      <w:r w:rsidR="002C27A5" w:rsidRPr="009A5E25">
        <w:rPr>
          <w:rFonts w:ascii="Times New Roman" w:hAnsi="Times New Roman" w:cs="Times New Roman"/>
          <w:color w:val="000000" w:themeColor="text1"/>
          <w:lang w:bidi="en-US"/>
        </w:rPr>
        <w:t xml:space="preserve"> is based on the idea that a cause cannot come after an effect. We say that </w:t>
      </w:r>
      <w:r w:rsidRPr="009A5E25">
        <w:rPr>
          <w:rFonts w:ascii="Times New Roman" w:hAnsi="Times New Roman" w:cs="Times New Roman"/>
          <w:color w:val="000000" w:themeColor="text1"/>
          <w:lang w:bidi="en-US"/>
        </w:rPr>
        <w:t>“</w:t>
      </w:r>
      <w:r w:rsidR="002C27A5" w:rsidRPr="009A5E25">
        <w:rPr>
          <w:rFonts w:ascii="Times New Roman" w:hAnsi="Times New Roman" w:cs="Times New Roman"/>
          <w:color w:val="000000" w:themeColor="text1"/>
          <w:lang w:bidi="en-US"/>
        </w:rPr>
        <w:t>X</w:t>
      </w:r>
      <w:r w:rsidRPr="009A5E25">
        <w:rPr>
          <w:rFonts w:ascii="Times New Roman" w:hAnsi="Times New Roman" w:cs="Times New Roman"/>
          <w:color w:val="000000" w:themeColor="text1"/>
          <w:lang w:bidi="en-US"/>
        </w:rPr>
        <w:t xml:space="preserve"> </w:t>
      </w:r>
      <w:r w:rsidR="00607A74" w:rsidRPr="009A5E25">
        <w:rPr>
          <w:rFonts w:ascii="Times New Roman" w:hAnsi="Times New Roman" w:cs="Times New Roman"/>
          <w:color w:val="000000" w:themeColor="text1"/>
          <w:lang w:bidi="en-US"/>
        </w:rPr>
        <w:t xml:space="preserve">Granger” </w:t>
      </w:r>
      <w:r w:rsidR="002C27A5" w:rsidRPr="009A5E25">
        <w:rPr>
          <w:rFonts w:ascii="Times New Roman" w:hAnsi="Times New Roman" w:cs="Times New Roman"/>
          <w:color w:val="000000" w:themeColor="text1"/>
          <w:lang w:bidi="en-US"/>
        </w:rPr>
        <w:t xml:space="preserve">causes Y if relevant available past information </w:t>
      </w:r>
      <w:r w:rsidR="00F5521D" w:rsidRPr="009A5E25">
        <w:rPr>
          <w:rFonts w:ascii="Times New Roman" w:hAnsi="Times New Roman" w:cs="Times New Roman"/>
          <w:color w:val="000000" w:themeColor="text1"/>
          <w:lang w:bidi="en-US"/>
        </w:rPr>
        <w:t xml:space="preserve">about X </w:t>
      </w:r>
      <w:r w:rsidR="002C27A5" w:rsidRPr="009A5E25">
        <w:rPr>
          <w:rFonts w:ascii="Times New Roman" w:hAnsi="Times New Roman" w:cs="Times New Roman"/>
          <w:color w:val="000000" w:themeColor="text1"/>
          <w:lang w:bidi="en-US"/>
        </w:rPr>
        <w:t xml:space="preserve">allows us to predict Y better than when past information </w:t>
      </w:r>
      <w:r w:rsidRPr="009A5E25">
        <w:rPr>
          <w:rFonts w:ascii="Times New Roman" w:hAnsi="Times New Roman" w:cs="Times New Roman"/>
          <w:color w:val="000000" w:themeColor="text1"/>
          <w:lang w:bidi="en-US"/>
        </w:rPr>
        <w:t xml:space="preserve">of </w:t>
      </w:r>
      <w:r w:rsidR="002C27A5" w:rsidRPr="009A5E25">
        <w:rPr>
          <w:rFonts w:ascii="Times New Roman" w:hAnsi="Times New Roman" w:cs="Times New Roman"/>
          <w:color w:val="000000" w:themeColor="text1"/>
          <w:lang w:bidi="en-US"/>
        </w:rPr>
        <w:t xml:space="preserve">X is </w:t>
      </w:r>
      <w:r w:rsidRPr="009A5E25">
        <w:rPr>
          <w:rFonts w:ascii="Times New Roman" w:hAnsi="Times New Roman" w:cs="Times New Roman"/>
          <w:color w:val="000000" w:themeColor="text1"/>
          <w:lang w:bidi="en-US"/>
        </w:rPr>
        <w:t xml:space="preserve">not </w:t>
      </w:r>
      <w:r w:rsidR="002C27A5" w:rsidRPr="009A5E25">
        <w:rPr>
          <w:rFonts w:ascii="Times New Roman" w:hAnsi="Times New Roman" w:cs="Times New Roman"/>
          <w:color w:val="000000" w:themeColor="text1"/>
          <w:lang w:bidi="en-US"/>
        </w:rPr>
        <w:t>used.</w:t>
      </w:r>
      <w:r w:rsidRPr="009A5E25">
        <w:rPr>
          <w:rFonts w:ascii="Times New Roman" w:hAnsi="Times New Roman" w:cs="Times New Roman"/>
          <w:color w:val="000000" w:themeColor="text1"/>
          <w:lang w:bidi="en-US"/>
        </w:rPr>
        <w:t xml:space="preserve"> This methodology is generally appropriate under the assumption of both X and Y being non-stationary. </w:t>
      </w:r>
      <w:r w:rsidR="002C27A5" w:rsidRPr="009A5E25">
        <w:rPr>
          <w:rFonts w:ascii="Times New Roman" w:hAnsi="Times New Roman" w:cs="Times New Roman"/>
          <w:color w:val="000000" w:themeColor="text1"/>
          <w:lang w:bidi="en-US"/>
        </w:rPr>
        <w:t xml:space="preserve"> </w:t>
      </w:r>
    </w:p>
    <w:p w14:paraId="30B61A74" w14:textId="77777777" w:rsidR="00A67C54" w:rsidRPr="009A5E25" w:rsidRDefault="0089619B" w:rsidP="00873432">
      <w:pPr>
        <w:jc w:val="both"/>
        <w:rPr>
          <w:rFonts w:ascii="Times New Roman" w:hAnsi="Times New Roman" w:cs="Times New Roman"/>
          <w:color w:val="000000" w:themeColor="text1"/>
          <w:lang w:bidi="en-US"/>
        </w:rPr>
      </w:pPr>
      <w:r w:rsidRPr="009A5E25">
        <w:rPr>
          <w:rFonts w:ascii="Times New Roman" w:hAnsi="Times New Roman" w:cs="Times New Roman"/>
          <w:color w:val="000000" w:themeColor="text1"/>
          <w:lang w:bidi="en-US"/>
        </w:rPr>
        <w:tab/>
      </w:r>
      <w:r w:rsidR="00607A74" w:rsidRPr="009A5E25">
        <w:rPr>
          <w:rFonts w:ascii="Times New Roman" w:hAnsi="Times New Roman" w:cs="Times New Roman"/>
          <w:color w:val="000000" w:themeColor="text1"/>
          <w:lang w:bidi="en-US"/>
        </w:rPr>
        <w:t>I</w:t>
      </w:r>
      <w:r w:rsidR="002C27A5" w:rsidRPr="009A5E25">
        <w:rPr>
          <w:rFonts w:ascii="Times New Roman" w:hAnsi="Times New Roman" w:cs="Times New Roman"/>
          <w:color w:val="000000" w:themeColor="text1"/>
          <w:lang w:bidi="en-US"/>
        </w:rPr>
        <w:t xml:space="preserve">n </w:t>
      </w:r>
      <w:r w:rsidRPr="009A5E25">
        <w:rPr>
          <w:rFonts w:ascii="Times New Roman" w:hAnsi="Times New Roman" w:cs="Times New Roman"/>
          <w:color w:val="000000" w:themeColor="text1"/>
          <w:lang w:bidi="en-US"/>
        </w:rPr>
        <w:t>situation when X and Y are non-stationary, the standard Granger causality test would be. In such a si</w:t>
      </w:r>
      <w:r w:rsidR="00A67C54" w:rsidRPr="009A5E25">
        <w:rPr>
          <w:rFonts w:ascii="Times New Roman" w:hAnsi="Times New Roman" w:cs="Times New Roman"/>
          <w:color w:val="000000" w:themeColor="text1"/>
          <w:lang w:bidi="en-US"/>
        </w:rPr>
        <w:t>tuation, some form of error correction framework would be mor</w:t>
      </w:r>
      <w:r w:rsidR="00551757" w:rsidRPr="009A5E25">
        <w:rPr>
          <w:rFonts w:ascii="Times New Roman" w:hAnsi="Times New Roman" w:cs="Times New Roman"/>
          <w:color w:val="000000" w:themeColor="text1"/>
          <w:lang w:bidi="en-US"/>
        </w:rPr>
        <w:t>e</w:t>
      </w:r>
      <w:r w:rsidR="00A67C54" w:rsidRPr="009A5E25">
        <w:rPr>
          <w:rFonts w:ascii="Times New Roman" w:hAnsi="Times New Roman" w:cs="Times New Roman"/>
          <w:color w:val="000000" w:themeColor="text1"/>
          <w:lang w:bidi="en-US"/>
        </w:rPr>
        <w:t xml:space="preserve"> approp</w:t>
      </w:r>
      <w:r w:rsidR="00551757" w:rsidRPr="009A5E25">
        <w:rPr>
          <w:rFonts w:ascii="Times New Roman" w:hAnsi="Times New Roman" w:cs="Times New Roman"/>
          <w:color w:val="000000" w:themeColor="text1"/>
          <w:lang w:bidi="en-US"/>
        </w:rPr>
        <w:t>r</w:t>
      </w:r>
      <w:r w:rsidR="00A67C54" w:rsidRPr="009A5E25">
        <w:rPr>
          <w:rFonts w:ascii="Times New Roman" w:hAnsi="Times New Roman" w:cs="Times New Roman"/>
          <w:color w:val="000000" w:themeColor="text1"/>
          <w:lang w:bidi="en-US"/>
        </w:rPr>
        <w:t xml:space="preserve">iate to conduct Granger causality tests. In a </w:t>
      </w:r>
      <w:r w:rsidR="00F1492F" w:rsidRPr="009A5E25">
        <w:rPr>
          <w:rFonts w:ascii="Times New Roman" w:hAnsi="Times New Roman" w:cs="Times New Roman"/>
          <w:color w:val="000000" w:themeColor="text1"/>
          <w:lang w:bidi="en-US"/>
        </w:rPr>
        <w:t xml:space="preserve">more commonly used </w:t>
      </w:r>
      <w:r w:rsidR="002C27A5" w:rsidRPr="009A5E25">
        <w:rPr>
          <w:rFonts w:ascii="Times New Roman" w:hAnsi="Times New Roman" w:cs="Times New Roman"/>
          <w:color w:val="000000" w:themeColor="text1"/>
          <w:lang w:bidi="en-US"/>
        </w:rPr>
        <w:t>bivariate model</w:t>
      </w:r>
      <w:r w:rsidR="00F1492F" w:rsidRPr="009A5E25">
        <w:rPr>
          <w:rFonts w:ascii="Times New Roman" w:hAnsi="Times New Roman" w:cs="Times New Roman"/>
          <w:color w:val="000000" w:themeColor="text1"/>
          <w:lang w:bidi="en-US"/>
        </w:rPr>
        <w:t xml:space="preserve">, </w:t>
      </w:r>
      <w:r w:rsidR="002C27A5" w:rsidRPr="009A5E25">
        <w:rPr>
          <w:rFonts w:ascii="Times New Roman" w:hAnsi="Times New Roman" w:cs="Times New Roman"/>
          <w:color w:val="000000" w:themeColor="text1"/>
          <w:lang w:bidi="en-US"/>
        </w:rPr>
        <w:t xml:space="preserve">the sequential testing procedure </w:t>
      </w:r>
      <w:r w:rsidR="00341EF6" w:rsidRPr="009A5E25">
        <w:rPr>
          <w:rFonts w:ascii="Times New Roman" w:hAnsi="Times New Roman" w:cs="Times New Roman"/>
          <w:color w:val="000000" w:themeColor="text1"/>
          <w:lang w:bidi="en-US"/>
        </w:rPr>
        <w:t xml:space="preserve">is implemented </w:t>
      </w:r>
      <w:r w:rsidR="002C27A5" w:rsidRPr="009A5E25">
        <w:rPr>
          <w:rFonts w:ascii="Times New Roman" w:hAnsi="Times New Roman" w:cs="Times New Roman"/>
          <w:color w:val="000000" w:themeColor="text1"/>
          <w:lang w:bidi="en-US"/>
        </w:rPr>
        <w:t xml:space="preserve">based on </w:t>
      </w:r>
      <w:r w:rsidR="00F1492F" w:rsidRPr="009A5E25">
        <w:rPr>
          <w:rFonts w:ascii="Times New Roman" w:hAnsi="Times New Roman" w:cs="Times New Roman"/>
          <w:color w:val="000000" w:themeColor="text1"/>
          <w:lang w:bidi="en-US"/>
        </w:rPr>
        <w:t>likelihood ratio</w:t>
      </w:r>
      <w:r w:rsidR="002C27A5" w:rsidRPr="009A5E25">
        <w:rPr>
          <w:rFonts w:ascii="Times New Roman" w:hAnsi="Times New Roman" w:cs="Times New Roman"/>
          <w:color w:val="000000" w:themeColor="text1"/>
          <w:lang w:bidi="en-US"/>
        </w:rPr>
        <w:t xml:space="preserve"> tests </w:t>
      </w:r>
      <w:r w:rsidR="00F1492F" w:rsidRPr="009A5E25">
        <w:rPr>
          <w:rFonts w:ascii="Times New Roman" w:hAnsi="Times New Roman" w:cs="Times New Roman"/>
          <w:color w:val="000000" w:themeColor="text1"/>
          <w:lang w:bidi="en-US"/>
        </w:rPr>
        <w:t xml:space="preserve">within a </w:t>
      </w:r>
      <w:r w:rsidR="002C27A5" w:rsidRPr="009A5E25">
        <w:rPr>
          <w:rFonts w:ascii="Times New Roman" w:hAnsi="Times New Roman" w:cs="Times New Roman"/>
          <w:color w:val="000000" w:themeColor="text1"/>
          <w:lang w:bidi="en-US"/>
        </w:rPr>
        <w:t xml:space="preserve">dynamic VAR structure introduced by Johansen (1988 and 1991) and Johansen and Juselius (1990). Once the existence of long-run relationships is accepted, their direction </w:t>
      </w:r>
      <w:r w:rsidR="00F1492F" w:rsidRPr="009A5E25">
        <w:rPr>
          <w:rFonts w:ascii="Times New Roman" w:hAnsi="Times New Roman" w:cs="Times New Roman"/>
          <w:color w:val="000000" w:themeColor="text1"/>
          <w:lang w:bidi="en-US"/>
        </w:rPr>
        <w:t xml:space="preserve">of causality </w:t>
      </w:r>
      <w:r w:rsidR="002C27A5" w:rsidRPr="009A5E25">
        <w:rPr>
          <w:rFonts w:ascii="Times New Roman" w:hAnsi="Times New Roman" w:cs="Times New Roman"/>
          <w:color w:val="000000" w:themeColor="text1"/>
          <w:lang w:bidi="en-US"/>
        </w:rPr>
        <w:t xml:space="preserve">is checked </w:t>
      </w:r>
      <w:proofErr w:type="gramStart"/>
      <w:r w:rsidR="002C27A5" w:rsidRPr="009A5E25">
        <w:rPr>
          <w:rFonts w:ascii="Times New Roman" w:hAnsi="Times New Roman" w:cs="Times New Roman"/>
          <w:color w:val="000000" w:themeColor="text1"/>
          <w:lang w:bidi="en-US"/>
        </w:rPr>
        <w:t>on the basis of</w:t>
      </w:r>
      <w:proofErr w:type="gramEnd"/>
      <w:r w:rsidR="002C27A5" w:rsidRPr="009A5E25">
        <w:rPr>
          <w:rFonts w:ascii="Times New Roman" w:hAnsi="Times New Roman" w:cs="Times New Roman"/>
          <w:color w:val="000000" w:themeColor="text1"/>
          <w:lang w:bidi="en-US"/>
        </w:rPr>
        <w:t xml:space="preserve"> an error</w:t>
      </w:r>
      <w:r w:rsidR="00C77FE4" w:rsidRPr="009A5E25">
        <w:rPr>
          <w:rFonts w:ascii="Times New Roman" w:hAnsi="Times New Roman" w:cs="Times New Roman"/>
          <w:color w:val="000000" w:themeColor="text1"/>
          <w:lang w:bidi="en-US"/>
        </w:rPr>
        <w:t>-</w:t>
      </w:r>
      <w:r w:rsidR="002C27A5" w:rsidRPr="009A5E25">
        <w:rPr>
          <w:rFonts w:ascii="Times New Roman" w:hAnsi="Times New Roman" w:cs="Times New Roman"/>
          <w:color w:val="000000" w:themeColor="text1"/>
          <w:lang w:bidi="en-US"/>
        </w:rPr>
        <w:t>correction representation by means of a joint significance test of the coefficients. Fugarolas</w:t>
      </w:r>
      <w:r w:rsidR="00C77FE4" w:rsidRPr="009A5E25">
        <w:rPr>
          <w:rFonts w:ascii="Times New Roman" w:hAnsi="Times New Roman" w:cs="Times New Roman"/>
          <w:color w:val="000000" w:themeColor="text1"/>
          <w:lang w:bidi="en-US"/>
        </w:rPr>
        <w:t>,</w:t>
      </w:r>
      <w:r w:rsidR="002C27A5" w:rsidRPr="009A5E25">
        <w:rPr>
          <w:rFonts w:ascii="Times New Roman" w:hAnsi="Times New Roman" w:cs="Times New Roman"/>
          <w:color w:val="000000" w:themeColor="text1"/>
          <w:lang w:bidi="en-US"/>
        </w:rPr>
        <w:t xml:space="preserve"> et al. (2007) argue that though co</w:t>
      </w:r>
      <w:r w:rsidR="00C77FE4" w:rsidRPr="009A5E25">
        <w:rPr>
          <w:rFonts w:ascii="Times New Roman" w:hAnsi="Times New Roman" w:cs="Times New Roman"/>
          <w:color w:val="000000" w:themeColor="text1"/>
          <w:lang w:bidi="en-US"/>
        </w:rPr>
        <w:t>-</w:t>
      </w:r>
      <w:r w:rsidR="002C27A5" w:rsidRPr="009A5E25">
        <w:rPr>
          <w:rFonts w:ascii="Times New Roman" w:hAnsi="Times New Roman" w:cs="Times New Roman"/>
          <w:color w:val="000000" w:themeColor="text1"/>
          <w:lang w:bidi="en-US"/>
        </w:rPr>
        <w:t>integration refers to equilibrium in the long</w:t>
      </w:r>
      <w:r w:rsidR="00C77FE4" w:rsidRPr="009A5E25">
        <w:rPr>
          <w:rFonts w:ascii="Times New Roman" w:hAnsi="Times New Roman" w:cs="Times New Roman"/>
          <w:color w:val="000000" w:themeColor="text1"/>
          <w:lang w:bidi="en-US"/>
        </w:rPr>
        <w:t xml:space="preserve"> </w:t>
      </w:r>
      <w:r w:rsidR="002C27A5" w:rsidRPr="009A5E25">
        <w:rPr>
          <w:rFonts w:ascii="Times New Roman" w:hAnsi="Times New Roman" w:cs="Times New Roman"/>
          <w:color w:val="000000" w:themeColor="text1"/>
          <w:lang w:bidi="en-US"/>
        </w:rPr>
        <w:t>run</w:t>
      </w:r>
      <w:r w:rsidRPr="009A5E25">
        <w:rPr>
          <w:rFonts w:ascii="Times New Roman" w:hAnsi="Times New Roman" w:cs="Times New Roman"/>
          <w:color w:val="000000" w:themeColor="text1"/>
          <w:lang w:bidi="en-US"/>
        </w:rPr>
        <w:t xml:space="preserve">, but there also could be </w:t>
      </w:r>
      <w:r w:rsidR="002C27A5" w:rsidRPr="009A5E25">
        <w:rPr>
          <w:rFonts w:ascii="Times New Roman" w:hAnsi="Times New Roman" w:cs="Times New Roman"/>
          <w:color w:val="000000" w:themeColor="text1"/>
          <w:lang w:bidi="en-US"/>
        </w:rPr>
        <w:t>short-run</w:t>
      </w:r>
      <w:r w:rsidR="00C77FE4" w:rsidRPr="009A5E25">
        <w:rPr>
          <w:rFonts w:ascii="Times New Roman" w:hAnsi="Times New Roman" w:cs="Times New Roman"/>
          <w:color w:val="000000" w:themeColor="text1"/>
          <w:lang w:bidi="en-US"/>
        </w:rPr>
        <w:t xml:space="preserve"> interactive feedback effects.</w:t>
      </w:r>
      <w:r w:rsidR="002C27A5" w:rsidRPr="009A5E25">
        <w:rPr>
          <w:rFonts w:ascii="Times New Roman" w:hAnsi="Times New Roman" w:cs="Times New Roman"/>
          <w:color w:val="000000" w:themeColor="text1"/>
          <w:lang w:bidi="en-US"/>
        </w:rPr>
        <w:t xml:space="preserve"> </w:t>
      </w:r>
      <w:proofErr w:type="gramStart"/>
      <w:r w:rsidR="0030434F" w:rsidRPr="009A5E25">
        <w:rPr>
          <w:rFonts w:ascii="Times New Roman" w:hAnsi="Times New Roman" w:cs="Times New Roman"/>
          <w:color w:val="000000" w:themeColor="text1"/>
          <w:lang w:bidi="en-US"/>
        </w:rPr>
        <w:t>A</w:t>
      </w:r>
      <w:r w:rsidR="002C27A5" w:rsidRPr="009A5E25">
        <w:rPr>
          <w:rFonts w:ascii="Times New Roman" w:hAnsi="Times New Roman" w:cs="Times New Roman"/>
          <w:color w:val="000000" w:themeColor="text1"/>
          <w:lang w:bidi="en-US"/>
        </w:rPr>
        <w:t>s long as</w:t>
      </w:r>
      <w:proofErr w:type="gramEnd"/>
      <w:r w:rsidR="002C27A5" w:rsidRPr="009A5E25">
        <w:rPr>
          <w:rFonts w:ascii="Times New Roman" w:hAnsi="Times New Roman" w:cs="Times New Roman"/>
          <w:color w:val="000000" w:themeColor="text1"/>
          <w:lang w:bidi="en-US"/>
        </w:rPr>
        <w:t xml:space="preserve"> an equilibrium relationship exists in the long</w:t>
      </w:r>
      <w:r w:rsidR="003F5BF5" w:rsidRPr="009A5E25">
        <w:rPr>
          <w:rFonts w:ascii="Times New Roman" w:hAnsi="Times New Roman" w:cs="Times New Roman"/>
          <w:color w:val="000000" w:themeColor="text1"/>
          <w:lang w:bidi="en-US"/>
        </w:rPr>
        <w:t xml:space="preserve"> </w:t>
      </w:r>
      <w:r w:rsidR="002C27A5" w:rsidRPr="009A5E25">
        <w:rPr>
          <w:rFonts w:ascii="Times New Roman" w:hAnsi="Times New Roman" w:cs="Times New Roman"/>
          <w:color w:val="000000" w:themeColor="text1"/>
          <w:lang w:bidi="en-US"/>
        </w:rPr>
        <w:t xml:space="preserve">run between a pair of series, there must be some Granger causation in at least one direction between them to provide necessary dynamics. Nevertheless, it turns out that there is weakness in this two-step causality approach. </w:t>
      </w:r>
    </w:p>
    <w:p w14:paraId="5521A9C8" w14:textId="77777777" w:rsidR="002C27A5" w:rsidRPr="009A5E25" w:rsidRDefault="00A67C54" w:rsidP="00873432">
      <w:pPr>
        <w:jc w:val="both"/>
        <w:rPr>
          <w:rFonts w:ascii="Times New Roman" w:hAnsi="Times New Roman" w:cs="Times New Roman"/>
          <w:color w:val="000000" w:themeColor="text1"/>
          <w:lang w:bidi="en-US"/>
        </w:rPr>
      </w:pPr>
      <w:r w:rsidRPr="009A5E25">
        <w:rPr>
          <w:rFonts w:ascii="Times New Roman" w:hAnsi="Times New Roman" w:cs="Times New Roman"/>
          <w:color w:val="000000" w:themeColor="text1"/>
          <w:lang w:bidi="en-US"/>
        </w:rPr>
        <w:tab/>
        <w:t>Further, a</w:t>
      </w:r>
      <w:r w:rsidR="002C27A5" w:rsidRPr="009A5E25">
        <w:rPr>
          <w:rFonts w:ascii="Times New Roman" w:hAnsi="Times New Roman" w:cs="Times New Roman"/>
          <w:color w:val="000000" w:themeColor="text1"/>
          <w:lang w:bidi="en-US"/>
        </w:rPr>
        <w:t>ccording to Giles and Mirza (1999), this methodology calls for pre-testing unit roots and co</w:t>
      </w:r>
      <w:r w:rsidR="0057647C" w:rsidRPr="009A5E25">
        <w:rPr>
          <w:rFonts w:ascii="Times New Roman" w:hAnsi="Times New Roman" w:cs="Times New Roman"/>
          <w:color w:val="000000" w:themeColor="text1"/>
          <w:lang w:bidi="en-US"/>
        </w:rPr>
        <w:t>-</w:t>
      </w:r>
      <w:r w:rsidR="002C27A5" w:rsidRPr="009A5E25">
        <w:rPr>
          <w:rFonts w:ascii="Times New Roman" w:hAnsi="Times New Roman" w:cs="Times New Roman"/>
          <w:color w:val="000000" w:themeColor="text1"/>
          <w:lang w:bidi="en-US"/>
        </w:rPr>
        <w:t xml:space="preserve">integration before causality testing and the results may suffer from size distortions and inference biases leading to an over rejection of the non-causal null hypothesis. Therefore, there is risk in using Granger causality tests in levels or in difference VAR systems or even in ECMs </w:t>
      </w:r>
      <w:r w:rsidR="0030434F" w:rsidRPr="009A5E25">
        <w:rPr>
          <w:rFonts w:ascii="Times New Roman" w:hAnsi="Times New Roman" w:cs="Times New Roman"/>
          <w:color w:val="000000" w:themeColor="text1"/>
          <w:lang w:bidi="en-US"/>
        </w:rPr>
        <w:t xml:space="preserve">as shown </w:t>
      </w:r>
      <w:r w:rsidR="00607A74" w:rsidRPr="009A5E25">
        <w:rPr>
          <w:rFonts w:ascii="Times New Roman" w:hAnsi="Times New Roman" w:cs="Times New Roman"/>
          <w:color w:val="000000" w:themeColor="text1"/>
          <w:lang w:bidi="en-US"/>
        </w:rPr>
        <w:t>by</w:t>
      </w:r>
      <w:r w:rsidR="0030434F" w:rsidRPr="009A5E25">
        <w:rPr>
          <w:rFonts w:ascii="Times New Roman" w:hAnsi="Times New Roman" w:cs="Times New Roman"/>
          <w:color w:val="000000" w:themeColor="text1"/>
          <w:lang w:bidi="en-US"/>
        </w:rPr>
        <w:t xml:space="preserve"> </w:t>
      </w:r>
      <w:r w:rsidR="002C27A5" w:rsidRPr="009A5E25">
        <w:rPr>
          <w:rFonts w:ascii="Times New Roman" w:hAnsi="Times New Roman" w:cs="Times New Roman"/>
          <w:color w:val="000000" w:themeColor="text1"/>
          <w:lang w:bidi="en-US"/>
        </w:rPr>
        <w:t xml:space="preserve">Toda and Yamamoto </w:t>
      </w:r>
      <w:r w:rsidR="0030434F" w:rsidRPr="009A5E25">
        <w:rPr>
          <w:rFonts w:ascii="Times New Roman" w:hAnsi="Times New Roman" w:cs="Times New Roman"/>
          <w:color w:val="000000" w:themeColor="text1"/>
          <w:lang w:bidi="en-US"/>
        </w:rPr>
        <w:t>(</w:t>
      </w:r>
      <w:r w:rsidR="002C27A5" w:rsidRPr="009A5E25">
        <w:rPr>
          <w:rFonts w:ascii="Times New Roman" w:hAnsi="Times New Roman" w:cs="Times New Roman"/>
          <w:color w:val="000000" w:themeColor="text1"/>
          <w:lang w:bidi="en-US"/>
        </w:rPr>
        <w:t>1995</w:t>
      </w:r>
      <w:r w:rsidR="0030434F" w:rsidRPr="009A5E25">
        <w:rPr>
          <w:rFonts w:ascii="Times New Roman" w:hAnsi="Times New Roman" w:cs="Times New Roman"/>
          <w:color w:val="000000" w:themeColor="text1"/>
          <w:lang w:bidi="en-US"/>
        </w:rPr>
        <w:t>)</w:t>
      </w:r>
      <w:r w:rsidR="002C27A5" w:rsidRPr="009A5E25">
        <w:rPr>
          <w:rFonts w:ascii="Times New Roman" w:hAnsi="Times New Roman" w:cs="Times New Roman"/>
          <w:color w:val="000000" w:themeColor="text1"/>
          <w:lang w:bidi="en-US"/>
        </w:rPr>
        <w:t xml:space="preserve">, Rambaldi and Doran </w:t>
      </w:r>
      <w:r w:rsidR="0030434F" w:rsidRPr="009A5E25">
        <w:rPr>
          <w:rFonts w:ascii="Times New Roman" w:hAnsi="Times New Roman" w:cs="Times New Roman"/>
          <w:color w:val="000000" w:themeColor="text1"/>
          <w:lang w:bidi="en-US"/>
        </w:rPr>
        <w:t>(</w:t>
      </w:r>
      <w:r w:rsidR="002C27A5" w:rsidRPr="009A5E25">
        <w:rPr>
          <w:rFonts w:ascii="Times New Roman" w:hAnsi="Times New Roman" w:cs="Times New Roman"/>
          <w:color w:val="000000" w:themeColor="text1"/>
          <w:lang w:bidi="en-US"/>
        </w:rPr>
        <w:t>1996</w:t>
      </w:r>
      <w:r w:rsidR="0030434F" w:rsidRPr="009A5E25">
        <w:rPr>
          <w:rFonts w:ascii="Times New Roman" w:hAnsi="Times New Roman" w:cs="Times New Roman"/>
          <w:color w:val="000000" w:themeColor="text1"/>
          <w:lang w:bidi="en-US"/>
        </w:rPr>
        <w:t>)</w:t>
      </w:r>
      <w:r w:rsidR="002C27A5" w:rsidRPr="009A5E25">
        <w:rPr>
          <w:rFonts w:ascii="Times New Roman" w:hAnsi="Times New Roman" w:cs="Times New Roman"/>
          <w:color w:val="000000" w:themeColor="text1"/>
          <w:lang w:bidi="en-US"/>
        </w:rPr>
        <w:t xml:space="preserve">, and Zapata and Rambaldi </w:t>
      </w:r>
      <w:r w:rsidR="0030434F" w:rsidRPr="009A5E25">
        <w:rPr>
          <w:rFonts w:ascii="Times New Roman" w:hAnsi="Times New Roman" w:cs="Times New Roman"/>
          <w:color w:val="000000" w:themeColor="text1"/>
          <w:lang w:bidi="en-US"/>
        </w:rPr>
        <w:t>(</w:t>
      </w:r>
      <w:r w:rsidR="002C27A5" w:rsidRPr="009A5E25">
        <w:rPr>
          <w:rFonts w:ascii="Times New Roman" w:hAnsi="Times New Roman" w:cs="Times New Roman"/>
          <w:color w:val="000000" w:themeColor="text1"/>
          <w:lang w:bidi="en-US"/>
        </w:rPr>
        <w:t>1997). Nuisance parameters and nonstandard distributions enter the</w:t>
      </w:r>
      <w:r w:rsidR="0057647C" w:rsidRPr="009A5E25">
        <w:rPr>
          <w:rFonts w:ascii="Times New Roman" w:hAnsi="Times New Roman" w:cs="Times New Roman"/>
          <w:color w:val="000000" w:themeColor="text1"/>
          <w:lang w:bidi="en-US"/>
        </w:rPr>
        <w:t xml:space="preserve"> </w:t>
      </w:r>
      <w:r w:rsidR="002C27A5" w:rsidRPr="009A5E25">
        <w:rPr>
          <w:rFonts w:ascii="Times New Roman" w:hAnsi="Times New Roman" w:cs="Times New Roman"/>
          <w:color w:val="000000" w:themeColor="text1"/>
          <w:lang w:bidi="en-US"/>
        </w:rPr>
        <w:t xml:space="preserve">limit theory when either of the required rank conditions is not satisfied in the VECM or the Johansen-Juselius route (Toda and Phillips, 1993, 1994). </w:t>
      </w:r>
      <w:r w:rsidR="00607A74" w:rsidRPr="009A5E25">
        <w:rPr>
          <w:rFonts w:ascii="Times New Roman" w:hAnsi="Times New Roman" w:cs="Times New Roman"/>
          <w:color w:val="000000" w:themeColor="text1"/>
          <w:lang w:bidi="en-US"/>
        </w:rPr>
        <w:t>T</w:t>
      </w:r>
      <w:r w:rsidR="002C27A5" w:rsidRPr="009A5E25">
        <w:rPr>
          <w:rFonts w:ascii="Times New Roman" w:hAnsi="Times New Roman" w:cs="Times New Roman"/>
          <w:color w:val="000000" w:themeColor="text1"/>
          <w:lang w:bidi="en-US"/>
        </w:rPr>
        <w:t>hese studies</w:t>
      </w:r>
      <w:r w:rsidR="00607A74" w:rsidRPr="009A5E25">
        <w:rPr>
          <w:rFonts w:ascii="Times New Roman" w:hAnsi="Times New Roman" w:cs="Times New Roman"/>
          <w:color w:val="000000" w:themeColor="text1"/>
          <w:lang w:bidi="en-US"/>
        </w:rPr>
        <w:t xml:space="preserve"> have shown that</w:t>
      </w:r>
      <w:r w:rsidR="002C27A5" w:rsidRPr="009A5E25">
        <w:rPr>
          <w:rFonts w:ascii="Times New Roman" w:hAnsi="Times New Roman" w:cs="Times New Roman"/>
          <w:color w:val="000000" w:themeColor="text1"/>
          <w:lang w:bidi="en-US"/>
        </w:rPr>
        <w:t xml:space="preserve"> the multi-step procedure</w:t>
      </w:r>
      <w:r w:rsidR="00607A74" w:rsidRPr="009A5E25">
        <w:rPr>
          <w:rFonts w:ascii="Times New Roman" w:hAnsi="Times New Roman" w:cs="Times New Roman"/>
          <w:color w:val="000000" w:themeColor="text1"/>
          <w:lang w:bidi="en-US"/>
        </w:rPr>
        <w:t>s</w:t>
      </w:r>
      <w:r w:rsidR="002C27A5" w:rsidRPr="009A5E25">
        <w:rPr>
          <w:rFonts w:ascii="Times New Roman" w:hAnsi="Times New Roman" w:cs="Times New Roman"/>
          <w:color w:val="000000" w:themeColor="text1"/>
          <w:lang w:bidi="en-US"/>
        </w:rPr>
        <w:t xml:space="preserve"> </w:t>
      </w:r>
      <w:r w:rsidR="00607A74" w:rsidRPr="009A5E25">
        <w:rPr>
          <w:rFonts w:ascii="Times New Roman" w:hAnsi="Times New Roman" w:cs="Times New Roman"/>
          <w:color w:val="000000" w:themeColor="text1"/>
          <w:lang w:bidi="en-US"/>
        </w:rPr>
        <w:t>which test</w:t>
      </w:r>
      <w:r w:rsidR="002C27A5" w:rsidRPr="009A5E25">
        <w:rPr>
          <w:rFonts w:ascii="Times New Roman" w:hAnsi="Times New Roman" w:cs="Times New Roman"/>
          <w:color w:val="000000" w:themeColor="text1"/>
          <w:lang w:bidi="en-US"/>
        </w:rPr>
        <w:t xml:space="preserve"> causality conditional on the estimation of a unit root, a co</w:t>
      </w:r>
      <w:r w:rsidR="0057647C" w:rsidRPr="009A5E25">
        <w:rPr>
          <w:rFonts w:ascii="Times New Roman" w:hAnsi="Times New Roman" w:cs="Times New Roman"/>
          <w:color w:val="000000" w:themeColor="text1"/>
          <w:lang w:bidi="en-US"/>
        </w:rPr>
        <w:t>-</w:t>
      </w:r>
      <w:r w:rsidR="002C27A5" w:rsidRPr="009A5E25">
        <w:rPr>
          <w:rFonts w:ascii="Times New Roman" w:hAnsi="Times New Roman" w:cs="Times New Roman"/>
          <w:color w:val="000000" w:themeColor="text1"/>
          <w:lang w:bidi="en-US"/>
        </w:rPr>
        <w:t>integration rank and co</w:t>
      </w:r>
      <w:r w:rsidR="0057647C" w:rsidRPr="009A5E25">
        <w:rPr>
          <w:rFonts w:ascii="Times New Roman" w:hAnsi="Times New Roman" w:cs="Times New Roman"/>
          <w:color w:val="000000" w:themeColor="text1"/>
          <w:lang w:bidi="en-US"/>
        </w:rPr>
        <w:t>-</w:t>
      </w:r>
      <w:r w:rsidR="002C27A5" w:rsidRPr="009A5E25">
        <w:rPr>
          <w:rFonts w:ascii="Times New Roman" w:hAnsi="Times New Roman" w:cs="Times New Roman"/>
          <w:color w:val="000000" w:themeColor="text1"/>
          <w:lang w:bidi="en-US"/>
        </w:rPr>
        <w:t>integration vectors</w:t>
      </w:r>
      <w:r w:rsidR="00607A74" w:rsidRPr="009A5E25">
        <w:rPr>
          <w:rFonts w:ascii="Times New Roman" w:hAnsi="Times New Roman" w:cs="Times New Roman"/>
          <w:color w:val="000000" w:themeColor="text1"/>
          <w:lang w:bidi="en-US"/>
        </w:rPr>
        <w:t xml:space="preserve"> </w:t>
      </w:r>
      <w:r w:rsidR="002C27A5" w:rsidRPr="009A5E25">
        <w:rPr>
          <w:rFonts w:ascii="Times New Roman" w:hAnsi="Times New Roman" w:cs="Times New Roman"/>
          <w:color w:val="000000" w:themeColor="text1"/>
          <w:lang w:bidi="en-US"/>
        </w:rPr>
        <w:t xml:space="preserve">may suffer from severe pre-test biases. </w:t>
      </w:r>
      <w:r w:rsidR="00607A74" w:rsidRPr="009A5E25">
        <w:rPr>
          <w:rFonts w:ascii="Times New Roman" w:hAnsi="Times New Roman" w:cs="Times New Roman"/>
          <w:color w:val="000000" w:themeColor="text1"/>
          <w:lang w:bidi="en-US"/>
        </w:rPr>
        <w:t>But most of the prevalent st</w:t>
      </w:r>
      <w:r w:rsidR="00F1492F" w:rsidRPr="009A5E25">
        <w:rPr>
          <w:rFonts w:ascii="Times New Roman" w:hAnsi="Times New Roman" w:cs="Times New Roman"/>
          <w:color w:val="000000" w:themeColor="text1"/>
          <w:lang w:bidi="en-US"/>
        </w:rPr>
        <w:t>u</w:t>
      </w:r>
      <w:r w:rsidR="00607A74" w:rsidRPr="009A5E25">
        <w:rPr>
          <w:rFonts w:ascii="Times New Roman" w:hAnsi="Times New Roman" w:cs="Times New Roman"/>
          <w:color w:val="000000" w:themeColor="text1"/>
          <w:lang w:bidi="en-US"/>
        </w:rPr>
        <w:t>dies in this field ignore this issue.</w:t>
      </w:r>
    </w:p>
    <w:p w14:paraId="077B4F1A" w14:textId="77777777" w:rsidR="005570C7" w:rsidRPr="009A5E25" w:rsidRDefault="00A67C54" w:rsidP="00873432">
      <w:pPr>
        <w:spacing w:after="0" w:line="240" w:lineRule="auto"/>
        <w:jc w:val="both"/>
        <w:rPr>
          <w:rFonts w:ascii="Times New Roman" w:eastAsia="Times New Roman" w:hAnsi="Times New Roman" w:cs="Times New Roman"/>
          <w:color w:val="000000" w:themeColor="text1"/>
          <w:lang w:bidi="en-US"/>
        </w:rPr>
      </w:pPr>
      <w:r w:rsidRPr="009A5E25">
        <w:rPr>
          <w:rFonts w:ascii="Times New Roman" w:eastAsia="Times New Roman" w:hAnsi="Times New Roman" w:cs="Times New Roman"/>
          <w:color w:val="000000" w:themeColor="text1"/>
          <w:lang w:bidi="en-US"/>
        </w:rPr>
        <w:tab/>
        <w:t xml:space="preserve">To overcome the above issues, </w:t>
      </w:r>
      <w:proofErr w:type="gramStart"/>
      <w:r w:rsidR="00FF3C4D" w:rsidRPr="009A5E25">
        <w:rPr>
          <w:rFonts w:ascii="Times New Roman" w:eastAsia="Times New Roman" w:hAnsi="Times New Roman" w:cs="Times New Roman"/>
          <w:color w:val="000000" w:themeColor="text1"/>
          <w:lang w:bidi="en-US"/>
        </w:rPr>
        <w:t>Toda</w:t>
      </w:r>
      <w:proofErr w:type="gramEnd"/>
      <w:r w:rsidR="00FF3C4D" w:rsidRPr="009A5E25">
        <w:rPr>
          <w:rFonts w:ascii="Times New Roman" w:eastAsia="Times New Roman" w:hAnsi="Times New Roman" w:cs="Times New Roman"/>
          <w:color w:val="000000" w:themeColor="text1"/>
          <w:lang w:bidi="en-US"/>
        </w:rPr>
        <w:t xml:space="preserve"> and Yamamoto (1995) </w:t>
      </w:r>
      <w:r w:rsidR="0030434F" w:rsidRPr="009A5E25">
        <w:rPr>
          <w:rFonts w:ascii="Times New Roman" w:eastAsia="Times New Roman" w:hAnsi="Times New Roman" w:cs="Times New Roman"/>
          <w:color w:val="000000" w:themeColor="text1"/>
          <w:lang w:bidi="en-US"/>
        </w:rPr>
        <w:t xml:space="preserve">and Dolado and Lutkepohl (1996) </w:t>
      </w:r>
      <w:r w:rsidR="00FF3C4D" w:rsidRPr="009A5E25">
        <w:rPr>
          <w:rFonts w:ascii="Times New Roman" w:eastAsia="Times New Roman" w:hAnsi="Times New Roman" w:cs="Times New Roman"/>
          <w:color w:val="000000" w:themeColor="text1"/>
          <w:lang w:bidi="en-US"/>
        </w:rPr>
        <w:t>propose a simple procedure requiring the estimation of an augmented VAR which guarantees the asymptotic distribution of the Wald</w:t>
      </w:r>
      <w:r w:rsidR="0057647C" w:rsidRPr="009A5E25">
        <w:rPr>
          <w:rFonts w:ascii="Times New Roman" w:eastAsia="Times New Roman" w:hAnsi="Times New Roman" w:cs="Times New Roman"/>
          <w:color w:val="000000" w:themeColor="text1"/>
          <w:lang w:bidi="en-US"/>
        </w:rPr>
        <w:t>-S</w:t>
      </w:r>
      <w:r w:rsidR="00FF3C4D" w:rsidRPr="009A5E25">
        <w:rPr>
          <w:rFonts w:ascii="Times New Roman" w:eastAsia="Times New Roman" w:hAnsi="Times New Roman" w:cs="Times New Roman"/>
          <w:color w:val="000000" w:themeColor="text1"/>
          <w:lang w:bidi="en-US"/>
        </w:rPr>
        <w:t xml:space="preserve">tatistic (an asymptotic </w:t>
      </w:r>
      <w:bookmarkStart w:id="6" w:name="_Hlk522274658"/>
      <w:r w:rsidR="00FF3C4D" w:rsidRPr="009A5E25">
        <w:rPr>
          <w:rFonts w:ascii="Times New Roman" w:eastAsia="Times New Roman" w:hAnsi="Times New Roman" w:cs="Times New Roman"/>
          <w:color w:val="000000" w:themeColor="text1"/>
          <w:lang w:bidi="en-US"/>
        </w:rPr>
        <w:sym w:font="Symbol" w:char="F063"/>
      </w:r>
      <w:r w:rsidR="00FF3C4D" w:rsidRPr="009A5E25">
        <w:rPr>
          <w:rFonts w:ascii="Times New Roman" w:eastAsia="Times New Roman" w:hAnsi="Times New Roman" w:cs="Times New Roman"/>
          <w:color w:val="000000" w:themeColor="text1"/>
          <w:lang w:bidi="en-US"/>
        </w:rPr>
        <w:t>2</w:t>
      </w:r>
      <w:bookmarkEnd w:id="6"/>
      <w:r w:rsidR="00FF3C4D" w:rsidRPr="009A5E25">
        <w:rPr>
          <w:rFonts w:ascii="Times New Roman" w:eastAsia="Times New Roman" w:hAnsi="Times New Roman" w:cs="Times New Roman"/>
          <w:color w:val="000000" w:themeColor="text1"/>
          <w:lang w:bidi="en-US"/>
        </w:rPr>
        <w:t xml:space="preserve"> -distribution), since the testing procedure is robust to the integration and co</w:t>
      </w:r>
      <w:r w:rsidR="0057647C" w:rsidRPr="009A5E25">
        <w:rPr>
          <w:rFonts w:ascii="Times New Roman" w:eastAsia="Times New Roman" w:hAnsi="Times New Roman" w:cs="Times New Roman"/>
          <w:color w:val="000000" w:themeColor="text1"/>
          <w:lang w:bidi="en-US"/>
        </w:rPr>
        <w:t>-</w:t>
      </w:r>
      <w:r w:rsidR="00FF3C4D" w:rsidRPr="009A5E25">
        <w:rPr>
          <w:rFonts w:ascii="Times New Roman" w:eastAsia="Times New Roman" w:hAnsi="Times New Roman" w:cs="Times New Roman"/>
          <w:color w:val="000000" w:themeColor="text1"/>
          <w:lang w:bidi="en-US"/>
        </w:rPr>
        <w:t xml:space="preserve">integration properties of the process. </w:t>
      </w:r>
      <w:r w:rsidR="00A95471" w:rsidRPr="009A5E25">
        <w:rPr>
          <w:rFonts w:ascii="Times New Roman" w:eastAsia="Times New Roman" w:hAnsi="Times New Roman" w:cs="Times New Roman"/>
          <w:color w:val="000000" w:themeColor="text1"/>
          <w:lang w:bidi="en-US"/>
        </w:rPr>
        <w:t xml:space="preserve">Therefore, </w:t>
      </w:r>
      <w:r w:rsidR="00151032" w:rsidRPr="009A5E25">
        <w:rPr>
          <w:rFonts w:ascii="Times New Roman" w:eastAsia="Times New Roman" w:hAnsi="Times New Roman" w:cs="Times New Roman"/>
          <w:color w:val="000000" w:themeColor="text1"/>
          <w:lang w:bidi="en-US"/>
        </w:rPr>
        <w:t xml:space="preserve">unlike previous studies which used the flawed methodology discussed in the </w:t>
      </w:r>
      <w:r w:rsidR="0057647C" w:rsidRPr="009A5E25">
        <w:rPr>
          <w:rFonts w:ascii="Times New Roman" w:eastAsia="Times New Roman" w:hAnsi="Times New Roman" w:cs="Times New Roman"/>
          <w:color w:val="000000" w:themeColor="text1"/>
          <w:lang w:bidi="en-US"/>
        </w:rPr>
        <w:t>preceding</w:t>
      </w:r>
      <w:r w:rsidR="00151032" w:rsidRPr="009A5E25">
        <w:rPr>
          <w:rFonts w:ascii="Times New Roman" w:eastAsia="Times New Roman" w:hAnsi="Times New Roman" w:cs="Times New Roman"/>
          <w:color w:val="000000" w:themeColor="text1"/>
          <w:lang w:bidi="en-US"/>
        </w:rPr>
        <w:t xml:space="preserve"> paragraph, </w:t>
      </w:r>
      <w:r w:rsidR="00A95471" w:rsidRPr="009A5E25">
        <w:rPr>
          <w:rFonts w:ascii="Times New Roman" w:eastAsia="Times New Roman" w:hAnsi="Times New Roman" w:cs="Times New Roman"/>
          <w:color w:val="000000" w:themeColor="text1"/>
          <w:lang w:bidi="en-US"/>
        </w:rPr>
        <w:t>w</w:t>
      </w:r>
      <w:r w:rsidR="005570C7" w:rsidRPr="009A5E25">
        <w:rPr>
          <w:rFonts w:ascii="Times New Roman" w:eastAsia="Times New Roman" w:hAnsi="Times New Roman" w:cs="Times New Roman"/>
          <w:color w:val="000000" w:themeColor="text1"/>
          <w:lang w:bidi="en-US"/>
        </w:rPr>
        <w:t xml:space="preserve">e employ </w:t>
      </w:r>
      <w:r w:rsidR="0030434F" w:rsidRPr="009A5E25">
        <w:rPr>
          <w:rFonts w:ascii="Times New Roman" w:eastAsia="Times New Roman" w:hAnsi="Times New Roman" w:cs="Times New Roman"/>
          <w:color w:val="000000" w:themeColor="text1"/>
          <w:lang w:bidi="en-US"/>
        </w:rPr>
        <w:t xml:space="preserve">the </w:t>
      </w:r>
      <w:r w:rsidR="00151032" w:rsidRPr="009A5E25">
        <w:rPr>
          <w:rFonts w:ascii="Times New Roman" w:eastAsia="Times New Roman" w:hAnsi="Times New Roman" w:cs="Times New Roman"/>
          <w:color w:val="000000" w:themeColor="text1"/>
          <w:lang w:bidi="en-US"/>
        </w:rPr>
        <w:t xml:space="preserve">more appropriate and robust </w:t>
      </w:r>
      <w:r w:rsidR="005570C7" w:rsidRPr="009A5E25">
        <w:rPr>
          <w:rFonts w:ascii="Times New Roman" w:eastAsia="Times New Roman" w:hAnsi="Times New Roman" w:cs="Times New Roman"/>
          <w:color w:val="000000" w:themeColor="text1"/>
          <w:lang w:bidi="en-US"/>
        </w:rPr>
        <w:t xml:space="preserve">TYDL Granger </w:t>
      </w:r>
      <w:r w:rsidR="00151032" w:rsidRPr="009A5E25">
        <w:rPr>
          <w:rFonts w:ascii="Times New Roman" w:eastAsia="Times New Roman" w:hAnsi="Times New Roman" w:cs="Times New Roman"/>
          <w:color w:val="000000" w:themeColor="text1"/>
          <w:lang w:bidi="en-US"/>
        </w:rPr>
        <w:t>Causality</w:t>
      </w:r>
      <w:r w:rsidR="0057647C" w:rsidRPr="009A5E25">
        <w:rPr>
          <w:rFonts w:ascii="Times New Roman" w:eastAsia="Times New Roman" w:hAnsi="Times New Roman" w:cs="Times New Roman"/>
          <w:color w:val="000000" w:themeColor="text1"/>
          <w:lang w:bidi="en-US"/>
        </w:rPr>
        <w:t xml:space="preserve"> tests</w:t>
      </w:r>
      <w:r w:rsidRPr="009A5E25">
        <w:rPr>
          <w:rFonts w:ascii="Times New Roman" w:eastAsia="Times New Roman" w:hAnsi="Times New Roman" w:cs="Times New Roman"/>
          <w:color w:val="000000" w:themeColor="text1"/>
          <w:lang w:bidi="en-US"/>
        </w:rPr>
        <w:t xml:space="preserve"> in this paper</w:t>
      </w:r>
      <w:r w:rsidR="00151032" w:rsidRPr="009A5E25">
        <w:rPr>
          <w:rFonts w:ascii="Times New Roman" w:eastAsia="Times New Roman" w:hAnsi="Times New Roman" w:cs="Times New Roman"/>
          <w:color w:val="000000" w:themeColor="text1"/>
          <w:lang w:bidi="en-US"/>
        </w:rPr>
        <w:t>.</w:t>
      </w:r>
      <w:r w:rsidR="005570C7" w:rsidRPr="009A5E25">
        <w:rPr>
          <w:rFonts w:ascii="Times New Roman" w:eastAsia="Times New Roman" w:hAnsi="Times New Roman" w:cs="Times New Roman"/>
          <w:color w:val="000000" w:themeColor="text1"/>
          <w:lang w:bidi="en-US"/>
        </w:rPr>
        <w:t xml:space="preserve"> </w:t>
      </w:r>
      <w:r w:rsidR="00151032" w:rsidRPr="009A5E25">
        <w:rPr>
          <w:rFonts w:ascii="Times New Roman" w:eastAsia="Times New Roman" w:hAnsi="Times New Roman" w:cs="Times New Roman"/>
          <w:color w:val="000000" w:themeColor="text1"/>
          <w:lang w:bidi="en-US"/>
        </w:rPr>
        <w:t xml:space="preserve">This robust and advanced methodology </w:t>
      </w:r>
      <w:r w:rsidR="005570C7" w:rsidRPr="009A5E25">
        <w:rPr>
          <w:rFonts w:ascii="Times New Roman" w:eastAsia="Times New Roman" w:hAnsi="Times New Roman" w:cs="Times New Roman"/>
          <w:color w:val="000000" w:themeColor="text1"/>
          <w:lang w:bidi="en-US"/>
        </w:rPr>
        <w:t>requir</w:t>
      </w:r>
      <w:r w:rsidR="00151032" w:rsidRPr="009A5E25">
        <w:rPr>
          <w:rFonts w:ascii="Times New Roman" w:eastAsia="Times New Roman" w:hAnsi="Times New Roman" w:cs="Times New Roman"/>
          <w:color w:val="000000" w:themeColor="text1"/>
          <w:lang w:bidi="en-US"/>
        </w:rPr>
        <w:t>es</w:t>
      </w:r>
      <w:r w:rsidR="005570C7" w:rsidRPr="009A5E25">
        <w:rPr>
          <w:rFonts w:ascii="Times New Roman" w:eastAsia="Times New Roman" w:hAnsi="Times New Roman" w:cs="Times New Roman"/>
          <w:color w:val="000000" w:themeColor="text1"/>
          <w:lang w:bidi="en-US"/>
        </w:rPr>
        <w:t xml:space="preserve"> the estimation of an “augmented” or “over</w:t>
      </w:r>
      <w:r w:rsidR="0057647C" w:rsidRPr="009A5E25">
        <w:rPr>
          <w:rFonts w:ascii="Times New Roman" w:eastAsia="Times New Roman" w:hAnsi="Times New Roman" w:cs="Times New Roman"/>
          <w:color w:val="000000" w:themeColor="text1"/>
          <w:lang w:bidi="en-US"/>
        </w:rPr>
        <w:t>-</w:t>
      </w:r>
      <w:r w:rsidR="005570C7" w:rsidRPr="009A5E25">
        <w:rPr>
          <w:rFonts w:ascii="Times New Roman" w:eastAsia="Times New Roman" w:hAnsi="Times New Roman" w:cs="Times New Roman"/>
          <w:color w:val="000000" w:themeColor="text1"/>
          <w:lang w:bidi="en-US"/>
        </w:rPr>
        <w:t>fitted” VAR that is applicable irrespective of the degree of integration or co</w:t>
      </w:r>
      <w:r w:rsidR="0057647C" w:rsidRPr="009A5E25">
        <w:rPr>
          <w:rFonts w:ascii="Times New Roman" w:eastAsia="Times New Roman" w:hAnsi="Times New Roman" w:cs="Times New Roman"/>
          <w:color w:val="000000" w:themeColor="text1"/>
          <w:lang w:bidi="en-US"/>
        </w:rPr>
        <w:t>-</w:t>
      </w:r>
      <w:r w:rsidR="005570C7" w:rsidRPr="009A5E25">
        <w:rPr>
          <w:rFonts w:ascii="Times New Roman" w:eastAsia="Times New Roman" w:hAnsi="Times New Roman" w:cs="Times New Roman"/>
          <w:color w:val="000000" w:themeColor="text1"/>
          <w:lang w:bidi="en-US"/>
        </w:rPr>
        <w:t xml:space="preserve">integration present in the system. It uses a modified Wald (MWALD) test to </w:t>
      </w:r>
      <w:r w:rsidR="0057647C" w:rsidRPr="009A5E25">
        <w:rPr>
          <w:rFonts w:ascii="Times New Roman" w:eastAsia="Times New Roman" w:hAnsi="Times New Roman" w:cs="Times New Roman"/>
          <w:color w:val="000000" w:themeColor="text1"/>
          <w:lang w:bidi="en-US"/>
        </w:rPr>
        <w:t>verify</w:t>
      </w:r>
      <w:r w:rsidR="005570C7" w:rsidRPr="009A5E25">
        <w:rPr>
          <w:rFonts w:ascii="Times New Roman" w:eastAsia="Times New Roman" w:hAnsi="Times New Roman" w:cs="Times New Roman"/>
          <w:color w:val="000000" w:themeColor="text1"/>
          <w:lang w:bidi="en-US"/>
        </w:rPr>
        <w:t xml:space="preserve"> restrictions on the parameters of the </w:t>
      </w:r>
      <w:r w:rsidR="005570C7" w:rsidRPr="009A5E25">
        <w:rPr>
          <w:rFonts w:ascii="Times New Roman" w:eastAsia="Times New Roman" w:hAnsi="Times New Roman" w:cs="Times New Roman"/>
          <w:iCs/>
          <w:color w:val="000000" w:themeColor="text1"/>
          <w:lang w:bidi="en-US"/>
        </w:rPr>
        <w:t>VAR</w:t>
      </w:r>
      <w:r w:rsidR="005570C7" w:rsidRPr="009A5E25">
        <w:rPr>
          <w:rFonts w:ascii="Times New Roman" w:eastAsia="Times New Roman" w:hAnsi="Times New Roman" w:cs="Times New Roman"/>
          <w:color w:val="000000" w:themeColor="text1"/>
          <w:lang w:bidi="en-US"/>
        </w:rPr>
        <w:t>(</w:t>
      </w:r>
      <w:r w:rsidR="005401C6" w:rsidRPr="009A5E25">
        <w:rPr>
          <w:rFonts w:ascii="Times New Roman" w:eastAsia="Times New Roman" w:hAnsi="Times New Roman" w:cs="Times New Roman"/>
          <w:color w:val="000000" w:themeColor="text1"/>
          <w:lang w:bidi="en-US"/>
        </w:rPr>
        <w:t>k</w:t>
      </w:r>
      <w:r w:rsidR="005570C7" w:rsidRPr="009A5E25">
        <w:rPr>
          <w:rFonts w:ascii="Times New Roman" w:eastAsia="Times New Roman" w:hAnsi="Times New Roman" w:cs="Times New Roman"/>
          <w:color w:val="000000" w:themeColor="text1"/>
          <w:lang w:bidi="en-US"/>
        </w:rPr>
        <w:t xml:space="preserve">) model. This test has an asymptotic </w:t>
      </w:r>
      <w:r w:rsidR="0030434F" w:rsidRPr="009A5E25">
        <w:rPr>
          <w:rFonts w:ascii="Times New Roman" w:eastAsia="Times New Roman" w:hAnsi="Times New Roman" w:cs="Times New Roman"/>
          <w:color w:val="000000" w:themeColor="text1"/>
          <w:lang w:bidi="en-US"/>
        </w:rPr>
        <w:sym w:font="Symbol" w:char="F063"/>
      </w:r>
      <w:r w:rsidR="0030434F" w:rsidRPr="009A5E25">
        <w:rPr>
          <w:rFonts w:ascii="Times New Roman" w:eastAsia="Times New Roman" w:hAnsi="Times New Roman" w:cs="Times New Roman"/>
          <w:color w:val="000000" w:themeColor="text1"/>
          <w:lang w:bidi="en-US"/>
        </w:rPr>
        <w:t>2</w:t>
      </w:r>
      <w:r w:rsidR="0057647C" w:rsidRPr="009A5E25">
        <w:rPr>
          <w:rFonts w:ascii="Times New Roman" w:eastAsia="Times New Roman" w:hAnsi="Times New Roman" w:cs="Times New Roman"/>
          <w:color w:val="000000" w:themeColor="text1"/>
          <w:lang w:bidi="en-US"/>
        </w:rPr>
        <w:t>-</w:t>
      </w:r>
      <w:r w:rsidR="005570C7" w:rsidRPr="009A5E25">
        <w:rPr>
          <w:rFonts w:ascii="Times New Roman" w:eastAsia="Times New Roman" w:hAnsi="Times New Roman" w:cs="Times New Roman"/>
          <w:color w:val="000000" w:themeColor="text1"/>
          <w:lang w:bidi="en-US"/>
        </w:rPr>
        <w:t>distribution with k</w:t>
      </w:r>
      <w:r w:rsidR="005570C7" w:rsidRPr="009A5E25">
        <w:rPr>
          <w:rFonts w:ascii="Times New Roman" w:eastAsia="Times New Roman" w:hAnsi="Times New Roman" w:cs="Times New Roman"/>
          <w:i/>
          <w:iCs/>
          <w:color w:val="000000" w:themeColor="text1"/>
          <w:lang w:bidi="en-US"/>
        </w:rPr>
        <w:t xml:space="preserve"> </w:t>
      </w:r>
      <w:r w:rsidR="005570C7" w:rsidRPr="009A5E25">
        <w:rPr>
          <w:rFonts w:ascii="Times New Roman" w:eastAsia="Times New Roman" w:hAnsi="Times New Roman" w:cs="Times New Roman"/>
          <w:color w:val="000000" w:themeColor="text1"/>
          <w:lang w:bidi="en-US"/>
        </w:rPr>
        <w:t xml:space="preserve">degrees of freedom in the limit when a </w:t>
      </w:r>
      <w:r w:rsidR="005570C7" w:rsidRPr="009A5E25">
        <w:rPr>
          <w:rFonts w:ascii="Times New Roman" w:eastAsia="Times New Roman" w:hAnsi="Times New Roman" w:cs="Times New Roman"/>
          <w:i/>
          <w:iCs/>
          <w:color w:val="000000" w:themeColor="text1"/>
          <w:lang w:bidi="en-US"/>
        </w:rPr>
        <w:t>VAR [</w:t>
      </w:r>
      <w:r w:rsidR="005401C6" w:rsidRPr="009A5E25">
        <w:rPr>
          <w:rFonts w:ascii="Times New Roman" w:eastAsia="Times New Roman" w:hAnsi="Times New Roman" w:cs="Times New Roman"/>
          <w:i/>
          <w:iCs/>
          <w:color w:val="000000" w:themeColor="text1"/>
          <w:lang w:bidi="en-US"/>
        </w:rPr>
        <w:t>k</w:t>
      </w:r>
      <w:r w:rsidR="005570C7" w:rsidRPr="009A5E25">
        <w:rPr>
          <w:rFonts w:ascii="Times New Roman" w:eastAsia="Times New Roman" w:hAnsi="Times New Roman" w:cs="Times New Roman"/>
          <w:i/>
          <w:iCs/>
          <w:color w:val="000000" w:themeColor="text1"/>
          <w:lang w:bidi="en-US"/>
        </w:rPr>
        <w:t xml:space="preserve"> + d]</w:t>
      </w:r>
      <w:r w:rsidR="005570C7" w:rsidRPr="009A5E25">
        <w:rPr>
          <w:rFonts w:ascii="Times New Roman" w:eastAsia="Times New Roman" w:hAnsi="Times New Roman" w:cs="Times New Roman"/>
          <w:color w:val="000000" w:themeColor="text1"/>
          <w:lang w:bidi="en-US"/>
        </w:rPr>
        <w:t xml:space="preserve"> is estimated (where </w:t>
      </w:r>
      <w:r w:rsidR="005570C7" w:rsidRPr="009A5E25">
        <w:rPr>
          <w:rFonts w:ascii="Times New Roman" w:eastAsia="Times New Roman" w:hAnsi="Times New Roman" w:cs="Times New Roman"/>
          <w:iCs/>
          <w:color w:val="000000" w:themeColor="text1"/>
          <w:lang w:bidi="en-US"/>
        </w:rPr>
        <w:t>d</w:t>
      </w:r>
      <w:r w:rsidR="005570C7" w:rsidRPr="009A5E25">
        <w:rPr>
          <w:rFonts w:ascii="Times New Roman" w:eastAsia="Times New Roman" w:hAnsi="Times New Roman" w:cs="Times New Roman"/>
          <w:color w:val="000000" w:themeColor="text1"/>
          <w:lang w:bidi="en-US"/>
        </w:rPr>
        <w:t xml:space="preserve"> is the maximal order of integration for the series in the system). </w:t>
      </w:r>
    </w:p>
    <w:p w14:paraId="20964C13" w14:textId="77777777" w:rsidR="00693956" w:rsidRPr="009A5E25" w:rsidRDefault="00693956" w:rsidP="00873432">
      <w:pPr>
        <w:autoSpaceDE w:val="0"/>
        <w:autoSpaceDN w:val="0"/>
        <w:adjustRightInd w:val="0"/>
        <w:spacing w:after="0" w:line="240" w:lineRule="auto"/>
        <w:jc w:val="both"/>
        <w:rPr>
          <w:rFonts w:ascii="Times New Roman" w:eastAsia="Times New Roman" w:hAnsi="Times New Roman" w:cs="Times New Roman"/>
          <w:color w:val="000000" w:themeColor="text1"/>
          <w:lang w:bidi="en-US"/>
        </w:rPr>
      </w:pPr>
    </w:p>
    <w:p w14:paraId="40F12E26" w14:textId="77777777" w:rsidR="00693956" w:rsidRPr="009A5E25" w:rsidRDefault="00C47E60" w:rsidP="00873432">
      <w:pPr>
        <w:autoSpaceDE w:val="0"/>
        <w:autoSpaceDN w:val="0"/>
        <w:adjustRightInd w:val="0"/>
        <w:spacing w:after="0" w:line="240" w:lineRule="auto"/>
        <w:jc w:val="both"/>
        <w:rPr>
          <w:rFonts w:ascii="Times New Roman" w:eastAsia="Times New Roman" w:hAnsi="Times New Roman" w:cs="Times New Roman"/>
          <w:color w:val="000000" w:themeColor="text1"/>
          <w:lang w:bidi="en-US"/>
        </w:rPr>
      </w:pPr>
      <w:r w:rsidRPr="009A5E25">
        <w:rPr>
          <w:rFonts w:ascii="Times New Roman" w:eastAsia="Times New Roman" w:hAnsi="Times New Roman" w:cs="Times New Roman"/>
          <w:color w:val="000000" w:themeColor="text1"/>
          <w:lang w:bidi="en-US"/>
        </w:rPr>
        <w:tab/>
      </w:r>
      <w:r w:rsidR="005570C7" w:rsidRPr="009A5E25">
        <w:rPr>
          <w:rFonts w:ascii="Times New Roman" w:eastAsia="Times New Roman" w:hAnsi="Times New Roman" w:cs="Times New Roman"/>
          <w:color w:val="000000" w:themeColor="text1"/>
          <w:lang w:bidi="en-US"/>
        </w:rPr>
        <w:t>Four steps are involved in implementing this procedure. The first step in</w:t>
      </w:r>
      <w:r w:rsidR="00F00D94" w:rsidRPr="009A5E25">
        <w:rPr>
          <w:rFonts w:ascii="Times New Roman" w:eastAsia="Times New Roman" w:hAnsi="Times New Roman" w:cs="Times New Roman"/>
          <w:color w:val="000000" w:themeColor="text1"/>
          <w:lang w:bidi="en-US"/>
        </w:rPr>
        <w:t>volves</w:t>
      </w:r>
      <w:r w:rsidR="005570C7" w:rsidRPr="009A5E25">
        <w:rPr>
          <w:rFonts w:ascii="Times New Roman" w:eastAsia="Times New Roman" w:hAnsi="Times New Roman" w:cs="Times New Roman"/>
          <w:color w:val="000000" w:themeColor="text1"/>
          <w:lang w:bidi="en-US"/>
        </w:rPr>
        <w:t xml:space="preserve"> </w:t>
      </w:r>
      <w:r w:rsidR="00F00D94" w:rsidRPr="009A5E25">
        <w:rPr>
          <w:rFonts w:ascii="Times New Roman" w:eastAsia="Times New Roman" w:hAnsi="Times New Roman" w:cs="Times New Roman"/>
          <w:color w:val="000000" w:themeColor="text1"/>
          <w:lang w:bidi="en-US"/>
        </w:rPr>
        <w:t xml:space="preserve">the </w:t>
      </w:r>
      <w:r w:rsidR="005570C7" w:rsidRPr="009A5E25">
        <w:rPr>
          <w:rFonts w:ascii="Times New Roman" w:eastAsia="Times New Roman" w:hAnsi="Times New Roman" w:cs="Times New Roman"/>
          <w:color w:val="000000" w:themeColor="text1"/>
          <w:lang w:bidi="en-US"/>
        </w:rPr>
        <w:t>determination of the nonstationarity properties and the maximal order of integration (</w:t>
      </w:r>
      <w:r w:rsidR="000B6976" w:rsidRPr="009A5E25">
        <w:rPr>
          <w:rFonts w:ascii="Times New Roman" w:eastAsia="Times New Roman" w:hAnsi="Times New Roman" w:cs="Times New Roman"/>
          <w:color w:val="000000" w:themeColor="text1"/>
          <w:lang w:bidi="en-US"/>
        </w:rPr>
        <w:t>d</w:t>
      </w:r>
      <w:r w:rsidR="00993918" w:rsidRPr="009A5E25">
        <w:rPr>
          <w:rFonts w:ascii="Times New Roman" w:eastAsia="Times New Roman" w:hAnsi="Times New Roman" w:cs="Times New Roman"/>
          <w:iCs/>
          <w:color w:val="000000" w:themeColor="text1"/>
          <w:lang w:bidi="en-US"/>
        </w:rPr>
        <w:t>)</w:t>
      </w:r>
      <w:r w:rsidR="005570C7" w:rsidRPr="009A5E25">
        <w:rPr>
          <w:rFonts w:ascii="Times New Roman" w:eastAsia="Times New Roman" w:hAnsi="Times New Roman" w:cs="Times New Roman"/>
          <w:color w:val="000000" w:themeColor="text1"/>
          <w:lang w:bidi="en-US"/>
        </w:rPr>
        <w:t xml:space="preserve"> in the system. The second step is to determine the true lag length (</w:t>
      </w:r>
      <w:r w:rsidR="005401C6" w:rsidRPr="009A5E25">
        <w:rPr>
          <w:rFonts w:ascii="Times New Roman" w:eastAsia="Times New Roman" w:hAnsi="Times New Roman" w:cs="Times New Roman"/>
          <w:iCs/>
          <w:color w:val="000000" w:themeColor="text1"/>
          <w:lang w:bidi="en-US"/>
        </w:rPr>
        <w:t>k</w:t>
      </w:r>
      <w:r w:rsidR="005570C7" w:rsidRPr="009A5E25">
        <w:rPr>
          <w:rFonts w:ascii="Times New Roman" w:eastAsia="Times New Roman" w:hAnsi="Times New Roman" w:cs="Times New Roman"/>
          <w:color w:val="000000" w:themeColor="text1"/>
          <w:lang w:bidi="en-US"/>
        </w:rPr>
        <w:t xml:space="preserve">) of the VAR system using some suitable information criterion (or criteria). The </w:t>
      </w:r>
      <w:r w:rsidR="00F81F2C" w:rsidRPr="009A5E25">
        <w:rPr>
          <w:rFonts w:ascii="Times New Roman" w:eastAsia="Times New Roman" w:hAnsi="Times New Roman" w:cs="Times New Roman"/>
          <w:color w:val="000000" w:themeColor="text1"/>
          <w:lang w:bidi="en-US"/>
        </w:rPr>
        <w:t xml:space="preserve">augmented </w:t>
      </w:r>
      <w:proofErr w:type="gramStart"/>
      <w:r w:rsidR="00F81F2C" w:rsidRPr="009A5E25">
        <w:rPr>
          <w:rFonts w:ascii="Times New Roman" w:eastAsia="Times New Roman" w:hAnsi="Times New Roman" w:cs="Times New Roman"/>
          <w:i/>
          <w:color w:val="000000" w:themeColor="text1"/>
          <w:lang w:bidi="en-US"/>
        </w:rPr>
        <w:t>V</w:t>
      </w:r>
      <w:r w:rsidR="005570C7" w:rsidRPr="009A5E25">
        <w:rPr>
          <w:rFonts w:ascii="Times New Roman" w:eastAsia="Times New Roman" w:hAnsi="Times New Roman" w:cs="Times New Roman"/>
          <w:i/>
          <w:iCs/>
          <w:color w:val="000000" w:themeColor="text1"/>
          <w:lang w:bidi="en-US"/>
        </w:rPr>
        <w:t>ARL</w:t>
      </w:r>
      <w:r w:rsidR="005570C7" w:rsidRPr="009A5E25">
        <w:rPr>
          <w:rFonts w:ascii="Times New Roman" w:eastAsia="Times New Roman" w:hAnsi="Times New Roman" w:cs="Times New Roman"/>
          <w:color w:val="000000" w:themeColor="text1"/>
          <w:lang w:bidi="en-US"/>
        </w:rPr>
        <w:t>(</w:t>
      </w:r>
      <w:proofErr w:type="gramEnd"/>
      <w:r w:rsidR="005401C6" w:rsidRPr="009A5E25">
        <w:rPr>
          <w:rFonts w:ascii="Times New Roman" w:eastAsia="Times New Roman" w:hAnsi="Times New Roman" w:cs="Times New Roman"/>
          <w:iCs/>
          <w:color w:val="000000" w:themeColor="text1"/>
          <w:lang w:bidi="en-US"/>
        </w:rPr>
        <w:t>k</w:t>
      </w:r>
      <w:r w:rsidR="00993918" w:rsidRPr="009A5E25">
        <w:rPr>
          <w:rFonts w:ascii="Times New Roman" w:eastAsia="Times New Roman" w:hAnsi="Times New Roman" w:cs="Times New Roman"/>
          <w:iCs/>
          <w:color w:val="000000" w:themeColor="text1"/>
          <w:lang w:bidi="en-US"/>
        </w:rPr>
        <w:t xml:space="preserve"> </w:t>
      </w:r>
      <w:r w:rsidR="005570C7" w:rsidRPr="009A5E25">
        <w:rPr>
          <w:rFonts w:ascii="Times New Roman" w:eastAsia="Times New Roman" w:hAnsi="Times New Roman" w:cs="Times New Roman"/>
          <w:iCs/>
          <w:color w:val="000000" w:themeColor="text1"/>
          <w:lang w:bidi="en-US"/>
        </w:rPr>
        <w:t>+ d</w:t>
      </w:r>
      <w:r w:rsidR="005570C7" w:rsidRPr="009A5E25">
        <w:rPr>
          <w:rFonts w:ascii="Times New Roman" w:eastAsia="Times New Roman" w:hAnsi="Times New Roman" w:cs="Times New Roman"/>
          <w:color w:val="000000" w:themeColor="text1"/>
          <w:lang w:bidi="en-US"/>
        </w:rPr>
        <w:t>) is then estimated using some suitable estimation method (usually</w:t>
      </w:r>
      <w:r w:rsidR="0057647C" w:rsidRPr="009A5E25">
        <w:rPr>
          <w:rFonts w:ascii="Times New Roman" w:eastAsia="Times New Roman" w:hAnsi="Times New Roman" w:cs="Times New Roman"/>
          <w:color w:val="000000" w:themeColor="text1"/>
          <w:lang w:bidi="en-US"/>
        </w:rPr>
        <w:t>,</w:t>
      </w:r>
      <w:r w:rsidR="005570C7" w:rsidRPr="009A5E25">
        <w:rPr>
          <w:rFonts w:ascii="Times New Roman" w:eastAsia="Times New Roman" w:hAnsi="Times New Roman" w:cs="Times New Roman"/>
          <w:color w:val="000000" w:themeColor="text1"/>
          <w:lang w:bidi="en-US"/>
        </w:rPr>
        <w:t xml:space="preserve"> </w:t>
      </w:r>
      <w:r w:rsidR="005570C7" w:rsidRPr="009A5E25">
        <w:rPr>
          <w:rFonts w:ascii="Times New Roman" w:eastAsia="Times New Roman" w:hAnsi="Times New Roman" w:cs="Times New Roman"/>
          <w:color w:val="000000" w:themeColor="text1"/>
          <w:lang w:bidi="en-US"/>
        </w:rPr>
        <w:lastRenderedPageBreak/>
        <w:t>the SUR</w:t>
      </w:r>
      <w:r w:rsidR="0057647C" w:rsidRPr="009A5E25">
        <w:rPr>
          <w:rFonts w:ascii="Times New Roman" w:eastAsia="Times New Roman" w:hAnsi="Times New Roman" w:cs="Times New Roman"/>
          <w:color w:val="000000" w:themeColor="text1"/>
          <w:lang w:bidi="en-US"/>
        </w:rPr>
        <w:t>, abbreviated for</w:t>
      </w:r>
      <w:r w:rsidR="005570C7" w:rsidRPr="009A5E25">
        <w:rPr>
          <w:rFonts w:ascii="Times New Roman" w:eastAsia="Times New Roman" w:hAnsi="Times New Roman" w:cs="Times New Roman"/>
          <w:color w:val="000000" w:themeColor="text1"/>
          <w:lang w:bidi="en-US"/>
        </w:rPr>
        <w:t xml:space="preserve"> Seemingly Unrelated Regressions technique). The </w:t>
      </w:r>
      <w:r w:rsidR="0057647C" w:rsidRPr="009A5E25">
        <w:rPr>
          <w:rFonts w:ascii="Times New Roman" w:eastAsia="Times New Roman" w:hAnsi="Times New Roman" w:cs="Times New Roman"/>
          <w:color w:val="000000" w:themeColor="text1"/>
          <w:lang w:bidi="en-US"/>
        </w:rPr>
        <w:t>final</w:t>
      </w:r>
      <w:r w:rsidR="005570C7" w:rsidRPr="009A5E25">
        <w:rPr>
          <w:rFonts w:ascii="Times New Roman" w:eastAsia="Times New Roman" w:hAnsi="Times New Roman" w:cs="Times New Roman"/>
          <w:color w:val="000000" w:themeColor="text1"/>
          <w:lang w:bidi="en-US"/>
        </w:rPr>
        <w:t xml:space="preserve"> step is to apply </w:t>
      </w:r>
      <w:r w:rsidR="00F00D94" w:rsidRPr="009A5E25">
        <w:rPr>
          <w:rFonts w:ascii="Times New Roman" w:eastAsia="Times New Roman" w:hAnsi="Times New Roman" w:cs="Times New Roman"/>
          <w:color w:val="000000" w:themeColor="text1"/>
          <w:lang w:bidi="en-US"/>
        </w:rPr>
        <w:t xml:space="preserve">the </w:t>
      </w:r>
      <w:r w:rsidR="005570C7" w:rsidRPr="009A5E25">
        <w:rPr>
          <w:rFonts w:ascii="Times New Roman" w:eastAsia="Times New Roman" w:hAnsi="Times New Roman" w:cs="Times New Roman"/>
          <w:color w:val="000000" w:themeColor="text1"/>
          <w:lang w:bidi="en-US"/>
        </w:rPr>
        <w:t>standard Wald test</w:t>
      </w:r>
      <w:r w:rsidR="0057647C" w:rsidRPr="009A5E25">
        <w:rPr>
          <w:rFonts w:ascii="Times New Roman" w:eastAsia="Times New Roman" w:hAnsi="Times New Roman" w:cs="Times New Roman"/>
          <w:color w:val="000000" w:themeColor="text1"/>
          <w:lang w:bidi="en-US"/>
        </w:rPr>
        <w:t xml:space="preserve"> for</w:t>
      </w:r>
      <w:r w:rsidR="005570C7" w:rsidRPr="009A5E25">
        <w:rPr>
          <w:rFonts w:ascii="Times New Roman" w:eastAsia="Times New Roman" w:hAnsi="Times New Roman" w:cs="Times New Roman"/>
          <w:color w:val="000000" w:themeColor="text1"/>
          <w:lang w:bidi="en-US"/>
        </w:rPr>
        <w:t xml:space="preserve"> the first </w:t>
      </w:r>
      <w:r w:rsidR="00B94C28" w:rsidRPr="009A5E25">
        <w:rPr>
          <w:rFonts w:ascii="Times New Roman" w:eastAsia="Times New Roman" w:hAnsi="Times New Roman" w:cs="Times New Roman"/>
          <w:color w:val="000000" w:themeColor="text1"/>
          <w:lang w:bidi="en-US"/>
        </w:rPr>
        <w:t>k</w:t>
      </w:r>
      <w:r w:rsidR="005570C7" w:rsidRPr="009A5E25">
        <w:rPr>
          <w:rFonts w:ascii="Times New Roman" w:eastAsia="Times New Roman" w:hAnsi="Times New Roman" w:cs="Times New Roman"/>
          <w:i/>
          <w:iCs/>
          <w:color w:val="000000" w:themeColor="text1"/>
          <w:lang w:bidi="en-US"/>
        </w:rPr>
        <w:t xml:space="preserve"> </w:t>
      </w:r>
      <w:r w:rsidR="005570C7" w:rsidRPr="009A5E25">
        <w:rPr>
          <w:rFonts w:ascii="Times New Roman" w:eastAsia="Times New Roman" w:hAnsi="Times New Roman" w:cs="Times New Roman"/>
          <w:color w:val="000000" w:themeColor="text1"/>
          <w:lang w:bidi="en-US"/>
        </w:rPr>
        <w:t xml:space="preserve">VAR coefficient matrix only </w:t>
      </w:r>
      <w:proofErr w:type="gramStart"/>
      <w:r w:rsidR="005570C7" w:rsidRPr="009A5E25">
        <w:rPr>
          <w:rFonts w:ascii="Times New Roman" w:eastAsia="Times New Roman" w:hAnsi="Times New Roman" w:cs="Times New Roman"/>
          <w:color w:val="000000" w:themeColor="text1"/>
          <w:lang w:bidi="en-US"/>
        </w:rPr>
        <w:t>in order to</w:t>
      </w:r>
      <w:proofErr w:type="gramEnd"/>
      <w:r w:rsidR="005570C7" w:rsidRPr="009A5E25">
        <w:rPr>
          <w:rFonts w:ascii="Times New Roman" w:eastAsia="Times New Roman" w:hAnsi="Times New Roman" w:cs="Times New Roman"/>
          <w:color w:val="000000" w:themeColor="text1"/>
          <w:lang w:bidi="en-US"/>
        </w:rPr>
        <w:t xml:space="preserve"> </w:t>
      </w:r>
      <w:r w:rsidR="0057647C" w:rsidRPr="009A5E25">
        <w:rPr>
          <w:rFonts w:ascii="Times New Roman" w:eastAsia="Times New Roman" w:hAnsi="Times New Roman" w:cs="Times New Roman"/>
          <w:color w:val="000000" w:themeColor="text1"/>
          <w:lang w:bidi="en-US"/>
        </w:rPr>
        <w:t>draw</w:t>
      </w:r>
      <w:r w:rsidR="005570C7" w:rsidRPr="009A5E25">
        <w:rPr>
          <w:rFonts w:ascii="Times New Roman" w:eastAsia="Times New Roman" w:hAnsi="Times New Roman" w:cs="Times New Roman"/>
          <w:color w:val="000000" w:themeColor="text1"/>
          <w:lang w:bidi="en-US"/>
        </w:rPr>
        <w:t xml:space="preserve"> inference on Granger causality while the coefficient matrices of the last d</w:t>
      </w:r>
      <w:r w:rsidR="005570C7" w:rsidRPr="009A5E25">
        <w:rPr>
          <w:rFonts w:ascii="Times New Roman" w:eastAsia="Times New Roman" w:hAnsi="Times New Roman" w:cs="Times New Roman"/>
          <w:i/>
          <w:iCs/>
          <w:color w:val="000000" w:themeColor="text1"/>
          <w:lang w:bidi="en-US"/>
        </w:rPr>
        <w:t xml:space="preserve"> </w:t>
      </w:r>
      <w:r w:rsidR="005570C7" w:rsidRPr="009A5E25">
        <w:rPr>
          <w:rFonts w:ascii="Times New Roman" w:eastAsia="Times New Roman" w:hAnsi="Times New Roman" w:cs="Times New Roman"/>
          <w:color w:val="000000" w:themeColor="text1"/>
          <w:lang w:bidi="en-US"/>
        </w:rPr>
        <w:t>lagged vectors in the model are ignored. As shown by Toda and Yamamoto (1995), Dolado and Lutkep</w:t>
      </w:r>
      <w:r w:rsidR="00DC625C" w:rsidRPr="009A5E25">
        <w:rPr>
          <w:rFonts w:ascii="Times New Roman" w:eastAsia="Times New Roman" w:hAnsi="Times New Roman" w:cs="Times New Roman"/>
          <w:color w:val="000000" w:themeColor="text1"/>
          <w:lang w:bidi="en-US"/>
        </w:rPr>
        <w:t>oh</w:t>
      </w:r>
      <w:r w:rsidR="005570C7" w:rsidRPr="009A5E25">
        <w:rPr>
          <w:rFonts w:ascii="Times New Roman" w:eastAsia="Times New Roman" w:hAnsi="Times New Roman" w:cs="Times New Roman"/>
          <w:color w:val="000000" w:themeColor="text1"/>
          <w:lang w:bidi="en-US"/>
        </w:rPr>
        <w:t>l (1996) and Rambaldi and Doran (1996)</w:t>
      </w:r>
      <w:r w:rsidR="00993918" w:rsidRPr="009A5E25">
        <w:rPr>
          <w:rFonts w:ascii="Times New Roman" w:eastAsia="Times New Roman" w:hAnsi="Times New Roman" w:cs="Times New Roman"/>
          <w:color w:val="000000" w:themeColor="text1"/>
          <w:lang w:bidi="en-US"/>
        </w:rPr>
        <w:t>,</w:t>
      </w:r>
      <w:r w:rsidR="005570C7" w:rsidRPr="009A5E25">
        <w:rPr>
          <w:rFonts w:ascii="Times New Roman" w:eastAsia="Times New Roman" w:hAnsi="Times New Roman" w:cs="Times New Roman"/>
          <w:color w:val="000000" w:themeColor="text1"/>
          <w:lang w:bidi="en-US"/>
        </w:rPr>
        <w:t xml:space="preserve"> it is enough to add extra and redundant lags in estimating the parameters of the structure to ensure the standard asymptotic properties of the Wald statistic </w:t>
      </w:r>
      <w:proofErr w:type="gramStart"/>
      <w:r w:rsidR="0032306D" w:rsidRPr="009A5E25">
        <w:rPr>
          <w:rFonts w:ascii="Times New Roman" w:eastAsia="Times New Roman" w:hAnsi="Times New Roman" w:cs="Times New Roman"/>
          <w:color w:val="000000" w:themeColor="text1"/>
          <w:lang w:bidi="en-US"/>
        </w:rPr>
        <w:t>so as to</w:t>
      </w:r>
      <w:proofErr w:type="gramEnd"/>
      <w:r w:rsidR="0032306D" w:rsidRPr="009A5E25">
        <w:rPr>
          <w:rFonts w:ascii="Times New Roman" w:eastAsia="Times New Roman" w:hAnsi="Times New Roman" w:cs="Times New Roman"/>
          <w:color w:val="000000" w:themeColor="text1"/>
          <w:lang w:bidi="en-US"/>
        </w:rPr>
        <w:t xml:space="preserve"> m</w:t>
      </w:r>
      <w:r w:rsidR="005570C7" w:rsidRPr="009A5E25">
        <w:rPr>
          <w:rFonts w:ascii="Times New Roman" w:eastAsia="Times New Roman" w:hAnsi="Times New Roman" w:cs="Times New Roman"/>
          <w:color w:val="000000" w:themeColor="text1"/>
          <w:lang w:bidi="en-US"/>
        </w:rPr>
        <w:t>aintain its usual limiting χ</w:t>
      </w:r>
      <w:r w:rsidR="005570C7" w:rsidRPr="009A5E25">
        <w:rPr>
          <w:rFonts w:ascii="Times New Roman" w:eastAsia="Times New Roman" w:hAnsi="Times New Roman" w:cs="Times New Roman"/>
          <w:color w:val="000000" w:themeColor="text1"/>
          <w:vertAlign w:val="superscript"/>
          <w:lang w:bidi="en-US"/>
        </w:rPr>
        <w:t>2</w:t>
      </w:r>
      <w:r w:rsidR="005570C7" w:rsidRPr="009A5E25">
        <w:rPr>
          <w:rFonts w:ascii="Times New Roman" w:eastAsia="Times New Roman" w:hAnsi="Times New Roman" w:cs="Times New Roman"/>
          <w:color w:val="000000" w:themeColor="text1"/>
          <w:lang w:bidi="en-US"/>
        </w:rPr>
        <w:t xml:space="preserve"> distribution. Therefore, the TYDL </w:t>
      </w:r>
      <w:r w:rsidR="00B94C28" w:rsidRPr="009A5E25">
        <w:rPr>
          <w:rFonts w:ascii="Times New Roman" w:eastAsia="Times New Roman" w:hAnsi="Times New Roman" w:cs="Times New Roman"/>
          <w:color w:val="000000" w:themeColor="text1"/>
          <w:lang w:bidi="en-US"/>
        </w:rPr>
        <w:t xml:space="preserve">approach </w:t>
      </w:r>
      <w:r w:rsidR="005570C7" w:rsidRPr="009A5E25">
        <w:rPr>
          <w:rFonts w:ascii="Times New Roman" w:eastAsia="Times New Roman" w:hAnsi="Times New Roman" w:cs="Times New Roman"/>
          <w:color w:val="000000" w:themeColor="text1"/>
          <w:lang w:bidi="en-US"/>
        </w:rPr>
        <w:t xml:space="preserve">enables the proposed MWALD statistic to </w:t>
      </w:r>
      <w:r w:rsidR="00783A63" w:rsidRPr="009A5E25">
        <w:rPr>
          <w:rFonts w:ascii="Times New Roman" w:eastAsia="Times New Roman" w:hAnsi="Times New Roman" w:cs="Times New Roman"/>
          <w:color w:val="000000" w:themeColor="text1"/>
          <w:lang w:bidi="en-US"/>
        </w:rPr>
        <w:t>ascertain</w:t>
      </w:r>
      <w:r w:rsidR="005570C7" w:rsidRPr="009A5E25">
        <w:rPr>
          <w:rFonts w:ascii="Times New Roman" w:eastAsia="Times New Roman" w:hAnsi="Times New Roman" w:cs="Times New Roman"/>
          <w:color w:val="000000" w:themeColor="text1"/>
          <w:lang w:bidi="en-US"/>
        </w:rPr>
        <w:t xml:space="preserve"> linear or nonlinear restrictions on these </w:t>
      </w:r>
      <w:r w:rsidR="005401C6" w:rsidRPr="009A5E25">
        <w:rPr>
          <w:rFonts w:ascii="Times New Roman" w:eastAsia="Times New Roman" w:hAnsi="Times New Roman" w:cs="Times New Roman"/>
          <w:i/>
          <w:iCs/>
          <w:color w:val="000000" w:themeColor="text1"/>
          <w:lang w:bidi="en-US"/>
        </w:rPr>
        <w:t>k</w:t>
      </w:r>
      <w:r w:rsidR="005570C7" w:rsidRPr="009A5E25">
        <w:rPr>
          <w:rFonts w:ascii="Times New Roman" w:eastAsia="Times New Roman" w:hAnsi="Times New Roman" w:cs="Times New Roman"/>
          <w:i/>
          <w:iCs/>
          <w:color w:val="000000" w:themeColor="text1"/>
          <w:lang w:bidi="en-US"/>
        </w:rPr>
        <w:t xml:space="preserve"> </w:t>
      </w:r>
      <w:r w:rsidR="005570C7" w:rsidRPr="009A5E25">
        <w:rPr>
          <w:rFonts w:ascii="Times New Roman" w:eastAsia="Times New Roman" w:hAnsi="Times New Roman" w:cs="Times New Roman"/>
          <w:color w:val="000000" w:themeColor="text1"/>
          <w:lang w:bidi="en-US"/>
        </w:rPr>
        <w:t>coefficient matrices using the standard asymptotic theory (Fugarolas, et al. 2007). More importantly, the TYDL technique avoids the need for the preliminary tests for co</w:t>
      </w:r>
      <w:r w:rsidR="00783A63" w:rsidRPr="009A5E25">
        <w:rPr>
          <w:rFonts w:ascii="Times New Roman" w:eastAsia="Times New Roman" w:hAnsi="Times New Roman" w:cs="Times New Roman"/>
          <w:color w:val="000000" w:themeColor="text1"/>
          <w:lang w:bidi="en-US"/>
        </w:rPr>
        <w:t>-</w:t>
      </w:r>
      <w:r w:rsidR="005570C7" w:rsidRPr="009A5E25">
        <w:rPr>
          <w:rFonts w:ascii="Times New Roman" w:eastAsia="Times New Roman" w:hAnsi="Times New Roman" w:cs="Times New Roman"/>
          <w:color w:val="000000" w:themeColor="text1"/>
          <w:lang w:bidi="en-US"/>
        </w:rPr>
        <w:t>integration</w:t>
      </w:r>
      <w:r w:rsidR="00783A63" w:rsidRPr="009A5E25">
        <w:rPr>
          <w:rFonts w:ascii="Times New Roman" w:eastAsia="Times New Roman" w:hAnsi="Times New Roman" w:cs="Times New Roman"/>
          <w:color w:val="000000" w:themeColor="text1"/>
          <w:lang w:bidi="en-US"/>
        </w:rPr>
        <w:t>.</w:t>
      </w:r>
      <w:r w:rsidR="005570C7" w:rsidRPr="009A5E25">
        <w:rPr>
          <w:rFonts w:ascii="Times New Roman" w:eastAsia="Times New Roman" w:hAnsi="Times New Roman" w:cs="Times New Roman"/>
          <w:color w:val="000000" w:themeColor="text1"/>
          <w:lang w:bidi="en-US"/>
        </w:rPr>
        <w:t xml:space="preserve"> </w:t>
      </w:r>
      <w:r w:rsidR="00783A63" w:rsidRPr="009A5E25">
        <w:rPr>
          <w:rFonts w:ascii="Times New Roman" w:eastAsia="Times New Roman" w:hAnsi="Times New Roman" w:cs="Times New Roman"/>
          <w:color w:val="000000" w:themeColor="text1"/>
          <w:lang w:bidi="en-US"/>
        </w:rPr>
        <w:t>This methodology</w:t>
      </w:r>
      <w:r w:rsidR="005570C7" w:rsidRPr="009A5E25">
        <w:rPr>
          <w:rFonts w:ascii="Times New Roman" w:eastAsia="Times New Roman" w:hAnsi="Times New Roman" w:cs="Times New Roman"/>
          <w:color w:val="000000" w:themeColor="text1"/>
          <w:lang w:bidi="en-US"/>
        </w:rPr>
        <w:t xml:space="preserve"> is applicable irrespective of the </w:t>
      </w:r>
      <w:r w:rsidR="0032306D" w:rsidRPr="009A5E25">
        <w:rPr>
          <w:rFonts w:ascii="Times New Roman" w:eastAsia="Times New Roman" w:hAnsi="Times New Roman" w:cs="Times New Roman"/>
          <w:color w:val="000000" w:themeColor="text1"/>
          <w:lang w:bidi="en-US"/>
        </w:rPr>
        <w:t xml:space="preserve">degree of </w:t>
      </w:r>
      <w:r w:rsidR="005570C7" w:rsidRPr="009A5E25">
        <w:rPr>
          <w:rFonts w:ascii="Times New Roman" w:eastAsia="Times New Roman" w:hAnsi="Times New Roman" w:cs="Times New Roman"/>
          <w:color w:val="000000" w:themeColor="text1"/>
          <w:lang w:bidi="en-US"/>
        </w:rPr>
        <w:t xml:space="preserve">integration or </w:t>
      </w:r>
      <w:r w:rsidR="0032306D" w:rsidRPr="009A5E25">
        <w:rPr>
          <w:rFonts w:ascii="Times New Roman" w:eastAsia="Times New Roman" w:hAnsi="Times New Roman" w:cs="Times New Roman"/>
          <w:color w:val="000000" w:themeColor="text1"/>
          <w:lang w:bidi="en-US"/>
        </w:rPr>
        <w:t xml:space="preserve">the presence/absence of </w:t>
      </w:r>
      <w:r w:rsidR="005570C7" w:rsidRPr="009A5E25">
        <w:rPr>
          <w:rFonts w:ascii="Times New Roman" w:eastAsia="Times New Roman" w:hAnsi="Times New Roman" w:cs="Times New Roman"/>
          <w:color w:val="000000" w:themeColor="text1"/>
          <w:lang w:bidi="en-US"/>
        </w:rPr>
        <w:t>co</w:t>
      </w:r>
      <w:r w:rsidR="0032306D" w:rsidRPr="009A5E25">
        <w:rPr>
          <w:rFonts w:ascii="Times New Roman" w:eastAsia="Times New Roman" w:hAnsi="Times New Roman" w:cs="Times New Roman"/>
          <w:color w:val="000000" w:themeColor="text1"/>
          <w:lang w:bidi="en-US"/>
        </w:rPr>
        <w:t>-</w:t>
      </w:r>
      <w:r w:rsidR="005570C7" w:rsidRPr="009A5E25">
        <w:rPr>
          <w:rFonts w:ascii="Times New Roman" w:eastAsia="Times New Roman" w:hAnsi="Times New Roman" w:cs="Times New Roman"/>
          <w:color w:val="000000" w:themeColor="text1"/>
          <w:lang w:bidi="en-US"/>
        </w:rPr>
        <w:t>integration in the system</w:t>
      </w:r>
      <w:r w:rsidR="00783A63" w:rsidRPr="009A5E25">
        <w:rPr>
          <w:rFonts w:ascii="Times New Roman" w:eastAsia="Times New Roman" w:hAnsi="Times New Roman" w:cs="Times New Roman"/>
          <w:color w:val="000000" w:themeColor="text1"/>
          <w:lang w:bidi="en-US"/>
        </w:rPr>
        <w:t>.</w:t>
      </w:r>
      <w:r w:rsidR="0032306D" w:rsidRPr="009A5E25">
        <w:rPr>
          <w:rFonts w:ascii="Times New Roman" w:eastAsia="Times New Roman" w:hAnsi="Times New Roman" w:cs="Times New Roman"/>
          <w:color w:val="000000" w:themeColor="text1"/>
          <w:lang w:bidi="en-US"/>
        </w:rPr>
        <w:t xml:space="preserve"> This is</w:t>
      </w:r>
      <w:r w:rsidR="00783A63" w:rsidRPr="009A5E25">
        <w:rPr>
          <w:rFonts w:ascii="Times New Roman" w:eastAsia="Times New Roman" w:hAnsi="Times New Roman" w:cs="Times New Roman"/>
          <w:color w:val="000000" w:themeColor="text1"/>
          <w:lang w:bidi="en-US"/>
        </w:rPr>
        <w:t xml:space="preserve"> so</w:t>
      </w:r>
      <w:r w:rsidR="0032306D" w:rsidRPr="009A5E25">
        <w:rPr>
          <w:rFonts w:ascii="Times New Roman" w:eastAsia="Times New Roman" w:hAnsi="Times New Roman" w:cs="Times New Roman"/>
          <w:color w:val="000000" w:themeColor="text1"/>
          <w:lang w:bidi="en-US"/>
        </w:rPr>
        <w:t xml:space="preserve"> </w:t>
      </w:r>
      <w:r w:rsidR="005570C7" w:rsidRPr="009A5E25">
        <w:rPr>
          <w:rFonts w:ascii="Times New Roman" w:eastAsia="Times New Roman" w:hAnsi="Times New Roman" w:cs="Times New Roman"/>
          <w:color w:val="000000" w:themeColor="text1"/>
          <w:lang w:bidi="en-US"/>
        </w:rPr>
        <w:t xml:space="preserve">because the singularity involved in the asymptotic distributions of the LS estimators is removed by fitting </w:t>
      </w:r>
      <w:r w:rsidR="0032306D" w:rsidRPr="009A5E25">
        <w:rPr>
          <w:rFonts w:ascii="Times New Roman" w:eastAsia="Times New Roman" w:hAnsi="Times New Roman" w:cs="Times New Roman"/>
          <w:color w:val="000000" w:themeColor="text1"/>
          <w:lang w:bidi="en-US"/>
        </w:rPr>
        <w:t xml:space="preserve">the </w:t>
      </w:r>
      <w:r w:rsidR="005570C7" w:rsidRPr="009A5E25">
        <w:rPr>
          <w:rFonts w:ascii="Times New Roman" w:eastAsia="Times New Roman" w:hAnsi="Times New Roman" w:cs="Times New Roman"/>
          <w:color w:val="000000" w:themeColor="text1"/>
          <w:lang w:bidi="en-US"/>
        </w:rPr>
        <w:t xml:space="preserve">augmented VARL process whose order exceeds the true lag order by the highest degree of integration in the system. The study undertaken by Giles and Mirza (1999) also show that </w:t>
      </w:r>
      <w:r w:rsidR="00A95471" w:rsidRPr="009A5E25">
        <w:rPr>
          <w:rFonts w:ascii="Times New Roman" w:eastAsia="Times New Roman" w:hAnsi="Times New Roman" w:cs="Times New Roman"/>
          <w:color w:val="000000" w:themeColor="text1"/>
          <w:lang w:bidi="en-US"/>
        </w:rPr>
        <w:t>this augmented lag</w:t>
      </w:r>
      <w:r w:rsidR="005570C7" w:rsidRPr="009A5E25">
        <w:rPr>
          <w:rFonts w:ascii="Times New Roman" w:eastAsia="Times New Roman" w:hAnsi="Times New Roman" w:cs="Times New Roman"/>
          <w:color w:val="000000" w:themeColor="text1"/>
          <w:lang w:bidi="en-US"/>
        </w:rPr>
        <w:t xml:space="preserve"> method performs consistently well over a wide range of systems including near-integrated, </w:t>
      </w:r>
      <w:proofErr w:type="gramStart"/>
      <w:r w:rsidR="005570C7" w:rsidRPr="009A5E25">
        <w:rPr>
          <w:rFonts w:ascii="Times New Roman" w:eastAsia="Times New Roman" w:hAnsi="Times New Roman" w:cs="Times New Roman"/>
          <w:color w:val="000000" w:themeColor="text1"/>
          <w:lang w:bidi="en-US"/>
        </w:rPr>
        <w:t>stationary</w:t>
      </w:r>
      <w:proofErr w:type="gramEnd"/>
      <w:r w:rsidR="005570C7" w:rsidRPr="009A5E25">
        <w:rPr>
          <w:rFonts w:ascii="Times New Roman" w:eastAsia="Times New Roman" w:hAnsi="Times New Roman" w:cs="Times New Roman"/>
          <w:color w:val="000000" w:themeColor="text1"/>
          <w:lang w:bidi="en-US"/>
        </w:rPr>
        <w:t xml:space="preserve"> and mixed integrated and stationary systems</w:t>
      </w:r>
      <w:r w:rsidR="0032306D" w:rsidRPr="009A5E25">
        <w:rPr>
          <w:rFonts w:ascii="Times New Roman" w:eastAsia="Times New Roman" w:hAnsi="Times New Roman" w:cs="Times New Roman"/>
          <w:color w:val="000000" w:themeColor="text1"/>
          <w:lang w:bidi="en-US"/>
        </w:rPr>
        <w:t xml:space="preserve"> compared to </w:t>
      </w:r>
      <w:r w:rsidR="005570C7" w:rsidRPr="009A5E25">
        <w:rPr>
          <w:rFonts w:ascii="Times New Roman" w:eastAsia="Times New Roman" w:hAnsi="Times New Roman" w:cs="Times New Roman"/>
          <w:color w:val="000000" w:themeColor="text1"/>
          <w:lang w:bidi="en-US"/>
        </w:rPr>
        <w:t xml:space="preserve">cases for which the </w:t>
      </w:r>
      <w:r w:rsidR="00042181" w:rsidRPr="009A5E25">
        <w:rPr>
          <w:rFonts w:ascii="Times New Roman" w:eastAsia="Times New Roman" w:hAnsi="Times New Roman" w:cs="Times New Roman"/>
          <w:color w:val="000000" w:themeColor="text1"/>
          <w:lang w:bidi="en-US"/>
        </w:rPr>
        <w:t xml:space="preserve">previously mentioned </w:t>
      </w:r>
      <w:r w:rsidR="005570C7" w:rsidRPr="009A5E25">
        <w:rPr>
          <w:rFonts w:ascii="Times New Roman" w:eastAsia="Times New Roman" w:hAnsi="Times New Roman" w:cs="Times New Roman"/>
          <w:color w:val="000000" w:themeColor="text1"/>
          <w:lang w:bidi="en-US"/>
        </w:rPr>
        <w:t>pretesting approaches tend to over detect causality (Giles and Williams, 2000</w:t>
      </w:r>
      <w:r w:rsidR="00D50E26" w:rsidRPr="009A5E25">
        <w:rPr>
          <w:rFonts w:ascii="Times New Roman" w:eastAsia="Times New Roman" w:hAnsi="Times New Roman" w:cs="Times New Roman"/>
          <w:color w:val="000000" w:themeColor="text1"/>
          <w:lang w:bidi="en-US"/>
        </w:rPr>
        <w:t>a and 2000b</w:t>
      </w:r>
      <w:r w:rsidR="005570C7" w:rsidRPr="009A5E25">
        <w:rPr>
          <w:rFonts w:ascii="Times New Roman" w:eastAsia="Times New Roman" w:hAnsi="Times New Roman" w:cs="Times New Roman"/>
          <w:color w:val="000000" w:themeColor="text1"/>
          <w:lang w:bidi="en-US"/>
        </w:rPr>
        <w:t>).</w:t>
      </w:r>
    </w:p>
    <w:p w14:paraId="7F8438F3" w14:textId="77777777" w:rsidR="00693956" w:rsidRPr="009A5E25" w:rsidRDefault="00693956" w:rsidP="00873432">
      <w:pPr>
        <w:autoSpaceDE w:val="0"/>
        <w:autoSpaceDN w:val="0"/>
        <w:adjustRightInd w:val="0"/>
        <w:spacing w:after="0" w:line="240" w:lineRule="auto"/>
        <w:jc w:val="both"/>
        <w:rPr>
          <w:rFonts w:ascii="Times New Roman" w:hAnsi="Times New Roman" w:cs="Times New Roman"/>
          <w:color w:val="000000" w:themeColor="text1"/>
          <w:lang w:bidi="en-US"/>
        </w:rPr>
      </w:pPr>
    </w:p>
    <w:p w14:paraId="0E89B79E" w14:textId="77777777" w:rsidR="000A6D1C" w:rsidRPr="009A5E25" w:rsidRDefault="00BB74D3" w:rsidP="00873432">
      <w:pPr>
        <w:autoSpaceDE w:val="0"/>
        <w:autoSpaceDN w:val="0"/>
        <w:adjustRightInd w:val="0"/>
        <w:spacing w:after="0" w:line="240" w:lineRule="auto"/>
        <w:jc w:val="both"/>
        <w:rPr>
          <w:rFonts w:ascii="Times New Roman" w:hAnsi="Times New Roman" w:cs="Times New Roman"/>
          <w:color w:val="000000" w:themeColor="text1"/>
          <w:lang w:bidi="en-US"/>
        </w:rPr>
      </w:pPr>
      <w:r w:rsidRPr="009A5E25">
        <w:rPr>
          <w:rFonts w:ascii="Times New Roman" w:hAnsi="Times New Roman" w:cs="Times New Roman"/>
          <w:color w:val="000000" w:themeColor="text1"/>
          <w:lang w:bidi="en-US"/>
        </w:rPr>
        <w:t xml:space="preserve"> </w:t>
      </w:r>
      <w:r w:rsidR="00806CF4" w:rsidRPr="009A5E25">
        <w:rPr>
          <w:rFonts w:ascii="Times New Roman" w:hAnsi="Times New Roman" w:cs="Times New Roman"/>
          <w:color w:val="000000" w:themeColor="text1"/>
          <w:lang w:bidi="en-US"/>
        </w:rPr>
        <w:tab/>
      </w:r>
      <w:r w:rsidR="00663BF8" w:rsidRPr="009A5E25">
        <w:rPr>
          <w:rFonts w:ascii="Times New Roman" w:hAnsi="Times New Roman" w:cs="Times New Roman"/>
          <w:color w:val="000000" w:themeColor="text1"/>
          <w:lang w:bidi="en-US"/>
        </w:rPr>
        <w:t>As in Guru-Gharana</w:t>
      </w:r>
      <w:r w:rsidR="003F5BF5" w:rsidRPr="009A5E25">
        <w:rPr>
          <w:rFonts w:ascii="Times New Roman" w:hAnsi="Times New Roman" w:cs="Times New Roman"/>
          <w:color w:val="000000" w:themeColor="text1"/>
          <w:lang w:bidi="en-US"/>
        </w:rPr>
        <w:t xml:space="preserve"> </w:t>
      </w:r>
      <w:r w:rsidR="00663BF8" w:rsidRPr="009A5E25">
        <w:rPr>
          <w:rFonts w:ascii="Times New Roman" w:hAnsi="Times New Roman" w:cs="Times New Roman"/>
          <w:color w:val="000000" w:themeColor="text1"/>
          <w:lang w:bidi="en-US"/>
        </w:rPr>
        <w:t>(2012), the</w:t>
      </w:r>
      <w:r w:rsidRPr="009A5E25">
        <w:rPr>
          <w:rFonts w:ascii="Times New Roman" w:hAnsi="Times New Roman" w:cs="Times New Roman"/>
          <w:color w:val="000000" w:themeColor="text1"/>
          <w:lang w:bidi="en-US"/>
        </w:rPr>
        <w:t xml:space="preserve"> augmented </w:t>
      </w:r>
      <w:proofErr w:type="gramStart"/>
      <w:r w:rsidRPr="009A5E25">
        <w:rPr>
          <w:rFonts w:ascii="Times New Roman" w:hAnsi="Times New Roman" w:cs="Times New Roman"/>
          <w:color w:val="000000" w:themeColor="text1"/>
          <w:lang w:bidi="en-US"/>
        </w:rPr>
        <w:t>VARL(</w:t>
      </w:r>
      <w:proofErr w:type="gramEnd"/>
      <w:r w:rsidRPr="009A5E25">
        <w:rPr>
          <w:rFonts w:ascii="Times New Roman" w:hAnsi="Times New Roman" w:cs="Times New Roman"/>
          <w:i/>
          <w:iCs/>
          <w:color w:val="000000" w:themeColor="text1"/>
          <w:lang w:bidi="en-US"/>
        </w:rPr>
        <w:t>k</w:t>
      </w:r>
      <w:r w:rsidR="005401C6" w:rsidRPr="009A5E25">
        <w:rPr>
          <w:rFonts w:ascii="Times New Roman" w:hAnsi="Times New Roman" w:cs="Times New Roman"/>
          <w:i/>
          <w:iCs/>
          <w:color w:val="000000" w:themeColor="text1"/>
          <w:lang w:bidi="en-US"/>
        </w:rPr>
        <w:t xml:space="preserve"> </w:t>
      </w:r>
      <w:r w:rsidRPr="009A5E25">
        <w:rPr>
          <w:rFonts w:ascii="Times New Roman" w:hAnsi="Times New Roman" w:cs="Times New Roman"/>
          <w:color w:val="000000" w:themeColor="text1"/>
          <w:lang w:bidi="en-US"/>
        </w:rPr>
        <w:t>+</w:t>
      </w:r>
      <w:r w:rsidR="005401C6" w:rsidRPr="009A5E25">
        <w:rPr>
          <w:rFonts w:ascii="Times New Roman" w:hAnsi="Times New Roman" w:cs="Times New Roman"/>
          <w:color w:val="000000" w:themeColor="text1"/>
          <w:lang w:bidi="en-US"/>
        </w:rPr>
        <w:t xml:space="preserve"> </w:t>
      </w:r>
      <w:r w:rsidRPr="009A5E25">
        <w:rPr>
          <w:rFonts w:ascii="Times New Roman" w:hAnsi="Times New Roman" w:cs="Times New Roman"/>
          <w:color w:val="000000" w:themeColor="text1"/>
          <w:lang w:bidi="en-US"/>
        </w:rPr>
        <w:t xml:space="preserve">d) system </w:t>
      </w:r>
      <w:r w:rsidR="00783A63" w:rsidRPr="009A5E25">
        <w:rPr>
          <w:rFonts w:ascii="Times New Roman" w:hAnsi="Times New Roman" w:cs="Times New Roman"/>
          <w:color w:val="000000" w:themeColor="text1"/>
          <w:lang w:bidi="en-US"/>
        </w:rPr>
        <w:t>is</w:t>
      </w:r>
      <w:r w:rsidRPr="009A5E25">
        <w:rPr>
          <w:rFonts w:ascii="Times New Roman" w:hAnsi="Times New Roman" w:cs="Times New Roman"/>
          <w:color w:val="000000" w:themeColor="text1"/>
          <w:lang w:bidi="en-US"/>
        </w:rPr>
        <w:t xml:space="preserve"> shown as</w:t>
      </w:r>
      <w:r w:rsidR="00783A63" w:rsidRPr="009A5E25">
        <w:rPr>
          <w:rFonts w:ascii="Times New Roman" w:hAnsi="Times New Roman" w:cs="Times New Roman"/>
          <w:color w:val="000000" w:themeColor="text1"/>
          <w:lang w:bidi="en-US"/>
        </w:rPr>
        <w:t xml:space="preserve"> follows</w:t>
      </w:r>
      <w:r w:rsidR="00703CE0" w:rsidRPr="009A5E25">
        <w:rPr>
          <w:rFonts w:ascii="Times New Roman" w:hAnsi="Times New Roman" w:cs="Times New Roman"/>
          <w:color w:val="000000" w:themeColor="text1"/>
          <w:lang w:bidi="en-US"/>
        </w:rPr>
        <w:t xml:space="preserve"> with six macroeconomic variables in this study</w:t>
      </w:r>
      <w:r w:rsidR="000A6D1C" w:rsidRPr="009A5E25">
        <w:rPr>
          <w:rFonts w:ascii="Times New Roman" w:hAnsi="Times New Roman" w:cs="Times New Roman"/>
          <w:color w:val="000000" w:themeColor="text1"/>
          <w:lang w:bidi="en-US"/>
        </w:rPr>
        <w:t>:</w:t>
      </w:r>
    </w:p>
    <w:p w14:paraId="5455ED42" w14:textId="77777777" w:rsidR="000A6D1C" w:rsidRPr="009A5E25" w:rsidRDefault="000A6D1C" w:rsidP="00873432">
      <w:pPr>
        <w:jc w:val="both"/>
        <w:rPr>
          <w:rFonts w:ascii="Times New Roman" w:hAnsi="Times New Roman" w:cs="Times New Roman"/>
          <w:b/>
          <w:color w:val="000000" w:themeColor="text1"/>
          <w:lang w:bidi="en-US"/>
        </w:rPr>
      </w:pPr>
      <w:bookmarkStart w:id="7" w:name="_Hlk520467675"/>
    </w:p>
    <w:bookmarkStart w:id="8" w:name="_Hlk522305464"/>
    <w:p w14:paraId="7F7BD40A" w14:textId="77777777" w:rsidR="005401C6" w:rsidRPr="009A5E25" w:rsidRDefault="0009637A" w:rsidP="00873432">
      <w:pPr>
        <w:jc w:val="both"/>
        <w:rPr>
          <w:rFonts w:ascii="Times New Roman" w:hAnsi="Times New Roman" w:cs="Times New Roman"/>
          <w:color w:val="000000" w:themeColor="text1"/>
        </w:rPr>
      </w:pPr>
      <m:oMath>
        <m:d>
          <m:dPr>
            <m:begChr m:val="["/>
            <m:endChr m:val="]"/>
            <m:ctrlPr>
              <w:rPr>
                <w:rFonts w:ascii="Cambria Math" w:hAnsi="Cambria Math" w:cs="Times New Roman"/>
                <w:i/>
                <w:color w:val="000000" w:themeColor="text1"/>
              </w:rPr>
            </m:ctrlPr>
          </m:dPr>
          <m:e>
            <m:eqArr>
              <m:eqArrPr>
                <m:ctrlPr>
                  <w:rPr>
                    <w:rFonts w:ascii="Cambria Math" w:hAnsi="Cambria Math" w:cs="Times New Roman"/>
                    <w:i/>
                    <w:color w:val="000000" w:themeColor="text1"/>
                  </w:rPr>
                </m:ctrlPr>
              </m:eqArrPr>
              <m:e>
                <m:eqArr>
                  <m:eqArrPr>
                    <m:ctrlPr>
                      <w:rPr>
                        <w:rFonts w:ascii="Cambria Math" w:hAnsi="Cambria Math" w:cs="Times New Roman"/>
                        <w:i/>
                        <w:color w:val="000000" w:themeColor="text1"/>
                      </w:rPr>
                    </m:ctrlPr>
                  </m:eqArrPr>
                  <m:e>
                    <m:m>
                      <m:mPr>
                        <m:mcs>
                          <m:mc>
                            <m:mcPr>
                              <m:count m:val="1"/>
                              <m:mcJc m:val="center"/>
                            </m:mcPr>
                          </m:mc>
                        </m:mcs>
                        <m:ctrlPr>
                          <w:rPr>
                            <w:rFonts w:ascii="Cambria Math" w:hAnsi="Cambria Math" w:cs="Times New Roman"/>
                            <w:i/>
                            <w:color w:val="000000" w:themeColor="text1"/>
                          </w:rPr>
                        </m:ctrlPr>
                      </m:mPr>
                      <m:mr>
                        <m:e>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rPr>
                                <m:t>S</m:t>
                              </m:r>
                            </m:e>
                            <m:sub>
                              <m:r>
                                <m:rPr>
                                  <m:sty m:val="p"/>
                                </m:rPr>
                                <w:rPr>
                                  <w:rFonts w:ascii="Cambria Math" w:hAnsi="Cambria Math" w:cs="Times New Roman"/>
                                  <w:color w:val="000000" w:themeColor="text1"/>
                                </w:rPr>
                                <m:t>t</m:t>
                              </m:r>
                            </m:sub>
                          </m:sSub>
                        </m:e>
                      </m:mr>
                      <m:mr>
                        <m:e>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rPr>
                                <m:t>C</m:t>
                              </m:r>
                            </m:e>
                            <m:sub>
                              <m:r>
                                <m:rPr>
                                  <m:sty m:val="p"/>
                                </m:rPr>
                                <w:rPr>
                                  <w:rFonts w:ascii="Cambria Math" w:hAnsi="Cambria Math" w:cs="Times New Roman"/>
                                  <w:color w:val="000000" w:themeColor="text1"/>
                                </w:rPr>
                                <m:t>t</m:t>
                              </m:r>
                            </m:sub>
                          </m:sSub>
                          <m:ctrlPr>
                            <w:rPr>
                              <w:rFonts w:ascii="Cambria Math" w:eastAsia="Cambria Math" w:hAnsi="Cambria Math" w:cs="Times New Roman"/>
                              <w:i/>
                              <w:color w:val="000000" w:themeColor="text1"/>
                            </w:rPr>
                          </m:ctrlPr>
                        </m:e>
                      </m:mr>
                      <m:mr>
                        <m:e>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rPr>
                                <m:t>r</m:t>
                              </m:r>
                            </m:e>
                            <m:sub>
                              <m:r>
                                <m:rPr>
                                  <m:sty m:val="p"/>
                                </m:rPr>
                                <w:rPr>
                                  <w:rFonts w:ascii="Cambria Math" w:hAnsi="Cambria Math" w:cs="Times New Roman"/>
                                  <w:color w:val="000000" w:themeColor="text1"/>
                                </w:rPr>
                                <m:t>t</m:t>
                              </m:r>
                            </m:sub>
                          </m:sSub>
                        </m:e>
                      </m:mr>
                    </m:m>
                  </m:e>
                  <m:e>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rPr>
                          <m:t>M</m:t>
                        </m:r>
                      </m:e>
                      <m:sub>
                        <m:r>
                          <m:rPr>
                            <m:sty m:val="p"/>
                          </m:rPr>
                          <w:rPr>
                            <w:rFonts w:ascii="Cambria Math" w:hAnsi="Cambria Math" w:cs="Times New Roman"/>
                            <w:color w:val="000000" w:themeColor="text1"/>
                          </w:rPr>
                          <m:t>t</m:t>
                        </m:r>
                      </m:sub>
                    </m:sSub>
                  </m:e>
                </m:eqArr>
              </m:e>
              <m:e>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rPr>
                      <m:t>X</m:t>
                    </m:r>
                  </m:e>
                  <m:sub>
                    <m:r>
                      <m:rPr>
                        <m:sty m:val="p"/>
                      </m:rPr>
                      <w:rPr>
                        <w:rFonts w:ascii="Cambria Math" w:hAnsi="Cambria Math" w:cs="Times New Roman"/>
                        <w:color w:val="000000" w:themeColor="text1"/>
                      </w:rPr>
                      <m:t>t</m:t>
                    </m:r>
                  </m:sub>
                </m:sSub>
                <m:ctrlPr>
                  <w:rPr>
                    <w:rFonts w:ascii="Cambria Math" w:eastAsia="Cambria Math" w:hAnsi="Cambria Math" w:cs="Times New Roman"/>
                    <w:i/>
                    <w:color w:val="000000" w:themeColor="text1"/>
                  </w:rPr>
                </m:ctrlPr>
              </m:e>
              <m:e>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rPr>
                      <m:t>P</m:t>
                    </m:r>
                  </m:e>
                  <m:sub>
                    <m:r>
                      <m:rPr>
                        <m:sty m:val="p"/>
                      </m:rPr>
                      <w:rPr>
                        <w:rFonts w:ascii="Cambria Math" w:hAnsi="Cambria Math" w:cs="Times New Roman"/>
                        <w:color w:val="000000" w:themeColor="text1"/>
                      </w:rPr>
                      <m:t>t</m:t>
                    </m:r>
                  </m:sub>
                </m:sSub>
              </m:e>
            </m:eqArr>
          </m:e>
        </m:d>
        <m:r>
          <w:rPr>
            <w:rFonts w:ascii="Cambria Math" w:hAnsi="Cambria Math" w:cs="Times New Roman"/>
            <w:color w:val="000000" w:themeColor="text1"/>
          </w:rPr>
          <m:t>=</m:t>
        </m:r>
        <m:d>
          <m:dPr>
            <m:begChr m:val="["/>
            <m:endChr m:val="]"/>
            <m:ctrlPr>
              <w:rPr>
                <w:rFonts w:ascii="Cambria Math" w:hAnsi="Cambria Math" w:cs="Times New Roman"/>
                <w:i/>
                <w:color w:val="000000" w:themeColor="text1"/>
              </w:rPr>
            </m:ctrlPr>
          </m:dPr>
          <m:e>
            <m:eqArr>
              <m:eqArrPr>
                <m:ctrlPr>
                  <w:rPr>
                    <w:rFonts w:ascii="Cambria Math" w:hAnsi="Cambria Math" w:cs="Times New Roman"/>
                    <w:i/>
                    <w:color w:val="000000" w:themeColor="text1"/>
                  </w:rPr>
                </m:ctrlPr>
              </m:eqArrPr>
              <m:e>
                <m:sSub>
                  <m:sSubPr>
                    <m:ctrlPr>
                      <w:rPr>
                        <w:rFonts w:ascii="Cambria Math" w:hAnsi="Cambria Math" w:cs="Times New Roman"/>
                        <w:i/>
                        <w:color w:val="000000" w:themeColor="text1"/>
                      </w:rPr>
                    </m:ctrlPr>
                  </m:sSubPr>
                  <m:e>
                    <m:r>
                      <w:rPr>
                        <w:rFonts w:ascii="Cambria Math" w:hAnsi="Cambria Math" w:cs="Times New Roman"/>
                        <w:color w:val="000000" w:themeColor="text1"/>
                      </w:rPr>
                      <m:t>α</m:t>
                    </m:r>
                  </m:e>
                  <m:sub>
                    <m:r>
                      <w:rPr>
                        <w:rFonts w:ascii="Cambria Math" w:hAnsi="Cambria Math" w:cs="Times New Roman"/>
                        <w:color w:val="000000" w:themeColor="text1"/>
                      </w:rPr>
                      <m:t>s</m:t>
                    </m:r>
                  </m:sub>
                </m:sSub>
              </m:e>
              <m:e>
                <m:m>
                  <m:mPr>
                    <m:mcs>
                      <m:mc>
                        <m:mcPr>
                          <m:count m:val="1"/>
                          <m:mcJc m:val="center"/>
                        </m:mcPr>
                      </m:mc>
                    </m:mcs>
                    <m:ctrlPr>
                      <w:rPr>
                        <w:rFonts w:ascii="Cambria Math" w:hAnsi="Cambria Math" w:cs="Times New Roman"/>
                        <w:i/>
                        <w:color w:val="000000" w:themeColor="text1"/>
                      </w:rPr>
                    </m:ctrlPr>
                  </m:mPr>
                  <m:mr>
                    <m:e>
                      <m:sSub>
                        <m:sSubPr>
                          <m:ctrlPr>
                            <w:rPr>
                              <w:rFonts w:ascii="Cambria Math" w:hAnsi="Cambria Math" w:cs="Times New Roman"/>
                              <w:i/>
                              <w:color w:val="000000" w:themeColor="text1"/>
                            </w:rPr>
                          </m:ctrlPr>
                        </m:sSubPr>
                        <m:e>
                          <m:r>
                            <w:rPr>
                              <w:rFonts w:ascii="Cambria Math" w:hAnsi="Cambria Math" w:cs="Times New Roman"/>
                              <w:color w:val="000000" w:themeColor="text1"/>
                            </w:rPr>
                            <m:t>α</m:t>
                          </m:r>
                        </m:e>
                        <m:sub>
                          <m:r>
                            <w:rPr>
                              <w:rFonts w:ascii="Cambria Math" w:hAnsi="Cambria Math" w:cs="Times New Roman"/>
                              <w:color w:val="000000" w:themeColor="text1"/>
                            </w:rPr>
                            <m:t>c</m:t>
                          </m:r>
                        </m:sub>
                      </m:sSub>
                    </m:e>
                  </m:mr>
                  <m:mr>
                    <m:e>
                      <m:sSub>
                        <m:sSubPr>
                          <m:ctrlPr>
                            <w:rPr>
                              <w:rFonts w:ascii="Cambria Math" w:hAnsi="Cambria Math" w:cs="Times New Roman"/>
                              <w:i/>
                              <w:color w:val="000000" w:themeColor="text1"/>
                            </w:rPr>
                          </m:ctrlPr>
                        </m:sSubPr>
                        <m:e>
                          <m:r>
                            <w:rPr>
                              <w:rFonts w:ascii="Cambria Math" w:hAnsi="Cambria Math" w:cs="Times New Roman"/>
                              <w:color w:val="000000" w:themeColor="text1"/>
                            </w:rPr>
                            <m:t>α</m:t>
                          </m:r>
                        </m:e>
                        <m:sub>
                          <m:r>
                            <w:rPr>
                              <w:rFonts w:ascii="Cambria Math" w:hAnsi="Cambria Math" w:cs="Times New Roman"/>
                              <w:color w:val="000000" w:themeColor="text1"/>
                            </w:rPr>
                            <m:t>r</m:t>
                          </m:r>
                        </m:sub>
                      </m:sSub>
                      <m:ctrlPr>
                        <w:rPr>
                          <w:rFonts w:ascii="Cambria Math" w:eastAsia="Cambria Math" w:hAnsi="Cambria Math" w:cs="Times New Roman"/>
                          <w:i/>
                          <w:color w:val="000000" w:themeColor="text1"/>
                        </w:rPr>
                      </m:ctrlPr>
                    </m:e>
                  </m:mr>
                  <m:mr>
                    <m:e>
                      <m:sSub>
                        <m:sSubPr>
                          <m:ctrlPr>
                            <w:rPr>
                              <w:rFonts w:ascii="Cambria Math" w:hAnsi="Cambria Math" w:cs="Times New Roman"/>
                              <w:i/>
                              <w:color w:val="000000" w:themeColor="text1"/>
                            </w:rPr>
                          </m:ctrlPr>
                        </m:sSubPr>
                        <m:e>
                          <m:r>
                            <w:rPr>
                              <w:rFonts w:ascii="Cambria Math" w:hAnsi="Cambria Math" w:cs="Times New Roman"/>
                              <w:color w:val="000000" w:themeColor="text1"/>
                            </w:rPr>
                            <m:t>α</m:t>
                          </m:r>
                        </m:e>
                        <m:sub>
                          <m:r>
                            <w:rPr>
                              <w:rFonts w:ascii="Cambria Math" w:hAnsi="Cambria Math" w:cs="Times New Roman"/>
                              <w:color w:val="000000" w:themeColor="text1"/>
                            </w:rPr>
                            <m:t>m</m:t>
                          </m:r>
                        </m:sub>
                      </m:sSub>
                    </m:e>
                  </m:mr>
                </m:m>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α</m:t>
                    </m:r>
                  </m:e>
                  <m:sub>
                    <m:r>
                      <w:rPr>
                        <w:rFonts w:ascii="Cambria Math" w:hAnsi="Cambria Math" w:cs="Times New Roman"/>
                        <w:color w:val="000000" w:themeColor="text1"/>
                      </w:rPr>
                      <m:t>x</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α</m:t>
                    </m:r>
                  </m:e>
                  <m:sub>
                    <m:r>
                      <w:rPr>
                        <w:rFonts w:ascii="Cambria Math" w:hAnsi="Cambria Math" w:cs="Times New Roman"/>
                        <w:color w:val="000000" w:themeColor="text1"/>
                      </w:rPr>
                      <m:t>p</m:t>
                    </m:r>
                  </m:sub>
                </m:sSub>
              </m:e>
            </m:eqArr>
          </m:e>
        </m:d>
        <m:r>
          <w:rPr>
            <w:rFonts w:ascii="Cambria Math" w:hAnsi="Cambria Math" w:cs="Times New Roman"/>
            <w:color w:val="000000" w:themeColor="text1"/>
          </w:rPr>
          <m:t xml:space="preserve"> + </m:t>
        </m:r>
        <m:nary>
          <m:naryPr>
            <m:chr m:val="∑"/>
            <m:limLoc m:val="undOvr"/>
            <m:ctrlPr>
              <w:rPr>
                <w:rFonts w:ascii="Cambria Math" w:hAnsi="Cambria Math" w:cs="Times New Roman"/>
                <w:i/>
                <w:color w:val="000000" w:themeColor="text1"/>
              </w:rPr>
            </m:ctrlPr>
          </m:naryPr>
          <m:sub>
            <m:r>
              <w:rPr>
                <w:rFonts w:ascii="Cambria Math" w:hAnsi="Cambria Math" w:cs="Times New Roman"/>
                <w:color w:val="000000" w:themeColor="text1"/>
              </w:rPr>
              <m:t>i=1</m:t>
            </m:r>
          </m:sub>
          <m:sup>
            <m:r>
              <w:rPr>
                <w:rFonts w:ascii="Cambria Math" w:hAnsi="Cambria Math" w:cs="Times New Roman"/>
                <w:color w:val="000000" w:themeColor="text1"/>
              </w:rPr>
              <m:t>k</m:t>
            </m:r>
          </m:sup>
          <m:e>
            <m:d>
              <m:dPr>
                <m:begChr m:val="["/>
                <m:endChr m:val="]"/>
                <m:ctrlPr>
                  <w:rPr>
                    <w:rFonts w:ascii="Cambria Math" w:hAnsi="Cambria Math" w:cs="Times New Roman"/>
                    <w:i/>
                    <w:color w:val="000000" w:themeColor="text1"/>
                  </w:rPr>
                </m:ctrlPr>
              </m:dPr>
              <m:e>
                <w:bookmarkStart w:id="9" w:name="_Hlk522277884"/>
                <m:m>
                  <m:mPr>
                    <m:mcs>
                      <m:mc>
                        <m:mcPr>
                          <m:count m:val="6"/>
                          <m:mcJc m:val="center"/>
                        </m:mcPr>
                      </m:mc>
                    </m:mcs>
                    <m:ctrlPr>
                      <w:rPr>
                        <w:rFonts w:ascii="Cambria Math" w:hAnsi="Cambria Math" w:cs="Times New Roman"/>
                        <w:i/>
                        <w:color w:val="000000" w:themeColor="text1"/>
                      </w:rPr>
                    </m:ctrlPr>
                  </m:mPr>
                  <m:mr>
                    <m:e>
                      <w:bookmarkStart w:id="10" w:name="_Hlk520466115"/>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ss,i</m:t>
                          </m:r>
                        </m:sub>
                      </m:sSub>
                      <w:bookmarkEnd w:id="10"/>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sc,i</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sr,i</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sm,i</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sx,i</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sp,i</m:t>
                          </m:r>
                        </m:sub>
                      </m:sSub>
                      <m:ctrlPr>
                        <w:rPr>
                          <w:rFonts w:ascii="Cambria Math" w:eastAsia="Cambria Math" w:hAnsi="Cambria Math" w:cs="Times New Roman"/>
                          <w:i/>
                          <w:color w:val="000000" w:themeColor="text1"/>
                        </w:rPr>
                      </m:ctrlPr>
                    </m:e>
                  </m:mr>
                  <m:mr>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cs,i</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cc,i</m:t>
                          </m:r>
                        </m:sub>
                      </m:sSub>
                    </m:e>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cr,i</m:t>
                          </m:r>
                        </m:sub>
                      </m:sSub>
                    </m:e>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cm,i</m:t>
                          </m:r>
                        </m:sub>
                      </m:sSub>
                    </m:e>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cx,i</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cp,i</m:t>
                          </m:r>
                        </m:sub>
                      </m:sSub>
                      <m:ctrlPr>
                        <w:rPr>
                          <w:rFonts w:ascii="Cambria Math" w:eastAsia="Cambria Math" w:hAnsi="Cambria Math" w:cs="Times New Roman"/>
                          <w:i/>
                          <w:color w:val="000000" w:themeColor="text1"/>
                        </w:rPr>
                      </m:ctrlPr>
                    </m:e>
                  </m:mr>
                  <m:mr>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rs,i</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rc,i</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rr,i</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rm,i</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rx,i</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rp,i</m:t>
                          </m:r>
                        </m:sub>
                      </m:sSub>
                      <m:ctrlPr>
                        <w:rPr>
                          <w:rFonts w:ascii="Cambria Math" w:eastAsia="Cambria Math" w:hAnsi="Cambria Math" w:cs="Times New Roman"/>
                          <w:i/>
                          <w:color w:val="000000" w:themeColor="text1"/>
                        </w:rPr>
                      </m:ctrlPr>
                    </m:e>
                  </m:mr>
                  <m:mr>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ms,i</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mc,i</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mr,i</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mm,i</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mx,i</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mp,i</m:t>
                          </m:r>
                        </m:sub>
                      </m:sSub>
                      <m:ctrlPr>
                        <w:rPr>
                          <w:rFonts w:ascii="Cambria Math" w:eastAsia="Cambria Math" w:hAnsi="Cambria Math" w:cs="Times New Roman"/>
                          <w:i/>
                          <w:color w:val="000000" w:themeColor="text1"/>
                        </w:rPr>
                      </m:ctrlPr>
                    </m:e>
                  </m:mr>
                  <m:mr>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xs,i</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xc,i</m:t>
                          </m:r>
                        </m:sub>
                      </m:sSub>
                    </m:e>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xr,i</m:t>
                          </m:r>
                        </m:sub>
                      </m:sSub>
                    </m:e>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xm,i</m:t>
                          </m:r>
                        </m:sub>
                      </m:sSub>
                    </m:e>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xx,i</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xp,i</m:t>
                          </m:r>
                        </m:sub>
                      </m:sSub>
                      <m:ctrlPr>
                        <w:rPr>
                          <w:rFonts w:ascii="Cambria Math" w:eastAsia="Cambria Math" w:hAnsi="Cambria Math" w:cs="Times New Roman"/>
                          <w:i/>
                          <w:color w:val="000000" w:themeColor="text1"/>
                        </w:rPr>
                      </m:ctrlPr>
                    </m:e>
                  </m:mr>
                  <m:mr>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ps,i</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pc,i</m:t>
                          </m:r>
                        </m:sub>
                      </m:sSub>
                    </m:e>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pr,i</m:t>
                          </m:r>
                        </m:sub>
                      </m:sSub>
                    </m:e>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pm,i</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px,i</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pp,i</m:t>
                          </m:r>
                        </m:sub>
                      </m:sSub>
                    </m:e>
                  </m:mr>
                </m:m>
                <w:bookmarkEnd w:id="9"/>
              </m:e>
            </m:d>
          </m:e>
        </m:nary>
        <m:d>
          <m:dPr>
            <m:begChr m:val="["/>
            <m:endChr m:val="]"/>
            <m:ctrlPr>
              <w:rPr>
                <w:rFonts w:ascii="Cambria Math" w:hAnsi="Cambria Math" w:cs="Times New Roman"/>
                <w:i/>
                <w:color w:val="000000" w:themeColor="text1"/>
              </w:rPr>
            </m:ctrlPr>
          </m:dPr>
          <m:e>
            <m:eqArr>
              <m:eqArrPr>
                <m:ctrlPr>
                  <w:rPr>
                    <w:rFonts w:ascii="Cambria Math" w:hAnsi="Cambria Math" w:cs="Times New Roman"/>
                    <w:i/>
                    <w:color w:val="000000" w:themeColor="text1"/>
                  </w:rPr>
                </m:ctrlPr>
              </m:eqArrPr>
              <m:e>
                <m:m>
                  <m:mPr>
                    <m:mcs>
                      <m:mc>
                        <m:mcPr>
                          <m:count m:val="1"/>
                          <m:mcJc m:val="center"/>
                        </m:mcPr>
                      </m:mc>
                    </m:mcs>
                    <m:ctrlPr>
                      <w:rPr>
                        <w:rFonts w:ascii="Cambria Math" w:hAnsi="Cambria Math" w:cs="Times New Roman"/>
                        <w:i/>
                        <w:color w:val="000000" w:themeColor="text1"/>
                      </w:rPr>
                    </m:ctrlPr>
                  </m:mPr>
                  <m:mr>
                    <m:e>
                      <w:bookmarkStart w:id="11" w:name="_Hlk520466157"/>
                      <m:sSub>
                        <m:sSubPr>
                          <m:ctrlPr>
                            <w:rPr>
                              <w:rFonts w:ascii="Cambria Math" w:hAnsi="Cambria Math" w:cs="Times New Roman"/>
                              <w:color w:val="000000" w:themeColor="text1"/>
                            </w:rPr>
                          </m:ctrlPr>
                        </m:sSubPr>
                        <m:e>
                          <m:r>
                            <w:rPr>
                              <w:rFonts w:ascii="Cambria Math" w:hAnsi="Cambria Math" w:cs="Times New Roman"/>
                              <w:color w:val="000000" w:themeColor="text1"/>
                            </w:rPr>
                            <m:t>S</m:t>
                          </m:r>
                        </m:e>
                        <m:sub>
                          <m:r>
                            <m:rPr>
                              <m:sty m:val="p"/>
                            </m:rPr>
                            <w:rPr>
                              <w:rFonts w:ascii="Cambria Math" w:hAnsi="Cambria Math" w:cs="Times New Roman"/>
                              <w:color w:val="000000" w:themeColor="text1"/>
                            </w:rPr>
                            <m:t>t-i</m:t>
                          </m:r>
                        </m:sub>
                      </m:sSub>
                      <w:bookmarkEnd w:id="11"/>
                      <m:ctrlPr>
                        <w:rPr>
                          <w:rFonts w:ascii="Cambria Math" w:eastAsia="Cambria Math" w:hAnsi="Cambria Math" w:cs="Times New Roman"/>
                          <w:i/>
                          <w:color w:val="000000" w:themeColor="text1"/>
                        </w:rPr>
                      </m:ctrlPr>
                    </m:e>
                  </m:mr>
                  <m:mr>
                    <m:e>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rPr>
                            <m:t>C</m:t>
                          </m:r>
                        </m:e>
                        <m:sub>
                          <m:r>
                            <m:rPr>
                              <m:sty m:val="p"/>
                            </m:rPr>
                            <w:rPr>
                              <w:rFonts w:ascii="Cambria Math" w:hAnsi="Cambria Math" w:cs="Times New Roman"/>
                              <w:color w:val="000000" w:themeColor="text1"/>
                            </w:rPr>
                            <m:t>t-i</m:t>
                          </m:r>
                        </m:sub>
                      </m:sSub>
                    </m:e>
                  </m:mr>
                  <m:mr>
                    <m:e>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rPr>
                            <m:t>r</m:t>
                          </m:r>
                        </m:e>
                        <m:sub>
                          <m:r>
                            <m:rPr>
                              <m:sty m:val="p"/>
                            </m:rPr>
                            <w:rPr>
                              <w:rFonts w:ascii="Cambria Math" w:hAnsi="Cambria Math" w:cs="Times New Roman"/>
                              <w:color w:val="000000" w:themeColor="text1"/>
                            </w:rPr>
                            <m:t>t-i</m:t>
                          </m:r>
                        </m:sub>
                      </m:sSub>
                      <m:ctrlPr>
                        <w:rPr>
                          <w:rFonts w:ascii="Cambria Math" w:eastAsia="Cambria Math" w:hAnsi="Cambria Math" w:cs="Times New Roman"/>
                          <w:i/>
                          <w:color w:val="000000" w:themeColor="text1"/>
                        </w:rPr>
                      </m:ctrlPr>
                    </m:e>
                  </m:mr>
                  <m:mr>
                    <m:e>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rPr>
                            <m:t>M</m:t>
                          </m:r>
                        </m:e>
                        <m:sub>
                          <m:r>
                            <m:rPr>
                              <m:sty m:val="p"/>
                            </m:rPr>
                            <w:rPr>
                              <w:rFonts w:ascii="Cambria Math" w:hAnsi="Cambria Math" w:cs="Times New Roman"/>
                              <w:color w:val="000000" w:themeColor="text1"/>
                            </w:rPr>
                            <m:t>t-i</m:t>
                          </m:r>
                        </m:sub>
                      </m:sSub>
                    </m:e>
                  </m:mr>
                </m:m>
              </m:e>
              <m:e>
                <m:sSub>
                  <m:sSubPr>
                    <m:ctrlPr>
                      <w:rPr>
                        <w:rFonts w:ascii="Cambria Math" w:hAnsi="Cambria Math" w:cs="Times New Roman"/>
                        <w:color w:val="000000" w:themeColor="text1"/>
                      </w:rPr>
                    </m:ctrlPr>
                  </m:sSubPr>
                  <m:e>
                    <m:r>
                      <w:rPr>
                        <w:rFonts w:ascii="Cambria Math" w:hAnsi="Cambria Math" w:cs="Times New Roman"/>
                        <w:color w:val="000000" w:themeColor="text1"/>
                      </w:rPr>
                      <m:t>X</m:t>
                    </m:r>
                  </m:e>
                  <m:sub>
                    <m:r>
                      <m:rPr>
                        <m:sty m:val="p"/>
                      </m:rPr>
                      <w:rPr>
                        <w:rFonts w:ascii="Cambria Math" w:hAnsi="Cambria Math" w:cs="Times New Roman"/>
                        <w:color w:val="000000" w:themeColor="text1"/>
                      </w:rPr>
                      <m:t>t-i</m:t>
                    </m:r>
                  </m:sub>
                </m:sSub>
                <m:ctrlPr>
                  <w:rPr>
                    <w:rFonts w:ascii="Cambria Math" w:eastAsia="Cambria Math" w:hAnsi="Cambria Math" w:cs="Times New Roman"/>
                    <w:i/>
                    <w:color w:val="000000" w:themeColor="text1"/>
                  </w:rPr>
                </m:ctrlPr>
              </m:e>
              <m:e>
                <m:sSub>
                  <m:sSubPr>
                    <m:ctrlPr>
                      <w:rPr>
                        <w:rFonts w:ascii="Cambria Math" w:hAnsi="Cambria Math" w:cs="Times New Roman"/>
                        <w:color w:val="000000" w:themeColor="text1"/>
                      </w:rPr>
                    </m:ctrlPr>
                  </m:sSubPr>
                  <m:e>
                    <m:r>
                      <w:rPr>
                        <w:rFonts w:ascii="Cambria Math" w:hAnsi="Cambria Math" w:cs="Times New Roman"/>
                        <w:color w:val="000000" w:themeColor="text1"/>
                      </w:rPr>
                      <m:t>P</m:t>
                    </m:r>
                  </m:e>
                  <m:sub>
                    <m:r>
                      <m:rPr>
                        <m:sty m:val="p"/>
                      </m:rPr>
                      <w:rPr>
                        <w:rFonts w:ascii="Cambria Math" w:hAnsi="Cambria Math" w:cs="Times New Roman"/>
                        <w:color w:val="000000" w:themeColor="text1"/>
                      </w:rPr>
                      <m:t>t-i</m:t>
                    </m:r>
                  </m:sub>
                </m:sSub>
              </m:e>
            </m:eqArr>
          </m:e>
        </m:d>
      </m:oMath>
      <w:r w:rsidR="00BB5948" w:rsidRPr="009A5E25">
        <w:rPr>
          <w:rFonts w:ascii="Times New Roman" w:hAnsi="Times New Roman" w:cs="Times New Roman"/>
          <w:color w:val="000000" w:themeColor="text1"/>
        </w:rPr>
        <w:t xml:space="preserve"> + </w:t>
      </w:r>
    </w:p>
    <w:p w14:paraId="4C828662" w14:textId="77777777" w:rsidR="00BB5948" w:rsidRPr="009A5E25" w:rsidRDefault="0009637A" w:rsidP="00873432">
      <w:pPr>
        <w:jc w:val="both"/>
        <w:rPr>
          <w:rFonts w:ascii="Times New Roman" w:eastAsiaTheme="minorEastAsia" w:hAnsi="Times New Roman" w:cs="Times New Roman"/>
          <w:color w:val="000000" w:themeColor="text1"/>
          <w:vertAlign w:val="subscript"/>
        </w:rPr>
      </w:pPr>
      <m:oMathPara>
        <m:oMath>
          <m:nary>
            <m:naryPr>
              <m:chr m:val="∑"/>
              <m:limLoc m:val="undOvr"/>
              <m:ctrlPr>
                <w:rPr>
                  <w:rFonts w:ascii="Cambria Math" w:hAnsi="Cambria Math" w:cs="Times New Roman"/>
                  <w:i/>
                  <w:color w:val="000000" w:themeColor="text1"/>
                </w:rPr>
              </m:ctrlPr>
            </m:naryPr>
            <m:sub>
              <m:r>
                <w:rPr>
                  <w:rFonts w:ascii="Cambria Math" w:hAnsi="Cambria Math" w:cs="Times New Roman"/>
                  <w:color w:val="000000" w:themeColor="text1"/>
                </w:rPr>
                <m:t>i=k+1</m:t>
              </m:r>
            </m:sub>
            <m:sup>
              <m:r>
                <w:rPr>
                  <w:rFonts w:ascii="Cambria Math" w:hAnsi="Cambria Math" w:cs="Times New Roman"/>
                  <w:color w:val="000000" w:themeColor="text1"/>
                </w:rPr>
                <m:t>k+d</m:t>
              </m:r>
            </m:sup>
            <m:e>
              <m:d>
                <m:dPr>
                  <m:begChr m:val="["/>
                  <m:endChr m:val="]"/>
                  <m:ctrlPr>
                    <w:rPr>
                      <w:rFonts w:ascii="Cambria Math" w:hAnsi="Cambria Math" w:cs="Times New Roman"/>
                      <w:i/>
                      <w:color w:val="000000" w:themeColor="text1"/>
                    </w:rPr>
                  </m:ctrlPr>
                </m:dPr>
                <m:e>
                  <m:m>
                    <m:mPr>
                      <m:mcs>
                        <m:mc>
                          <m:mcPr>
                            <m:count m:val="6"/>
                            <m:mcJc m:val="center"/>
                          </m:mcPr>
                        </m:mc>
                      </m:mcs>
                      <m:ctrlPr>
                        <w:rPr>
                          <w:rFonts w:ascii="Cambria Math" w:hAnsi="Cambria Math" w:cs="Times New Roman"/>
                          <w:i/>
                          <w:color w:val="000000" w:themeColor="text1"/>
                        </w:rPr>
                      </m:ctrlPr>
                    </m:mPr>
                    <m:mr>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ss,i</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sc,i</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sr,i</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sm,i</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sx,i</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sp,i</m:t>
                            </m:r>
                          </m:sub>
                        </m:sSub>
                        <m:ctrlPr>
                          <w:rPr>
                            <w:rFonts w:ascii="Cambria Math" w:eastAsia="Cambria Math" w:hAnsi="Cambria Math" w:cs="Times New Roman"/>
                            <w:i/>
                            <w:color w:val="000000" w:themeColor="text1"/>
                          </w:rPr>
                        </m:ctrlPr>
                      </m:e>
                    </m:mr>
                    <m:mr>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cs,i</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cc,i</m:t>
                            </m:r>
                          </m:sub>
                        </m:sSub>
                      </m:e>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cr,i</m:t>
                            </m:r>
                          </m:sub>
                        </m:sSub>
                      </m:e>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cm,i</m:t>
                            </m:r>
                          </m:sub>
                        </m:sSub>
                      </m:e>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cx,i</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cp,i</m:t>
                            </m:r>
                          </m:sub>
                        </m:sSub>
                        <m:ctrlPr>
                          <w:rPr>
                            <w:rFonts w:ascii="Cambria Math" w:eastAsia="Cambria Math" w:hAnsi="Cambria Math" w:cs="Times New Roman"/>
                            <w:i/>
                            <w:color w:val="000000" w:themeColor="text1"/>
                          </w:rPr>
                        </m:ctrlPr>
                      </m:e>
                    </m:mr>
                    <m:mr>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rs,i</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rc,i</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rr,i</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rm,i</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rx,i</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rp,i</m:t>
                            </m:r>
                          </m:sub>
                        </m:sSub>
                        <m:ctrlPr>
                          <w:rPr>
                            <w:rFonts w:ascii="Cambria Math" w:eastAsia="Cambria Math" w:hAnsi="Cambria Math" w:cs="Times New Roman"/>
                            <w:i/>
                            <w:color w:val="000000" w:themeColor="text1"/>
                          </w:rPr>
                        </m:ctrlPr>
                      </m:e>
                    </m:mr>
                    <m:mr>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ms,i</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mc,i</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mr,i</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mm,i</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mx,i</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mp,i</m:t>
                            </m:r>
                          </m:sub>
                        </m:sSub>
                        <m:ctrlPr>
                          <w:rPr>
                            <w:rFonts w:ascii="Cambria Math" w:eastAsia="Cambria Math" w:hAnsi="Cambria Math" w:cs="Times New Roman"/>
                            <w:i/>
                            <w:color w:val="000000" w:themeColor="text1"/>
                          </w:rPr>
                        </m:ctrlPr>
                      </m:e>
                    </m:mr>
                    <m:mr>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xs,i</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xc,i</m:t>
                            </m:r>
                          </m:sub>
                        </m:sSub>
                      </m:e>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xr,i</m:t>
                            </m:r>
                          </m:sub>
                        </m:sSub>
                      </m:e>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xm,i</m:t>
                            </m:r>
                          </m:sub>
                        </m:sSub>
                      </m:e>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xx,i</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xp,i</m:t>
                            </m:r>
                          </m:sub>
                        </m:sSub>
                        <m:ctrlPr>
                          <w:rPr>
                            <w:rFonts w:ascii="Cambria Math" w:eastAsia="Cambria Math" w:hAnsi="Cambria Math" w:cs="Times New Roman"/>
                            <w:i/>
                            <w:color w:val="000000" w:themeColor="text1"/>
                          </w:rPr>
                        </m:ctrlPr>
                      </m:e>
                    </m:mr>
                    <m:mr>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ps,i</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pc,i</m:t>
                            </m:r>
                          </m:sub>
                        </m:sSub>
                      </m:e>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pr,i</m:t>
                            </m:r>
                          </m:sub>
                        </m:sSub>
                      </m:e>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pm,i</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px,i</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pp,i</m:t>
                            </m:r>
                          </m:sub>
                        </m:sSub>
                      </m:e>
                    </m:mr>
                  </m:m>
                </m:e>
              </m:d>
            </m:e>
          </m:nary>
          <m:d>
            <m:dPr>
              <m:begChr m:val="["/>
              <m:endChr m:val="]"/>
              <m:ctrlPr>
                <w:rPr>
                  <w:rFonts w:ascii="Cambria Math" w:hAnsi="Cambria Math" w:cs="Times New Roman"/>
                  <w:i/>
                  <w:color w:val="000000" w:themeColor="text1"/>
                </w:rPr>
              </m:ctrlPr>
            </m:dPr>
            <m:e>
              <m:eqArr>
                <m:eqArrPr>
                  <m:ctrlPr>
                    <w:rPr>
                      <w:rFonts w:ascii="Cambria Math" w:hAnsi="Cambria Math" w:cs="Times New Roman"/>
                      <w:i/>
                      <w:color w:val="000000" w:themeColor="text1"/>
                    </w:rPr>
                  </m:ctrlPr>
                </m:eqArrPr>
                <m:e>
                  <m:m>
                    <m:mPr>
                      <m:mcs>
                        <m:mc>
                          <m:mcPr>
                            <m:count m:val="1"/>
                            <m:mcJc m:val="center"/>
                          </m:mcPr>
                        </m:mc>
                      </m:mcs>
                      <m:ctrlPr>
                        <w:rPr>
                          <w:rFonts w:ascii="Cambria Math" w:hAnsi="Cambria Math" w:cs="Times New Roman"/>
                          <w:i/>
                          <w:color w:val="000000" w:themeColor="text1"/>
                        </w:rPr>
                      </m:ctrlPr>
                    </m:mPr>
                    <m:mr>
                      <m:e>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rPr>
                              <m:t>S</m:t>
                            </m:r>
                          </m:e>
                          <m:sub>
                            <m:r>
                              <m:rPr>
                                <m:sty m:val="p"/>
                              </m:rPr>
                              <w:rPr>
                                <w:rFonts w:ascii="Cambria Math" w:hAnsi="Cambria Math" w:cs="Times New Roman"/>
                                <w:color w:val="000000" w:themeColor="text1"/>
                              </w:rPr>
                              <m:t>t-i</m:t>
                            </m:r>
                          </m:sub>
                        </m:sSub>
                        <m:ctrlPr>
                          <w:rPr>
                            <w:rFonts w:ascii="Cambria Math" w:eastAsia="Cambria Math" w:hAnsi="Cambria Math" w:cs="Times New Roman"/>
                            <w:i/>
                            <w:color w:val="000000" w:themeColor="text1"/>
                          </w:rPr>
                        </m:ctrlPr>
                      </m:e>
                    </m:mr>
                    <m:mr>
                      <m:e>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rPr>
                              <m:t>C</m:t>
                            </m:r>
                          </m:e>
                          <m:sub>
                            <m:r>
                              <m:rPr>
                                <m:sty m:val="p"/>
                              </m:rPr>
                              <w:rPr>
                                <w:rFonts w:ascii="Cambria Math" w:hAnsi="Cambria Math" w:cs="Times New Roman"/>
                                <w:color w:val="000000" w:themeColor="text1"/>
                              </w:rPr>
                              <m:t>t-i</m:t>
                            </m:r>
                          </m:sub>
                        </m:sSub>
                      </m:e>
                    </m:mr>
                    <m:mr>
                      <m:e>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rPr>
                              <m:t>r</m:t>
                            </m:r>
                          </m:e>
                          <m:sub>
                            <m:r>
                              <m:rPr>
                                <m:sty m:val="p"/>
                              </m:rPr>
                              <w:rPr>
                                <w:rFonts w:ascii="Cambria Math" w:hAnsi="Cambria Math" w:cs="Times New Roman"/>
                                <w:color w:val="000000" w:themeColor="text1"/>
                              </w:rPr>
                              <m:t>t-i</m:t>
                            </m:r>
                          </m:sub>
                        </m:sSub>
                        <m:ctrlPr>
                          <w:rPr>
                            <w:rFonts w:ascii="Cambria Math" w:eastAsia="Cambria Math" w:hAnsi="Cambria Math" w:cs="Times New Roman"/>
                            <w:i/>
                            <w:color w:val="000000" w:themeColor="text1"/>
                          </w:rPr>
                        </m:ctrlPr>
                      </m:e>
                    </m:mr>
                    <m:mr>
                      <m:e>
                        <w:bookmarkStart w:id="12" w:name="_Hlk520467033"/>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rPr>
                              <m:t>M</m:t>
                            </m:r>
                          </m:e>
                          <m:sub>
                            <m:r>
                              <m:rPr>
                                <m:sty m:val="p"/>
                              </m:rPr>
                              <w:rPr>
                                <w:rFonts w:ascii="Cambria Math" w:hAnsi="Cambria Math" w:cs="Times New Roman"/>
                                <w:color w:val="000000" w:themeColor="text1"/>
                              </w:rPr>
                              <m:t>t-i</m:t>
                            </m:r>
                          </m:sub>
                        </m:sSub>
                        <w:bookmarkEnd w:id="12"/>
                      </m:e>
                    </m:mr>
                  </m:m>
                </m:e>
                <m:e>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rPr>
                        <m:t>X</m:t>
                      </m:r>
                    </m:e>
                    <m:sub>
                      <m:r>
                        <m:rPr>
                          <m:sty m:val="p"/>
                        </m:rPr>
                        <w:rPr>
                          <w:rFonts w:ascii="Cambria Math" w:hAnsi="Cambria Math" w:cs="Times New Roman"/>
                          <w:color w:val="000000" w:themeColor="text1"/>
                        </w:rPr>
                        <m:t>t-i</m:t>
                      </m:r>
                    </m:sub>
                  </m:sSub>
                  <m:ctrlPr>
                    <w:rPr>
                      <w:rFonts w:ascii="Cambria Math" w:eastAsia="Cambria Math" w:hAnsi="Cambria Math" w:cs="Times New Roman"/>
                      <w:i/>
                      <w:color w:val="000000" w:themeColor="text1"/>
                    </w:rPr>
                  </m:ctrlPr>
                </m:e>
                <m:e>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rPr>
                        <m:t>P</m:t>
                      </m:r>
                    </m:e>
                    <m:sub>
                      <m:r>
                        <m:rPr>
                          <m:sty m:val="p"/>
                        </m:rPr>
                        <w:rPr>
                          <w:rFonts w:ascii="Cambria Math" w:hAnsi="Cambria Math" w:cs="Times New Roman"/>
                          <w:color w:val="000000" w:themeColor="text1"/>
                        </w:rPr>
                        <m:t>t-i</m:t>
                      </m:r>
                    </m:sub>
                  </m:sSub>
                </m:e>
              </m:eqArr>
            </m:e>
          </m:d>
          <m:r>
            <w:rPr>
              <w:rFonts w:ascii="Cambria Math" w:hAnsi="Cambria Math" w:cs="Times New Roman"/>
              <w:color w:val="000000" w:themeColor="text1"/>
            </w:rPr>
            <m:t xml:space="preserve">+ </m:t>
          </m:r>
          <m:d>
            <m:dPr>
              <m:begChr m:val="["/>
              <m:endChr m:val="]"/>
              <m:ctrlPr>
                <w:rPr>
                  <w:rFonts w:ascii="Cambria Math" w:hAnsi="Cambria Math" w:cs="Times New Roman"/>
                  <w:i/>
                  <w:color w:val="000000" w:themeColor="text1"/>
                </w:rPr>
              </m:ctrlPr>
            </m:dPr>
            <m:e>
              <m:eqArr>
                <m:eqArrPr>
                  <m:ctrlPr>
                    <w:rPr>
                      <w:rFonts w:ascii="Cambria Math" w:hAnsi="Cambria Math" w:cs="Times New Roman"/>
                      <w:i/>
                      <w:color w:val="000000" w:themeColor="text1"/>
                    </w:rPr>
                  </m:ctrlPr>
                </m:eqArrPr>
                <m:e>
                  <m:m>
                    <m:mPr>
                      <m:mcs>
                        <m:mc>
                          <m:mcPr>
                            <m:count m:val="1"/>
                            <m:mcJc m:val="center"/>
                          </m:mcPr>
                        </m:mc>
                      </m:mcs>
                      <m:ctrlPr>
                        <w:rPr>
                          <w:rFonts w:ascii="Cambria Math" w:hAnsi="Cambria Math" w:cs="Times New Roman"/>
                          <w:i/>
                          <w:color w:val="000000" w:themeColor="text1"/>
                        </w:rPr>
                      </m:ctrlPr>
                    </m:mPr>
                    <m:mr>
                      <m:e>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rPr>
                              <m:t>ε</m:t>
                            </m:r>
                          </m:e>
                          <m:sub>
                            <m:r>
                              <m:rPr>
                                <m:sty m:val="p"/>
                              </m:rPr>
                              <w:rPr>
                                <w:rFonts w:ascii="Cambria Math" w:hAnsi="Cambria Math" w:cs="Times New Roman"/>
                                <w:color w:val="000000" w:themeColor="text1"/>
                              </w:rPr>
                              <m:t>st</m:t>
                            </m:r>
                          </m:sub>
                        </m:sSub>
                        <m:ctrlPr>
                          <w:rPr>
                            <w:rFonts w:ascii="Cambria Math" w:eastAsia="Cambria Math" w:hAnsi="Cambria Math" w:cs="Times New Roman"/>
                            <w:i/>
                            <w:color w:val="000000" w:themeColor="text1"/>
                          </w:rPr>
                        </m:ctrlPr>
                      </m:e>
                    </m:mr>
                    <m:mr>
                      <m:e>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rPr>
                              <m:t>ε</m:t>
                            </m:r>
                          </m:e>
                          <m:sub>
                            <m:r>
                              <m:rPr>
                                <m:sty m:val="p"/>
                              </m:rPr>
                              <w:rPr>
                                <w:rFonts w:ascii="Cambria Math" w:hAnsi="Cambria Math" w:cs="Times New Roman"/>
                                <w:color w:val="000000" w:themeColor="text1"/>
                              </w:rPr>
                              <m:t>ct</m:t>
                            </m:r>
                          </m:sub>
                        </m:sSub>
                      </m:e>
                    </m:mr>
                    <m:mr>
                      <m:e>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rPr>
                              <m:t>ε</m:t>
                            </m:r>
                          </m:e>
                          <m:sub>
                            <m:r>
                              <m:rPr>
                                <m:sty m:val="p"/>
                              </m:rPr>
                              <w:rPr>
                                <w:rFonts w:ascii="Cambria Math" w:hAnsi="Cambria Math" w:cs="Times New Roman"/>
                                <w:color w:val="000000" w:themeColor="text1"/>
                              </w:rPr>
                              <m:t>rt</m:t>
                            </m:r>
                          </m:sub>
                        </m:sSub>
                        <m:ctrlPr>
                          <w:rPr>
                            <w:rFonts w:ascii="Cambria Math" w:eastAsia="Cambria Math" w:hAnsi="Cambria Math" w:cs="Times New Roman"/>
                            <w:i/>
                            <w:color w:val="000000" w:themeColor="text1"/>
                          </w:rPr>
                        </m:ctrlPr>
                      </m:e>
                    </m:mr>
                    <m:mr>
                      <m:e>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rPr>
                              <m:t>ε</m:t>
                            </m:r>
                          </m:e>
                          <m:sub>
                            <m:r>
                              <m:rPr>
                                <m:sty m:val="p"/>
                              </m:rPr>
                              <w:rPr>
                                <w:rFonts w:ascii="Cambria Math" w:hAnsi="Cambria Math" w:cs="Times New Roman"/>
                                <w:color w:val="000000" w:themeColor="text1"/>
                              </w:rPr>
                              <m:t>mt</m:t>
                            </m:r>
                          </m:sub>
                        </m:sSub>
                      </m:e>
                    </m:mr>
                  </m:m>
                </m:e>
                <m:e>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rPr>
                        <m:t>ε</m:t>
                      </m:r>
                    </m:e>
                    <m:sub>
                      <m:r>
                        <m:rPr>
                          <m:sty m:val="p"/>
                        </m:rPr>
                        <w:rPr>
                          <w:rFonts w:ascii="Cambria Math" w:hAnsi="Cambria Math" w:cs="Times New Roman"/>
                          <w:color w:val="000000" w:themeColor="text1"/>
                        </w:rPr>
                        <m:t>xt</m:t>
                      </m:r>
                    </m:sub>
                  </m:sSub>
                  <m:ctrlPr>
                    <w:rPr>
                      <w:rFonts w:ascii="Cambria Math" w:eastAsia="Cambria Math" w:hAnsi="Cambria Math" w:cs="Times New Roman"/>
                      <w:i/>
                      <w:color w:val="000000" w:themeColor="text1"/>
                    </w:rPr>
                  </m:ctrlPr>
                </m:e>
                <m:e>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rPr>
                        <m:t>ε</m:t>
                      </m:r>
                    </m:e>
                    <m:sub>
                      <m:r>
                        <m:rPr>
                          <m:sty m:val="p"/>
                        </m:rPr>
                        <w:rPr>
                          <w:rFonts w:ascii="Cambria Math" w:hAnsi="Cambria Math" w:cs="Times New Roman"/>
                          <w:color w:val="000000" w:themeColor="text1"/>
                        </w:rPr>
                        <m:t>pt</m:t>
                      </m:r>
                    </m:sub>
                  </m:sSub>
                </m:e>
              </m:eqArr>
            </m:e>
          </m:d>
        </m:oMath>
      </m:oMathPara>
    </w:p>
    <w:bookmarkEnd w:id="8"/>
    <w:p w14:paraId="466A3618" w14:textId="77777777" w:rsidR="00BD003D" w:rsidRPr="009A5E25" w:rsidRDefault="00BD003D" w:rsidP="00873432">
      <w:pPr>
        <w:spacing w:after="0" w:line="240" w:lineRule="auto"/>
        <w:jc w:val="both"/>
        <w:rPr>
          <w:rFonts w:ascii="Times New Roman" w:eastAsia="Times New Roman" w:hAnsi="Times New Roman" w:cs="Times New Roman"/>
          <w:color w:val="000000" w:themeColor="text1"/>
          <w:lang w:bidi="en-US"/>
        </w:rPr>
      </w:pPr>
    </w:p>
    <w:p w14:paraId="73A9FE0C" w14:textId="77777777" w:rsidR="002C3B7C" w:rsidRPr="009A5E25" w:rsidRDefault="00806CF4" w:rsidP="00873432">
      <w:pPr>
        <w:spacing w:after="0" w:line="240" w:lineRule="auto"/>
        <w:jc w:val="both"/>
        <w:rPr>
          <w:rFonts w:ascii="Times New Roman" w:eastAsia="Times New Roman" w:hAnsi="Times New Roman" w:cs="Times New Roman"/>
          <w:color w:val="000000" w:themeColor="text1"/>
          <w:lang w:bidi="en-US"/>
        </w:rPr>
      </w:pPr>
      <w:r w:rsidRPr="009A5E25">
        <w:rPr>
          <w:rFonts w:ascii="Times New Roman" w:eastAsia="Times New Roman" w:hAnsi="Times New Roman" w:cs="Times New Roman"/>
          <w:color w:val="000000" w:themeColor="text1"/>
          <w:lang w:bidi="en-US"/>
        </w:rPr>
        <w:tab/>
      </w:r>
      <w:r w:rsidR="002C3B7C" w:rsidRPr="009A5E25">
        <w:rPr>
          <w:rFonts w:ascii="Times New Roman" w:eastAsia="Times New Roman" w:hAnsi="Times New Roman" w:cs="Times New Roman"/>
          <w:color w:val="000000" w:themeColor="text1"/>
          <w:lang w:bidi="en-US"/>
        </w:rPr>
        <w:t xml:space="preserve">The Granger Non-Causality hypotheses </w:t>
      </w:r>
      <w:r w:rsidR="00BD003D" w:rsidRPr="009A5E25">
        <w:rPr>
          <w:rFonts w:ascii="Times New Roman" w:eastAsia="Times New Roman" w:hAnsi="Times New Roman" w:cs="Times New Roman"/>
          <w:color w:val="000000" w:themeColor="text1"/>
          <w:lang w:bidi="en-US"/>
        </w:rPr>
        <w:t xml:space="preserve">between S and the set of selected macroeconomic variables </w:t>
      </w:r>
      <w:r w:rsidR="002C3B7C" w:rsidRPr="009A5E25">
        <w:rPr>
          <w:rFonts w:ascii="Times New Roman" w:eastAsia="Times New Roman" w:hAnsi="Times New Roman" w:cs="Times New Roman"/>
          <w:color w:val="000000" w:themeColor="text1"/>
          <w:lang w:bidi="en-US"/>
        </w:rPr>
        <w:t xml:space="preserve">can be </w:t>
      </w:r>
      <w:r w:rsidR="00783A63" w:rsidRPr="009A5E25">
        <w:rPr>
          <w:rFonts w:ascii="Times New Roman" w:eastAsia="Times New Roman" w:hAnsi="Times New Roman" w:cs="Times New Roman"/>
          <w:color w:val="000000" w:themeColor="text1"/>
          <w:lang w:bidi="en-US"/>
        </w:rPr>
        <w:t>detected</w:t>
      </w:r>
      <w:r w:rsidR="002C3B7C" w:rsidRPr="009A5E25">
        <w:rPr>
          <w:rFonts w:ascii="Times New Roman" w:eastAsia="Times New Roman" w:hAnsi="Times New Roman" w:cs="Times New Roman"/>
          <w:color w:val="000000" w:themeColor="text1"/>
          <w:lang w:bidi="en-US"/>
        </w:rPr>
        <w:t xml:space="preserve"> using MWALD </w:t>
      </w:r>
      <w:r w:rsidR="00F81F2C" w:rsidRPr="009A5E25">
        <w:rPr>
          <w:rFonts w:ascii="Times New Roman" w:eastAsia="Times New Roman" w:hAnsi="Times New Roman" w:cs="Times New Roman"/>
          <w:color w:val="000000" w:themeColor="text1"/>
          <w:lang w:bidi="en-US"/>
        </w:rPr>
        <w:t xml:space="preserve">test </w:t>
      </w:r>
      <w:proofErr w:type="gramStart"/>
      <w:r w:rsidR="002C3B7C" w:rsidRPr="009A5E25">
        <w:rPr>
          <w:rFonts w:ascii="Times New Roman" w:eastAsia="Times New Roman" w:hAnsi="Times New Roman" w:cs="Times New Roman"/>
          <w:color w:val="000000" w:themeColor="text1"/>
          <w:lang w:bidi="en-US"/>
        </w:rPr>
        <w:t xml:space="preserve">on the </w:t>
      </w:r>
      <w:r w:rsidRPr="009A5E25">
        <w:rPr>
          <w:rFonts w:ascii="Times New Roman" w:eastAsia="Times New Roman" w:hAnsi="Times New Roman" w:cs="Times New Roman"/>
          <w:color w:val="000000" w:themeColor="text1"/>
          <w:lang w:bidi="en-US"/>
        </w:rPr>
        <w:t>basis of</w:t>
      </w:r>
      <w:proofErr w:type="gramEnd"/>
      <w:r w:rsidRPr="009A5E25">
        <w:rPr>
          <w:rFonts w:ascii="Times New Roman" w:eastAsia="Times New Roman" w:hAnsi="Times New Roman" w:cs="Times New Roman"/>
          <w:color w:val="000000" w:themeColor="text1"/>
          <w:lang w:bidi="en-US"/>
        </w:rPr>
        <w:t xml:space="preserve"> the </w:t>
      </w:r>
      <w:r w:rsidR="002C3B7C" w:rsidRPr="009A5E25">
        <w:rPr>
          <w:rFonts w:ascii="Times New Roman" w:eastAsia="Times New Roman" w:hAnsi="Times New Roman" w:cs="Times New Roman"/>
          <w:color w:val="000000" w:themeColor="text1"/>
          <w:lang w:bidi="en-US"/>
        </w:rPr>
        <w:t xml:space="preserve">following sets of </w:t>
      </w:r>
      <w:r w:rsidRPr="009A5E25">
        <w:rPr>
          <w:rFonts w:ascii="Times New Roman" w:eastAsia="Times New Roman" w:hAnsi="Times New Roman" w:cs="Times New Roman"/>
          <w:color w:val="000000" w:themeColor="text1"/>
          <w:lang w:bidi="en-US"/>
        </w:rPr>
        <w:t xml:space="preserve">coefficient </w:t>
      </w:r>
      <w:r w:rsidR="002C3B7C" w:rsidRPr="009A5E25">
        <w:rPr>
          <w:rFonts w:ascii="Times New Roman" w:eastAsia="Times New Roman" w:hAnsi="Times New Roman" w:cs="Times New Roman"/>
          <w:color w:val="000000" w:themeColor="text1"/>
          <w:lang w:bidi="en-US"/>
        </w:rPr>
        <w:t>restrictions:</w:t>
      </w:r>
    </w:p>
    <w:p w14:paraId="5B840F90" w14:textId="77777777" w:rsidR="002C3B7C" w:rsidRPr="009A5E25" w:rsidRDefault="002C3B7C" w:rsidP="00873432">
      <w:pPr>
        <w:spacing w:after="0" w:line="240" w:lineRule="auto"/>
        <w:jc w:val="both"/>
        <w:rPr>
          <w:rFonts w:ascii="Times New Roman" w:eastAsia="Times New Roman" w:hAnsi="Times New Roman" w:cs="Times New Roman"/>
          <w:color w:val="000000" w:themeColor="text1"/>
          <w:vertAlign w:val="subscript"/>
          <w:lang w:bidi="en-US"/>
        </w:rPr>
      </w:pPr>
      <w:r w:rsidRPr="009A5E25">
        <w:rPr>
          <w:rFonts w:ascii="Times New Roman" w:eastAsia="Times New Roman" w:hAnsi="Times New Roman" w:cs="Times New Roman"/>
          <w:color w:val="000000" w:themeColor="text1"/>
          <w:lang w:bidi="en-US"/>
        </w:rPr>
        <w:br/>
      </w:r>
      <w:bookmarkStart w:id="13" w:name="_Hlk522307768"/>
      <w:r w:rsidRPr="009A5E25">
        <w:rPr>
          <w:rFonts w:ascii="Times New Roman" w:eastAsia="Times New Roman" w:hAnsi="Times New Roman" w:cs="Times New Roman"/>
          <w:color w:val="000000" w:themeColor="text1"/>
          <w:lang w:bidi="en-US"/>
        </w:rPr>
        <w:t>i. H</w:t>
      </w:r>
      <w:r w:rsidRPr="009A5E25">
        <w:rPr>
          <w:rFonts w:ascii="Times New Roman" w:eastAsia="Times New Roman" w:hAnsi="Times New Roman" w:cs="Times New Roman"/>
          <w:color w:val="000000" w:themeColor="text1"/>
          <w:vertAlign w:val="subscript"/>
          <w:lang w:bidi="en-US"/>
        </w:rPr>
        <w:t>0</w:t>
      </w:r>
      <w:r w:rsidRPr="009A5E25">
        <w:rPr>
          <w:rFonts w:ascii="Times New Roman" w:eastAsia="Times New Roman" w:hAnsi="Times New Roman" w:cs="Times New Roman"/>
          <w:color w:val="000000" w:themeColor="text1"/>
          <w:lang w:bidi="en-US"/>
        </w:rPr>
        <w:t xml:space="preserve">: </w:t>
      </w:r>
      <m:oMath>
        <m:sSub>
          <m:sSubPr>
            <m:ctrlPr>
              <w:rPr>
                <w:rFonts w:ascii="Cambria Math" w:eastAsia="Times New Roman" w:hAnsi="Cambria Math" w:cs="Times New Roman"/>
                <w:i/>
                <w:color w:val="000000" w:themeColor="text1"/>
                <w:lang w:bidi="en-US"/>
              </w:rPr>
            </m:ctrlPr>
          </m:sSubPr>
          <m:e>
            <m:r>
              <w:rPr>
                <w:rFonts w:ascii="Cambria Math" w:eastAsia="Times New Roman" w:hAnsi="Cambria Math" w:cs="Times New Roman"/>
                <w:color w:val="000000" w:themeColor="text1"/>
                <w:lang w:bidi="en-US"/>
              </w:rPr>
              <m:t>β</m:t>
            </m:r>
          </m:e>
          <m:sub>
            <m:r>
              <w:rPr>
                <w:rFonts w:ascii="Cambria Math" w:eastAsia="Times New Roman" w:hAnsi="Cambria Math" w:cs="Times New Roman"/>
                <w:color w:val="000000" w:themeColor="text1"/>
                <w:lang w:bidi="en-US"/>
              </w:rPr>
              <m:t>sc,i</m:t>
            </m:r>
          </m:sub>
        </m:sSub>
      </m:oMath>
      <w:r w:rsidRPr="009A5E25">
        <w:rPr>
          <w:rFonts w:ascii="Times New Roman" w:eastAsia="Times New Roman" w:hAnsi="Times New Roman" w:cs="Times New Roman"/>
          <w:color w:val="000000" w:themeColor="text1"/>
          <w:lang w:bidi="en-US"/>
        </w:rPr>
        <w:t xml:space="preserve"> = 0 for all i ≤ k → </w:t>
      </w:r>
      <w:r w:rsidR="00F93EAD" w:rsidRPr="009A5E25">
        <w:rPr>
          <w:rFonts w:ascii="Times New Roman" w:eastAsia="Times New Roman" w:hAnsi="Times New Roman" w:cs="Times New Roman"/>
          <w:color w:val="000000" w:themeColor="text1"/>
          <w:lang w:bidi="en-US"/>
        </w:rPr>
        <w:t>General price level (inflation)</w:t>
      </w:r>
      <w:r w:rsidRPr="009A5E25">
        <w:rPr>
          <w:rFonts w:ascii="Times New Roman" w:eastAsia="Times New Roman" w:hAnsi="Times New Roman" w:cs="Times New Roman"/>
          <w:color w:val="000000" w:themeColor="text1"/>
          <w:lang w:bidi="en-US"/>
        </w:rPr>
        <w:t xml:space="preserve"> does not Granger cause Stock Returns</w:t>
      </w:r>
    </w:p>
    <w:p w14:paraId="7455F53B" w14:textId="77777777" w:rsidR="00213E5C" w:rsidRPr="009A5E25" w:rsidRDefault="00213E5C" w:rsidP="00873432">
      <w:pPr>
        <w:spacing w:after="0" w:line="240" w:lineRule="auto"/>
        <w:jc w:val="both"/>
        <w:rPr>
          <w:rFonts w:ascii="Times New Roman" w:eastAsia="Times New Roman" w:hAnsi="Times New Roman" w:cs="Times New Roman"/>
          <w:color w:val="000000" w:themeColor="text1"/>
          <w:lang w:bidi="en-US"/>
        </w:rPr>
      </w:pPr>
      <w:r w:rsidRPr="009A5E25">
        <w:rPr>
          <w:rFonts w:ascii="Times New Roman" w:eastAsia="Times New Roman" w:hAnsi="Times New Roman" w:cs="Times New Roman"/>
          <w:color w:val="000000" w:themeColor="text1"/>
          <w:lang w:bidi="en-US"/>
        </w:rPr>
        <w:t>ii. H</w:t>
      </w:r>
      <w:r w:rsidRPr="009A5E25">
        <w:rPr>
          <w:rFonts w:ascii="Times New Roman" w:eastAsia="Times New Roman" w:hAnsi="Times New Roman" w:cs="Times New Roman"/>
          <w:color w:val="000000" w:themeColor="text1"/>
          <w:vertAlign w:val="subscript"/>
          <w:lang w:bidi="en-US"/>
        </w:rPr>
        <w:t>0</w:t>
      </w:r>
      <w:r w:rsidRPr="009A5E25">
        <w:rPr>
          <w:rFonts w:ascii="Times New Roman" w:eastAsia="Times New Roman" w:hAnsi="Times New Roman" w:cs="Times New Roman"/>
          <w:color w:val="000000" w:themeColor="text1"/>
          <w:lang w:bidi="en-US"/>
        </w:rPr>
        <w:t xml:space="preserve">: </w:t>
      </w:r>
      <m:oMath>
        <m:sSub>
          <m:sSubPr>
            <m:ctrlPr>
              <w:rPr>
                <w:rFonts w:ascii="Cambria Math" w:eastAsia="Times New Roman" w:hAnsi="Cambria Math" w:cs="Times New Roman"/>
                <w:i/>
                <w:color w:val="000000" w:themeColor="text1"/>
                <w:lang w:bidi="en-US"/>
              </w:rPr>
            </m:ctrlPr>
          </m:sSubPr>
          <m:e>
            <m:r>
              <w:rPr>
                <w:rFonts w:ascii="Cambria Math" w:eastAsia="Times New Roman" w:hAnsi="Cambria Math" w:cs="Times New Roman"/>
                <w:color w:val="000000" w:themeColor="text1"/>
                <w:lang w:bidi="en-US"/>
              </w:rPr>
              <m:t>β</m:t>
            </m:r>
          </m:e>
          <m:sub>
            <m:r>
              <w:rPr>
                <w:rFonts w:ascii="Cambria Math" w:eastAsia="Times New Roman" w:hAnsi="Cambria Math" w:cs="Times New Roman"/>
                <w:color w:val="000000" w:themeColor="text1"/>
                <w:lang w:bidi="en-US"/>
              </w:rPr>
              <m:t>sr,i</m:t>
            </m:r>
          </m:sub>
        </m:sSub>
      </m:oMath>
      <w:r w:rsidRPr="009A5E25">
        <w:rPr>
          <w:rFonts w:ascii="Times New Roman" w:eastAsia="Times New Roman" w:hAnsi="Times New Roman" w:cs="Times New Roman"/>
          <w:color w:val="000000" w:themeColor="text1"/>
          <w:lang w:bidi="en-US"/>
        </w:rPr>
        <w:t xml:space="preserve"> = 0 for all i ≤ k → Interest rate does not Granger cause Stock Returns</w:t>
      </w:r>
    </w:p>
    <w:p w14:paraId="20ADC42F" w14:textId="77777777" w:rsidR="00213E5C" w:rsidRPr="009A5E25" w:rsidRDefault="00213E5C" w:rsidP="00873432">
      <w:pPr>
        <w:spacing w:after="0" w:line="240" w:lineRule="auto"/>
        <w:jc w:val="both"/>
        <w:rPr>
          <w:rFonts w:ascii="Times New Roman" w:eastAsia="Times New Roman" w:hAnsi="Times New Roman" w:cs="Times New Roman"/>
          <w:color w:val="000000" w:themeColor="text1"/>
          <w:lang w:bidi="en-US"/>
        </w:rPr>
      </w:pPr>
      <w:r w:rsidRPr="009A5E25">
        <w:rPr>
          <w:rFonts w:ascii="Times New Roman" w:eastAsia="Times New Roman" w:hAnsi="Times New Roman" w:cs="Times New Roman"/>
          <w:color w:val="000000" w:themeColor="text1"/>
          <w:lang w:bidi="en-US"/>
        </w:rPr>
        <w:t>iii. H</w:t>
      </w:r>
      <w:r w:rsidRPr="009A5E25">
        <w:rPr>
          <w:rFonts w:ascii="Times New Roman" w:eastAsia="Times New Roman" w:hAnsi="Times New Roman" w:cs="Times New Roman"/>
          <w:color w:val="000000" w:themeColor="text1"/>
          <w:vertAlign w:val="subscript"/>
          <w:lang w:bidi="en-US"/>
        </w:rPr>
        <w:t>0</w:t>
      </w:r>
      <w:r w:rsidRPr="009A5E25">
        <w:rPr>
          <w:rFonts w:ascii="Times New Roman" w:eastAsia="Times New Roman" w:hAnsi="Times New Roman" w:cs="Times New Roman"/>
          <w:color w:val="000000" w:themeColor="text1"/>
          <w:lang w:bidi="en-US"/>
        </w:rPr>
        <w:t xml:space="preserve">: </w:t>
      </w:r>
      <m:oMath>
        <m:sSub>
          <m:sSubPr>
            <m:ctrlPr>
              <w:rPr>
                <w:rFonts w:ascii="Cambria Math" w:eastAsia="Times New Roman" w:hAnsi="Cambria Math" w:cs="Times New Roman"/>
                <w:i/>
                <w:color w:val="000000" w:themeColor="text1"/>
                <w:lang w:bidi="en-US"/>
              </w:rPr>
            </m:ctrlPr>
          </m:sSubPr>
          <m:e>
            <m:r>
              <w:rPr>
                <w:rFonts w:ascii="Cambria Math" w:eastAsia="Times New Roman" w:hAnsi="Cambria Math" w:cs="Times New Roman"/>
                <w:color w:val="000000" w:themeColor="text1"/>
                <w:lang w:bidi="en-US"/>
              </w:rPr>
              <m:t>β</m:t>
            </m:r>
          </m:e>
          <m:sub>
            <m:r>
              <w:rPr>
                <w:rFonts w:ascii="Cambria Math" w:eastAsia="Times New Roman" w:hAnsi="Cambria Math" w:cs="Times New Roman"/>
                <w:color w:val="000000" w:themeColor="text1"/>
                <w:lang w:bidi="en-US"/>
              </w:rPr>
              <m:t>sm,i</m:t>
            </m:r>
          </m:sub>
        </m:sSub>
      </m:oMath>
      <w:r w:rsidRPr="009A5E25">
        <w:rPr>
          <w:rFonts w:ascii="Times New Roman" w:eastAsia="Times New Roman" w:hAnsi="Times New Roman" w:cs="Times New Roman"/>
          <w:color w:val="000000" w:themeColor="text1"/>
          <w:lang w:bidi="en-US"/>
        </w:rPr>
        <w:t xml:space="preserve"> = 0 for all i ≤ k → </w:t>
      </w:r>
      <w:r w:rsidR="00F93EAD" w:rsidRPr="009A5E25">
        <w:rPr>
          <w:rFonts w:ascii="Times New Roman" w:eastAsia="Times New Roman" w:hAnsi="Times New Roman" w:cs="Times New Roman"/>
          <w:color w:val="000000" w:themeColor="text1"/>
          <w:lang w:bidi="en-US"/>
        </w:rPr>
        <w:t>Money supply</w:t>
      </w:r>
      <w:r w:rsidRPr="009A5E25">
        <w:rPr>
          <w:rFonts w:ascii="Times New Roman" w:eastAsia="Times New Roman" w:hAnsi="Times New Roman" w:cs="Times New Roman"/>
          <w:color w:val="000000" w:themeColor="text1"/>
          <w:lang w:bidi="en-US"/>
        </w:rPr>
        <w:t xml:space="preserve"> does not Granger cause Stock Returns</w:t>
      </w:r>
    </w:p>
    <w:p w14:paraId="454BFA58" w14:textId="77777777" w:rsidR="00213E5C" w:rsidRPr="009A5E25" w:rsidRDefault="00213E5C" w:rsidP="00873432">
      <w:pPr>
        <w:spacing w:after="0" w:line="240" w:lineRule="auto"/>
        <w:jc w:val="both"/>
        <w:rPr>
          <w:rFonts w:ascii="Times New Roman" w:eastAsia="Times New Roman" w:hAnsi="Times New Roman" w:cs="Times New Roman"/>
          <w:color w:val="000000" w:themeColor="text1"/>
          <w:lang w:bidi="en-US"/>
        </w:rPr>
      </w:pPr>
      <w:r w:rsidRPr="009A5E25">
        <w:rPr>
          <w:rFonts w:ascii="Times New Roman" w:eastAsia="Times New Roman" w:hAnsi="Times New Roman" w:cs="Times New Roman"/>
          <w:color w:val="000000" w:themeColor="text1"/>
          <w:lang w:bidi="en-US"/>
        </w:rPr>
        <w:t xml:space="preserve">iv. </w:t>
      </w:r>
      <w:bookmarkStart w:id="14" w:name="_Hlk521145044"/>
      <w:r w:rsidRPr="009A5E25">
        <w:rPr>
          <w:rFonts w:ascii="Times New Roman" w:eastAsia="Times New Roman" w:hAnsi="Times New Roman" w:cs="Times New Roman"/>
          <w:color w:val="000000" w:themeColor="text1"/>
          <w:lang w:bidi="en-US"/>
        </w:rPr>
        <w:t>H</w:t>
      </w:r>
      <w:r w:rsidRPr="009A5E25">
        <w:rPr>
          <w:rFonts w:ascii="Times New Roman" w:eastAsia="Times New Roman" w:hAnsi="Times New Roman" w:cs="Times New Roman"/>
          <w:color w:val="000000" w:themeColor="text1"/>
          <w:vertAlign w:val="subscript"/>
          <w:lang w:bidi="en-US"/>
        </w:rPr>
        <w:t>0</w:t>
      </w:r>
      <w:r w:rsidRPr="009A5E25">
        <w:rPr>
          <w:rFonts w:ascii="Times New Roman" w:eastAsia="Times New Roman" w:hAnsi="Times New Roman" w:cs="Times New Roman"/>
          <w:color w:val="000000" w:themeColor="text1"/>
          <w:lang w:bidi="en-US"/>
        </w:rPr>
        <w:t xml:space="preserve">: </w:t>
      </w:r>
      <m:oMath>
        <m:sSub>
          <m:sSubPr>
            <m:ctrlPr>
              <w:rPr>
                <w:rFonts w:ascii="Cambria Math" w:eastAsia="Times New Roman" w:hAnsi="Cambria Math" w:cs="Times New Roman"/>
                <w:i/>
                <w:color w:val="000000" w:themeColor="text1"/>
                <w:lang w:bidi="en-US"/>
              </w:rPr>
            </m:ctrlPr>
          </m:sSubPr>
          <m:e>
            <m:r>
              <w:rPr>
                <w:rFonts w:ascii="Cambria Math" w:eastAsia="Times New Roman" w:hAnsi="Cambria Math" w:cs="Times New Roman"/>
                <w:color w:val="000000" w:themeColor="text1"/>
                <w:lang w:bidi="en-US"/>
              </w:rPr>
              <m:t>β</m:t>
            </m:r>
          </m:e>
          <m:sub>
            <m:r>
              <w:rPr>
                <w:rFonts w:ascii="Cambria Math" w:eastAsia="Times New Roman" w:hAnsi="Cambria Math" w:cs="Times New Roman"/>
                <w:color w:val="000000" w:themeColor="text1"/>
                <w:lang w:bidi="en-US"/>
              </w:rPr>
              <m:t>sx,i</m:t>
            </m:r>
          </m:sub>
        </m:sSub>
      </m:oMath>
      <w:r w:rsidRPr="009A5E25">
        <w:rPr>
          <w:rFonts w:ascii="Times New Roman" w:eastAsia="Times New Roman" w:hAnsi="Times New Roman" w:cs="Times New Roman"/>
          <w:color w:val="000000" w:themeColor="text1"/>
          <w:lang w:bidi="en-US"/>
        </w:rPr>
        <w:t xml:space="preserve"> = 0 for all i ≤ k → </w:t>
      </w:r>
      <w:r w:rsidR="00F93EAD" w:rsidRPr="009A5E25">
        <w:rPr>
          <w:rFonts w:ascii="Times New Roman" w:eastAsia="Times New Roman" w:hAnsi="Times New Roman" w:cs="Times New Roman"/>
          <w:color w:val="000000" w:themeColor="text1"/>
          <w:lang w:bidi="en-US"/>
        </w:rPr>
        <w:t>Exchange</w:t>
      </w:r>
      <w:r w:rsidRPr="009A5E25">
        <w:rPr>
          <w:rFonts w:ascii="Times New Roman" w:eastAsia="Times New Roman" w:hAnsi="Times New Roman" w:cs="Times New Roman"/>
          <w:color w:val="000000" w:themeColor="text1"/>
          <w:lang w:bidi="en-US"/>
        </w:rPr>
        <w:t xml:space="preserve"> rate does not Granger cause Stock Returns</w:t>
      </w:r>
      <w:bookmarkEnd w:id="14"/>
    </w:p>
    <w:p w14:paraId="0ECFCF73" w14:textId="77777777" w:rsidR="00213E5C" w:rsidRPr="009A5E25" w:rsidRDefault="00213E5C" w:rsidP="00873432">
      <w:pPr>
        <w:spacing w:after="0" w:line="240" w:lineRule="auto"/>
        <w:jc w:val="both"/>
        <w:rPr>
          <w:rFonts w:ascii="Times New Roman" w:eastAsia="Times New Roman" w:hAnsi="Times New Roman" w:cs="Times New Roman"/>
          <w:color w:val="000000" w:themeColor="text1"/>
          <w:lang w:bidi="en-US"/>
        </w:rPr>
      </w:pPr>
      <w:r w:rsidRPr="009A5E25">
        <w:rPr>
          <w:rFonts w:ascii="Times New Roman" w:eastAsia="Times New Roman" w:hAnsi="Times New Roman" w:cs="Times New Roman"/>
          <w:color w:val="000000" w:themeColor="text1"/>
          <w:lang w:bidi="en-US"/>
        </w:rPr>
        <w:t>v. H</w:t>
      </w:r>
      <w:r w:rsidRPr="009A5E25">
        <w:rPr>
          <w:rFonts w:ascii="Times New Roman" w:eastAsia="Times New Roman" w:hAnsi="Times New Roman" w:cs="Times New Roman"/>
          <w:color w:val="000000" w:themeColor="text1"/>
          <w:vertAlign w:val="subscript"/>
          <w:lang w:bidi="en-US"/>
        </w:rPr>
        <w:t>0</w:t>
      </w:r>
      <w:r w:rsidRPr="009A5E25">
        <w:rPr>
          <w:rFonts w:ascii="Times New Roman" w:eastAsia="Times New Roman" w:hAnsi="Times New Roman" w:cs="Times New Roman"/>
          <w:color w:val="000000" w:themeColor="text1"/>
          <w:lang w:bidi="en-US"/>
        </w:rPr>
        <w:t xml:space="preserve">: </w:t>
      </w:r>
      <m:oMath>
        <m:sSub>
          <m:sSubPr>
            <m:ctrlPr>
              <w:rPr>
                <w:rFonts w:ascii="Cambria Math" w:eastAsia="Times New Roman" w:hAnsi="Cambria Math" w:cs="Times New Roman"/>
                <w:i/>
                <w:color w:val="000000" w:themeColor="text1"/>
                <w:lang w:bidi="en-US"/>
              </w:rPr>
            </m:ctrlPr>
          </m:sSubPr>
          <m:e>
            <m:r>
              <w:rPr>
                <w:rFonts w:ascii="Cambria Math" w:eastAsia="Times New Roman" w:hAnsi="Cambria Math" w:cs="Times New Roman"/>
                <w:color w:val="000000" w:themeColor="text1"/>
                <w:lang w:bidi="en-US"/>
              </w:rPr>
              <m:t>β</m:t>
            </m:r>
          </m:e>
          <m:sub>
            <m:r>
              <w:rPr>
                <w:rFonts w:ascii="Cambria Math" w:eastAsia="Times New Roman" w:hAnsi="Cambria Math" w:cs="Times New Roman"/>
                <w:color w:val="000000" w:themeColor="text1"/>
                <w:lang w:bidi="en-US"/>
              </w:rPr>
              <m:t>sp,i</m:t>
            </m:r>
          </m:sub>
        </m:sSub>
      </m:oMath>
      <w:r w:rsidRPr="009A5E25">
        <w:rPr>
          <w:rFonts w:ascii="Times New Roman" w:eastAsia="Times New Roman" w:hAnsi="Times New Roman" w:cs="Times New Roman"/>
          <w:color w:val="000000" w:themeColor="text1"/>
          <w:lang w:bidi="en-US"/>
        </w:rPr>
        <w:t xml:space="preserve"> = 0 for all i ≤ k → </w:t>
      </w:r>
      <w:r w:rsidR="00F93EAD" w:rsidRPr="009A5E25">
        <w:rPr>
          <w:rFonts w:ascii="Times New Roman" w:eastAsia="Times New Roman" w:hAnsi="Times New Roman" w:cs="Times New Roman"/>
          <w:color w:val="000000" w:themeColor="text1"/>
          <w:lang w:bidi="en-US"/>
        </w:rPr>
        <w:t>Industrial Production level</w:t>
      </w:r>
      <w:r w:rsidRPr="009A5E25">
        <w:rPr>
          <w:rFonts w:ascii="Times New Roman" w:eastAsia="Times New Roman" w:hAnsi="Times New Roman" w:cs="Times New Roman"/>
          <w:color w:val="000000" w:themeColor="text1"/>
          <w:lang w:bidi="en-US"/>
        </w:rPr>
        <w:t xml:space="preserve"> does not Granger cause Stock Returns</w:t>
      </w:r>
    </w:p>
    <w:p w14:paraId="55561B35" w14:textId="77777777" w:rsidR="00213E5C" w:rsidRPr="009A5E25" w:rsidRDefault="00213E5C" w:rsidP="00873432">
      <w:pPr>
        <w:spacing w:after="0" w:line="240" w:lineRule="auto"/>
        <w:jc w:val="both"/>
        <w:rPr>
          <w:rFonts w:ascii="Times New Roman" w:eastAsia="Times New Roman" w:hAnsi="Times New Roman" w:cs="Times New Roman"/>
          <w:color w:val="000000" w:themeColor="text1"/>
          <w:lang w:bidi="en-US"/>
        </w:rPr>
      </w:pPr>
      <w:r w:rsidRPr="009A5E25">
        <w:rPr>
          <w:rFonts w:ascii="Times New Roman" w:eastAsia="Times New Roman" w:hAnsi="Times New Roman" w:cs="Times New Roman"/>
          <w:color w:val="000000" w:themeColor="text1"/>
          <w:lang w:bidi="en-US"/>
        </w:rPr>
        <w:t>vi.</w:t>
      </w:r>
      <w:r w:rsidR="00252635" w:rsidRPr="009A5E25">
        <w:rPr>
          <w:rFonts w:ascii="Times New Roman" w:eastAsia="Times New Roman" w:hAnsi="Times New Roman" w:cs="Times New Roman"/>
          <w:color w:val="000000" w:themeColor="text1"/>
          <w:lang w:bidi="en-US"/>
        </w:rPr>
        <w:t xml:space="preserve"> H</w:t>
      </w:r>
      <w:r w:rsidR="00252635" w:rsidRPr="009A5E25">
        <w:rPr>
          <w:rFonts w:ascii="Times New Roman" w:eastAsia="Times New Roman" w:hAnsi="Times New Roman" w:cs="Times New Roman"/>
          <w:color w:val="000000" w:themeColor="text1"/>
          <w:vertAlign w:val="subscript"/>
          <w:lang w:bidi="en-US"/>
        </w:rPr>
        <w:t>0</w:t>
      </w:r>
      <w:r w:rsidR="00252635" w:rsidRPr="009A5E25">
        <w:rPr>
          <w:rFonts w:ascii="Times New Roman" w:eastAsia="Times New Roman" w:hAnsi="Times New Roman" w:cs="Times New Roman"/>
          <w:color w:val="000000" w:themeColor="text1"/>
          <w:lang w:bidi="en-US"/>
        </w:rPr>
        <w:t xml:space="preserve">: </w:t>
      </w:r>
      <m:oMath>
        <m:sSub>
          <m:sSubPr>
            <m:ctrlPr>
              <w:rPr>
                <w:rFonts w:ascii="Cambria Math" w:eastAsia="Times New Roman" w:hAnsi="Cambria Math" w:cs="Times New Roman"/>
                <w:i/>
                <w:color w:val="000000" w:themeColor="text1"/>
                <w:lang w:bidi="en-US"/>
              </w:rPr>
            </m:ctrlPr>
          </m:sSubPr>
          <m:e>
            <m:r>
              <w:rPr>
                <w:rFonts w:ascii="Cambria Math" w:eastAsia="Times New Roman" w:hAnsi="Cambria Math" w:cs="Times New Roman"/>
                <w:color w:val="000000" w:themeColor="text1"/>
                <w:lang w:bidi="en-US"/>
              </w:rPr>
              <m:t>β</m:t>
            </m:r>
          </m:e>
          <m:sub>
            <m:r>
              <w:rPr>
                <w:rFonts w:ascii="Cambria Math" w:eastAsia="Times New Roman" w:hAnsi="Cambria Math" w:cs="Times New Roman"/>
                <w:color w:val="000000" w:themeColor="text1"/>
                <w:lang w:bidi="en-US"/>
              </w:rPr>
              <m:t>cs,i</m:t>
            </m:r>
          </m:sub>
        </m:sSub>
      </m:oMath>
      <w:r w:rsidR="00252635" w:rsidRPr="009A5E25">
        <w:rPr>
          <w:rFonts w:ascii="Times New Roman" w:eastAsia="Times New Roman" w:hAnsi="Times New Roman" w:cs="Times New Roman"/>
          <w:color w:val="000000" w:themeColor="text1"/>
          <w:lang w:bidi="en-US"/>
        </w:rPr>
        <w:t xml:space="preserve"> = 0 for all i ≤ k → stock return does not Granger cause </w:t>
      </w:r>
      <w:r w:rsidR="00F93EAD" w:rsidRPr="009A5E25">
        <w:rPr>
          <w:rFonts w:ascii="Times New Roman" w:eastAsia="Times New Roman" w:hAnsi="Times New Roman" w:cs="Times New Roman"/>
          <w:color w:val="000000" w:themeColor="text1"/>
          <w:lang w:bidi="en-US"/>
        </w:rPr>
        <w:t>General Price level</w:t>
      </w:r>
    </w:p>
    <w:p w14:paraId="635EB571" w14:textId="77777777" w:rsidR="00213E5C" w:rsidRPr="009A5E25" w:rsidRDefault="00213E5C" w:rsidP="00873432">
      <w:pPr>
        <w:spacing w:after="0" w:line="240" w:lineRule="auto"/>
        <w:jc w:val="both"/>
        <w:rPr>
          <w:rFonts w:ascii="Times New Roman" w:eastAsia="Times New Roman" w:hAnsi="Times New Roman" w:cs="Times New Roman"/>
          <w:color w:val="000000" w:themeColor="text1"/>
          <w:lang w:bidi="en-US"/>
        </w:rPr>
      </w:pPr>
      <w:r w:rsidRPr="009A5E25">
        <w:rPr>
          <w:rFonts w:ascii="Times New Roman" w:eastAsia="Times New Roman" w:hAnsi="Times New Roman" w:cs="Times New Roman"/>
          <w:color w:val="000000" w:themeColor="text1"/>
          <w:lang w:bidi="en-US"/>
        </w:rPr>
        <w:t>vii.</w:t>
      </w:r>
      <w:r w:rsidR="00252635" w:rsidRPr="009A5E25">
        <w:rPr>
          <w:rFonts w:ascii="Times New Roman" w:eastAsia="Times New Roman" w:hAnsi="Times New Roman" w:cs="Times New Roman"/>
          <w:color w:val="000000" w:themeColor="text1"/>
          <w:lang w:bidi="en-US"/>
        </w:rPr>
        <w:t xml:space="preserve"> H</w:t>
      </w:r>
      <w:r w:rsidR="00252635" w:rsidRPr="009A5E25">
        <w:rPr>
          <w:rFonts w:ascii="Times New Roman" w:eastAsia="Times New Roman" w:hAnsi="Times New Roman" w:cs="Times New Roman"/>
          <w:color w:val="000000" w:themeColor="text1"/>
          <w:vertAlign w:val="subscript"/>
          <w:lang w:bidi="en-US"/>
        </w:rPr>
        <w:t>0</w:t>
      </w:r>
      <w:r w:rsidR="00252635" w:rsidRPr="009A5E25">
        <w:rPr>
          <w:rFonts w:ascii="Times New Roman" w:eastAsia="Times New Roman" w:hAnsi="Times New Roman" w:cs="Times New Roman"/>
          <w:color w:val="000000" w:themeColor="text1"/>
          <w:lang w:bidi="en-US"/>
        </w:rPr>
        <w:t xml:space="preserve">: </w:t>
      </w:r>
      <m:oMath>
        <m:sSub>
          <m:sSubPr>
            <m:ctrlPr>
              <w:rPr>
                <w:rFonts w:ascii="Cambria Math" w:eastAsia="Times New Roman" w:hAnsi="Cambria Math" w:cs="Times New Roman"/>
                <w:i/>
                <w:color w:val="000000" w:themeColor="text1"/>
                <w:lang w:bidi="en-US"/>
              </w:rPr>
            </m:ctrlPr>
          </m:sSubPr>
          <m:e>
            <m:r>
              <w:rPr>
                <w:rFonts w:ascii="Cambria Math" w:eastAsia="Times New Roman" w:hAnsi="Cambria Math" w:cs="Times New Roman"/>
                <w:color w:val="000000" w:themeColor="text1"/>
                <w:lang w:bidi="en-US"/>
              </w:rPr>
              <m:t>β</m:t>
            </m:r>
          </m:e>
          <m:sub>
            <m:r>
              <w:rPr>
                <w:rFonts w:ascii="Cambria Math" w:eastAsia="Times New Roman" w:hAnsi="Cambria Math" w:cs="Times New Roman"/>
                <w:color w:val="000000" w:themeColor="text1"/>
                <w:lang w:bidi="en-US"/>
              </w:rPr>
              <m:t>rs,i</m:t>
            </m:r>
          </m:sub>
        </m:sSub>
      </m:oMath>
      <w:r w:rsidR="00252635" w:rsidRPr="009A5E25">
        <w:rPr>
          <w:rFonts w:ascii="Times New Roman" w:eastAsia="Times New Roman" w:hAnsi="Times New Roman" w:cs="Times New Roman"/>
          <w:color w:val="000000" w:themeColor="text1"/>
          <w:lang w:bidi="en-US"/>
        </w:rPr>
        <w:t xml:space="preserve"> = 0 for all i ≤ k → stock return does not Granger cause </w:t>
      </w:r>
      <w:r w:rsidR="00F93EAD" w:rsidRPr="009A5E25">
        <w:rPr>
          <w:rFonts w:ascii="Times New Roman" w:eastAsia="Times New Roman" w:hAnsi="Times New Roman" w:cs="Times New Roman"/>
          <w:color w:val="000000" w:themeColor="text1"/>
          <w:lang w:bidi="en-US"/>
        </w:rPr>
        <w:t>interest rate</w:t>
      </w:r>
    </w:p>
    <w:p w14:paraId="43638D30" w14:textId="77777777" w:rsidR="00213E5C" w:rsidRPr="009A5E25" w:rsidRDefault="00213E5C" w:rsidP="00873432">
      <w:pPr>
        <w:spacing w:after="0" w:line="240" w:lineRule="auto"/>
        <w:jc w:val="both"/>
        <w:rPr>
          <w:rFonts w:ascii="Times New Roman" w:eastAsia="Times New Roman" w:hAnsi="Times New Roman" w:cs="Times New Roman"/>
          <w:color w:val="000000" w:themeColor="text1"/>
          <w:lang w:bidi="en-US"/>
        </w:rPr>
      </w:pPr>
      <w:r w:rsidRPr="009A5E25">
        <w:rPr>
          <w:rFonts w:ascii="Times New Roman" w:eastAsia="Times New Roman" w:hAnsi="Times New Roman" w:cs="Times New Roman"/>
          <w:color w:val="000000" w:themeColor="text1"/>
          <w:lang w:bidi="en-US"/>
        </w:rPr>
        <w:t>viii.</w:t>
      </w:r>
      <w:r w:rsidR="00252635" w:rsidRPr="009A5E25">
        <w:rPr>
          <w:rFonts w:ascii="Times New Roman" w:eastAsia="Times New Roman" w:hAnsi="Times New Roman" w:cs="Times New Roman"/>
          <w:color w:val="000000" w:themeColor="text1"/>
          <w:lang w:bidi="en-US"/>
        </w:rPr>
        <w:t xml:space="preserve"> H</w:t>
      </w:r>
      <w:r w:rsidR="00252635" w:rsidRPr="009A5E25">
        <w:rPr>
          <w:rFonts w:ascii="Times New Roman" w:eastAsia="Times New Roman" w:hAnsi="Times New Roman" w:cs="Times New Roman"/>
          <w:color w:val="000000" w:themeColor="text1"/>
          <w:vertAlign w:val="subscript"/>
          <w:lang w:bidi="en-US"/>
        </w:rPr>
        <w:t>0</w:t>
      </w:r>
      <w:r w:rsidR="00252635" w:rsidRPr="009A5E25">
        <w:rPr>
          <w:rFonts w:ascii="Times New Roman" w:eastAsia="Times New Roman" w:hAnsi="Times New Roman" w:cs="Times New Roman"/>
          <w:color w:val="000000" w:themeColor="text1"/>
          <w:lang w:bidi="en-US"/>
        </w:rPr>
        <w:t xml:space="preserve">: </w:t>
      </w:r>
      <m:oMath>
        <m:sSub>
          <m:sSubPr>
            <m:ctrlPr>
              <w:rPr>
                <w:rFonts w:ascii="Cambria Math" w:eastAsia="Times New Roman" w:hAnsi="Cambria Math" w:cs="Times New Roman"/>
                <w:i/>
                <w:color w:val="000000" w:themeColor="text1"/>
                <w:lang w:bidi="en-US"/>
              </w:rPr>
            </m:ctrlPr>
          </m:sSubPr>
          <m:e>
            <m:r>
              <w:rPr>
                <w:rFonts w:ascii="Cambria Math" w:eastAsia="Times New Roman" w:hAnsi="Cambria Math" w:cs="Times New Roman"/>
                <w:color w:val="000000" w:themeColor="text1"/>
                <w:lang w:bidi="en-US"/>
              </w:rPr>
              <m:t>β</m:t>
            </m:r>
          </m:e>
          <m:sub>
            <m:r>
              <w:rPr>
                <w:rFonts w:ascii="Cambria Math" w:eastAsia="Times New Roman" w:hAnsi="Cambria Math" w:cs="Times New Roman"/>
                <w:color w:val="000000" w:themeColor="text1"/>
                <w:lang w:bidi="en-US"/>
              </w:rPr>
              <m:t>ms,i</m:t>
            </m:r>
          </m:sub>
        </m:sSub>
      </m:oMath>
      <w:r w:rsidR="00252635" w:rsidRPr="009A5E25">
        <w:rPr>
          <w:rFonts w:ascii="Times New Roman" w:eastAsia="Times New Roman" w:hAnsi="Times New Roman" w:cs="Times New Roman"/>
          <w:color w:val="000000" w:themeColor="text1"/>
          <w:lang w:bidi="en-US"/>
        </w:rPr>
        <w:t xml:space="preserve"> = 0 for all i ≤ k → stock return does not Granger cause Money supply</w:t>
      </w:r>
    </w:p>
    <w:p w14:paraId="5D2C3BCF" w14:textId="77777777" w:rsidR="00213E5C" w:rsidRPr="009A5E25" w:rsidRDefault="00213E5C" w:rsidP="00873432">
      <w:pPr>
        <w:spacing w:after="0" w:line="240" w:lineRule="auto"/>
        <w:jc w:val="both"/>
        <w:rPr>
          <w:rFonts w:ascii="Times New Roman" w:eastAsia="Times New Roman" w:hAnsi="Times New Roman" w:cs="Times New Roman"/>
          <w:color w:val="000000" w:themeColor="text1"/>
          <w:lang w:bidi="en-US"/>
        </w:rPr>
      </w:pPr>
      <w:r w:rsidRPr="009A5E25">
        <w:rPr>
          <w:rFonts w:ascii="Times New Roman" w:eastAsia="Times New Roman" w:hAnsi="Times New Roman" w:cs="Times New Roman"/>
          <w:color w:val="000000" w:themeColor="text1"/>
          <w:lang w:bidi="en-US"/>
        </w:rPr>
        <w:t>ix.</w:t>
      </w:r>
      <w:r w:rsidR="00252635" w:rsidRPr="009A5E25">
        <w:rPr>
          <w:rFonts w:ascii="Times New Roman" w:eastAsia="Times New Roman" w:hAnsi="Times New Roman" w:cs="Times New Roman"/>
          <w:color w:val="000000" w:themeColor="text1"/>
          <w:lang w:bidi="en-US"/>
        </w:rPr>
        <w:t xml:space="preserve"> </w:t>
      </w:r>
      <w:bookmarkStart w:id="15" w:name="_Hlk521250474"/>
      <w:r w:rsidR="00252635" w:rsidRPr="009A5E25">
        <w:rPr>
          <w:rFonts w:ascii="Times New Roman" w:eastAsia="Times New Roman" w:hAnsi="Times New Roman" w:cs="Times New Roman"/>
          <w:color w:val="000000" w:themeColor="text1"/>
          <w:lang w:bidi="en-US"/>
        </w:rPr>
        <w:t>H</w:t>
      </w:r>
      <w:r w:rsidR="00252635" w:rsidRPr="009A5E25">
        <w:rPr>
          <w:rFonts w:ascii="Times New Roman" w:eastAsia="Times New Roman" w:hAnsi="Times New Roman" w:cs="Times New Roman"/>
          <w:color w:val="000000" w:themeColor="text1"/>
          <w:vertAlign w:val="subscript"/>
          <w:lang w:bidi="en-US"/>
        </w:rPr>
        <w:t>0</w:t>
      </w:r>
      <w:r w:rsidR="00252635" w:rsidRPr="009A5E25">
        <w:rPr>
          <w:rFonts w:ascii="Times New Roman" w:eastAsia="Times New Roman" w:hAnsi="Times New Roman" w:cs="Times New Roman"/>
          <w:color w:val="000000" w:themeColor="text1"/>
          <w:lang w:bidi="en-US"/>
        </w:rPr>
        <w:t xml:space="preserve">: </w:t>
      </w:r>
      <m:oMath>
        <m:sSub>
          <m:sSubPr>
            <m:ctrlPr>
              <w:rPr>
                <w:rFonts w:ascii="Cambria Math" w:eastAsia="Times New Roman" w:hAnsi="Cambria Math" w:cs="Times New Roman"/>
                <w:i/>
                <w:color w:val="000000" w:themeColor="text1"/>
                <w:lang w:bidi="en-US"/>
              </w:rPr>
            </m:ctrlPr>
          </m:sSubPr>
          <m:e>
            <m:r>
              <w:rPr>
                <w:rFonts w:ascii="Cambria Math" w:eastAsia="Times New Roman" w:hAnsi="Cambria Math" w:cs="Times New Roman"/>
                <w:color w:val="000000" w:themeColor="text1"/>
                <w:lang w:bidi="en-US"/>
              </w:rPr>
              <m:t>β</m:t>
            </m:r>
          </m:e>
          <m:sub>
            <m:r>
              <w:rPr>
                <w:rFonts w:ascii="Cambria Math" w:eastAsia="Times New Roman" w:hAnsi="Cambria Math" w:cs="Times New Roman"/>
                <w:color w:val="000000" w:themeColor="text1"/>
                <w:lang w:bidi="en-US"/>
              </w:rPr>
              <m:t>xs,i</m:t>
            </m:r>
          </m:sub>
        </m:sSub>
      </m:oMath>
      <w:r w:rsidR="00252635" w:rsidRPr="009A5E25">
        <w:rPr>
          <w:rFonts w:ascii="Times New Roman" w:eastAsia="Times New Roman" w:hAnsi="Times New Roman" w:cs="Times New Roman"/>
          <w:color w:val="000000" w:themeColor="text1"/>
          <w:lang w:bidi="en-US"/>
        </w:rPr>
        <w:t xml:space="preserve"> = 0 for all i ≤ k → stock return does not Grang</w:t>
      </w:r>
      <w:r w:rsidR="00AF622D" w:rsidRPr="009A5E25">
        <w:rPr>
          <w:rFonts w:ascii="Times New Roman" w:eastAsia="Times New Roman" w:hAnsi="Times New Roman" w:cs="Times New Roman"/>
          <w:color w:val="000000" w:themeColor="text1"/>
          <w:lang w:bidi="en-US"/>
        </w:rPr>
        <w:t xml:space="preserve">er </w:t>
      </w:r>
      <w:r w:rsidR="00252635" w:rsidRPr="009A5E25">
        <w:rPr>
          <w:rFonts w:ascii="Times New Roman" w:eastAsia="Times New Roman" w:hAnsi="Times New Roman" w:cs="Times New Roman"/>
          <w:color w:val="000000" w:themeColor="text1"/>
          <w:lang w:bidi="en-US"/>
        </w:rPr>
        <w:t xml:space="preserve">cause </w:t>
      </w:r>
      <w:r w:rsidR="00AF622D" w:rsidRPr="009A5E25">
        <w:rPr>
          <w:rFonts w:ascii="Times New Roman" w:eastAsia="Times New Roman" w:hAnsi="Times New Roman" w:cs="Times New Roman"/>
          <w:color w:val="000000" w:themeColor="text1"/>
          <w:lang w:bidi="en-US"/>
        </w:rPr>
        <w:t>Exchange rate</w:t>
      </w:r>
      <w:bookmarkEnd w:id="15"/>
    </w:p>
    <w:p w14:paraId="04FF5815" w14:textId="77777777" w:rsidR="00672CCF" w:rsidRPr="009A5E25" w:rsidRDefault="00AF622D" w:rsidP="00873432">
      <w:pPr>
        <w:spacing w:after="0" w:line="240" w:lineRule="auto"/>
        <w:jc w:val="both"/>
        <w:rPr>
          <w:rFonts w:ascii="Times New Roman" w:eastAsia="Times New Roman" w:hAnsi="Times New Roman" w:cs="Times New Roman"/>
          <w:color w:val="000000" w:themeColor="text1"/>
          <w:lang w:bidi="en-US"/>
        </w:rPr>
      </w:pPr>
      <w:r w:rsidRPr="009A5E25">
        <w:rPr>
          <w:rFonts w:ascii="Times New Roman" w:eastAsia="Times New Roman" w:hAnsi="Times New Roman" w:cs="Times New Roman"/>
          <w:color w:val="000000" w:themeColor="text1"/>
          <w:lang w:bidi="en-US"/>
        </w:rPr>
        <w:t xml:space="preserve">x. </w:t>
      </w:r>
      <w:r w:rsidR="008803B6" w:rsidRPr="009A5E25">
        <w:rPr>
          <w:rFonts w:ascii="Times New Roman" w:eastAsia="Times New Roman" w:hAnsi="Times New Roman" w:cs="Times New Roman"/>
          <w:color w:val="000000" w:themeColor="text1"/>
          <w:lang w:bidi="en-US"/>
        </w:rPr>
        <w:t>H</w:t>
      </w:r>
      <w:r w:rsidR="008803B6" w:rsidRPr="009A5E25">
        <w:rPr>
          <w:rFonts w:ascii="Times New Roman" w:eastAsia="Times New Roman" w:hAnsi="Times New Roman" w:cs="Times New Roman"/>
          <w:color w:val="000000" w:themeColor="text1"/>
          <w:vertAlign w:val="subscript"/>
          <w:lang w:bidi="en-US"/>
        </w:rPr>
        <w:t>0</w:t>
      </w:r>
      <w:r w:rsidR="008803B6" w:rsidRPr="009A5E25">
        <w:rPr>
          <w:rFonts w:ascii="Times New Roman" w:eastAsia="Times New Roman" w:hAnsi="Times New Roman" w:cs="Times New Roman"/>
          <w:color w:val="000000" w:themeColor="text1"/>
          <w:lang w:bidi="en-US"/>
        </w:rPr>
        <w:t xml:space="preserve">: </w:t>
      </w:r>
      <m:oMath>
        <m:sSub>
          <m:sSubPr>
            <m:ctrlPr>
              <w:rPr>
                <w:rFonts w:ascii="Cambria Math" w:eastAsia="Times New Roman" w:hAnsi="Cambria Math" w:cs="Times New Roman"/>
                <w:i/>
                <w:color w:val="000000" w:themeColor="text1"/>
                <w:lang w:bidi="en-US"/>
              </w:rPr>
            </m:ctrlPr>
          </m:sSubPr>
          <m:e>
            <m:r>
              <w:rPr>
                <w:rFonts w:ascii="Cambria Math" w:eastAsia="Times New Roman" w:hAnsi="Cambria Math" w:cs="Times New Roman"/>
                <w:color w:val="000000" w:themeColor="text1"/>
                <w:lang w:bidi="en-US"/>
              </w:rPr>
              <m:t>β</m:t>
            </m:r>
          </m:e>
          <m:sub>
            <m:r>
              <w:rPr>
                <w:rFonts w:ascii="Cambria Math" w:eastAsia="Times New Roman" w:hAnsi="Cambria Math" w:cs="Times New Roman"/>
                <w:color w:val="000000" w:themeColor="text1"/>
                <w:lang w:bidi="en-US"/>
              </w:rPr>
              <m:t>ps,i</m:t>
            </m:r>
          </m:sub>
        </m:sSub>
      </m:oMath>
      <w:r w:rsidR="008803B6" w:rsidRPr="009A5E25">
        <w:rPr>
          <w:rFonts w:ascii="Times New Roman" w:eastAsia="Times New Roman" w:hAnsi="Times New Roman" w:cs="Times New Roman"/>
          <w:color w:val="000000" w:themeColor="text1"/>
          <w:lang w:bidi="en-US"/>
        </w:rPr>
        <w:t xml:space="preserve"> = 0 for all i ≤ k → stock return does not Granger cause Industrial Production level</w:t>
      </w:r>
      <w:bookmarkEnd w:id="7"/>
      <w:bookmarkEnd w:id="13"/>
    </w:p>
    <w:p w14:paraId="52E2D5F9" w14:textId="77777777" w:rsidR="00672CCF" w:rsidRPr="009A5E25" w:rsidRDefault="00672CCF" w:rsidP="00873432">
      <w:pPr>
        <w:spacing w:after="0" w:line="240" w:lineRule="auto"/>
        <w:jc w:val="both"/>
        <w:rPr>
          <w:rFonts w:ascii="Times New Roman" w:eastAsia="Times New Roman" w:hAnsi="Times New Roman" w:cs="Times New Roman"/>
          <w:color w:val="000000" w:themeColor="text1"/>
          <w:lang w:bidi="en-US"/>
        </w:rPr>
      </w:pPr>
    </w:p>
    <w:p w14:paraId="6337A213" w14:textId="77777777" w:rsidR="002C27A5" w:rsidRPr="009A5E25" w:rsidRDefault="00806CF4" w:rsidP="00873432">
      <w:pPr>
        <w:spacing w:after="0" w:line="240"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ab/>
        <w:t xml:space="preserve">It is to be noted here that the above-mentioned coefficient restrictions represent our </w:t>
      </w:r>
      <w:r w:rsidR="004A3499" w:rsidRPr="009A5E25">
        <w:rPr>
          <w:rFonts w:ascii="Times New Roman" w:hAnsi="Times New Roman" w:cs="Times New Roman"/>
          <w:color w:val="000000" w:themeColor="text1"/>
        </w:rPr>
        <w:t>test</w:t>
      </w:r>
      <w:r w:rsidRPr="009A5E25">
        <w:rPr>
          <w:rFonts w:ascii="Times New Roman" w:hAnsi="Times New Roman" w:cs="Times New Roman"/>
          <w:color w:val="000000" w:themeColor="text1"/>
        </w:rPr>
        <w:t>s</w:t>
      </w:r>
      <w:r w:rsidR="004A3499" w:rsidRPr="009A5E25">
        <w:rPr>
          <w:rFonts w:ascii="Times New Roman" w:hAnsi="Times New Roman" w:cs="Times New Roman"/>
          <w:color w:val="000000" w:themeColor="text1"/>
        </w:rPr>
        <w:t xml:space="preserve"> for causality between S and </w:t>
      </w:r>
      <w:r w:rsidRPr="009A5E25">
        <w:rPr>
          <w:rFonts w:ascii="Times New Roman" w:hAnsi="Times New Roman" w:cs="Times New Roman"/>
          <w:color w:val="000000" w:themeColor="text1"/>
        </w:rPr>
        <w:t xml:space="preserve">the </w:t>
      </w:r>
      <w:r w:rsidR="008C6556" w:rsidRPr="009A5E25">
        <w:rPr>
          <w:rFonts w:ascii="Times New Roman" w:hAnsi="Times New Roman" w:cs="Times New Roman"/>
          <w:color w:val="000000" w:themeColor="text1"/>
        </w:rPr>
        <w:t xml:space="preserve">selected </w:t>
      </w:r>
      <w:r w:rsidRPr="009A5E25">
        <w:rPr>
          <w:rFonts w:ascii="Times New Roman" w:hAnsi="Times New Roman" w:cs="Times New Roman"/>
          <w:color w:val="000000" w:themeColor="text1"/>
        </w:rPr>
        <w:t xml:space="preserve">five </w:t>
      </w:r>
      <w:r w:rsidR="008C6556" w:rsidRPr="009A5E25">
        <w:rPr>
          <w:rFonts w:ascii="Times New Roman" w:hAnsi="Times New Roman" w:cs="Times New Roman"/>
          <w:color w:val="000000" w:themeColor="text1"/>
        </w:rPr>
        <w:t>macroeconomic variable</w:t>
      </w:r>
      <w:r w:rsidRPr="009A5E25">
        <w:rPr>
          <w:rFonts w:ascii="Times New Roman" w:hAnsi="Times New Roman" w:cs="Times New Roman"/>
          <w:color w:val="000000" w:themeColor="text1"/>
        </w:rPr>
        <w:t>s</w:t>
      </w:r>
      <w:r w:rsidR="008C6556" w:rsidRPr="009A5E25">
        <w:rPr>
          <w:rFonts w:ascii="Times New Roman" w:hAnsi="Times New Roman" w:cs="Times New Roman"/>
          <w:color w:val="000000" w:themeColor="text1"/>
        </w:rPr>
        <w:t xml:space="preserve">. </w:t>
      </w:r>
      <w:r w:rsidRPr="009A5E25">
        <w:rPr>
          <w:rFonts w:ascii="Times New Roman" w:hAnsi="Times New Roman" w:cs="Times New Roman"/>
          <w:color w:val="000000" w:themeColor="text1"/>
        </w:rPr>
        <w:t xml:space="preserve">However, our </w:t>
      </w:r>
      <w:r w:rsidR="008C6556" w:rsidRPr="009A5E25">
        <w:rPr>
          <w:rFonts w:ascii="Times New Roman" w:hAnsi="Times New Roman" w:cs="Times New Roman"/>
          <w:color w:val="000000" w:themeColor="text1"/>
        </w:rPr>
        <w:t>intention is not to test causality</w:t>
      </w:r>
      <w:r w:rsidR="004A3499" w:rsidRPr="009A5E25">
        <w:rPr>
          <w:rFonts w:ascii="Times New Roman" w:hAnsi="Times New Roman" w:cs="Times New Roman"/>
          <w:color w:val="000000" w:themeColor="text1"/>
        </w:rPr>
        <w:t xml:space="preserve"> among the </w:t>
      </w:r>
      <w:r w:rsidRPr="009A5E25">
        <w:rPr>
          <w:rFonts w:ascii="Times New Roman" w:hAnsi="Times New Roman" w:cs="Times New Roman"/>
          <w:color w:val="000000" w:themeColor="text1"/>
        </w:rPr>
        <w:t xml:space="preserve">five </w:t>
      </w:r>
      <w:r w:rsidR="00D54480" w:rsidRPr="009A5E25">
        <w:rPr>
          <w:rFonts w:ascii="Times New Roman" w:hAnsi="Times New Roman" w:cs="Times New Roman"/>
          <w:color w:val="000000" w:themeColor="text1"/>
        </w:rPr>
        <w:t xml:space="preserve">letter macroeconomic </w:t>
      </w:r>
      <w:r w:rsidR="004A3499" w:rsidRPr="009A5E25">
        <w:rPr>
          <w:rFonts w:ascii="Times New Roman" w:hAnsi="Times New Roman" w:cs="Times New Roman"/>
          <w:color w:val="000000" w:themeColor="text1"/>
        </w:rPr>
        <w:t>variables themselves</w:t>
      </w:r>
      <w:r w:rsidRPr="009A5E25">
        <w:rPr>
          <w:rFonts w:ascii="Times New Roman" w:hAnsi="Times New Roman" w:cs="Times New Roman"/>
          <w:color w:val="000000" w:themeColor="text1"/>
        </w:rPr>
        <w:t xml:space="preserve"> such as between </w:t>
      </w:r>
      <w:r w:rsidR="00D54480" w:rsidRPr="009A5E25">
        <w:rPr>
          <w:rFonts w:ascii="Times New Roman" w:hAnsi="Times New Roman" w:cs="Times New Roman"/>
          <w:color w:val="000000" w:themeColor="text1"/>
        </w:rPr>
        <w:t>inflation and interest rate or between money supply and interest rate</w:t>
      </w:r>
      <w:r w:rsidR="00525E95" w:rsidRPr="009A5E25">
        <w:rPr>
          <w:rFonts w:ascii="Times New Roman" w:hAnsi="Times New Roman" w:cs="Times New Roman"/>
          <w:color w:val="000000" w:themeColor="text1"/>
        </w:rPr>
        <w:t>,</w:t>
      </w:r>
      <w:r w:rsidR="00D54480" w:rsidRPr="009A5E25">
        <w:rPr>
          <w:rFonts w:ascii="Times New Roman" w:hAnsi="Times New Roman" w:cs="Times New Roman"/>
          <w:color w:val="000000" w:themeColor="text1"/>
        </w:rPr>
        <w:t xml:space="preserve"> etc</w:t>
      </w:r>
      <w:r w:rsidR="00525E95" w:rsidRPr="009A5E25">
        <w:rPr>
          <w:rFonts w:ascii="Times New Roman" w:hAnsi="Times New Roman" w:cs="Times New Roman"/>
          <w:color w:val="000000" w:themeColor="text1"/>
        </w:rPr>
        <w:t>.,</w:t>
      </w:r>
      <w:r w:rsidR="00D54480" w:rsidRPr="009A5E25">
        <w:rPr>
          <w:rFonts w:ascii="Times New Roman" w:hAnsi="Times New Roman" w:cs="Times New Roman"/>
          <w:color w:val="000000" w:themeColor="text1"/>
        </w:rPr>
        <w:t xml:space="preserve"> as shown by the other coefficients in the system above</w:t>
      </w:r>
      <w:r w:rsidR="004A3499" w:rsidRPr="009A5E25">
        <w:rPr>
          <w:rFonts w:ascii="Times New Roman" w:hAnsi="Times New Roman" w:cs="Times New Roman"/>
          <w:color w:val="000000" w:themeColor="text1"/>
        </w:rPr>
        <w:t>.</w:t>
      </w:r>
      <w:r w:rsidR="00D54480" w:rsidRPr="009A5E25">
        <w:rPr>
          <w:rFonts w:ascii="Times New Roman" w:hAnsi="Times New Roman" w:cs="Times New Roman"/>
          <w:color w:val="000000" w:themeColor="text1"/>
        </w:rPr>
        <w:t xml:space="preserve"> Those other coefficients serve as control variables.</w:t>
      </w:r>
      <w:r w:rsidR="004A3499" w:rsidRPr="009A5E25">
        <w:rPr>
          <w:rFonts w:ascii="Times New Roman" w:hAnsi="Times New Roman" w:cs="Times New Roman"/>
          <w:color w:val="000000" w:themeColor="text1"/>
        </w:rPr>
        <w:t xml:space="preserve"> </w:t>
      </w:r>
    </w:p>
    <w:p w14:paraId="68518CF7" w14:textId="77777777" w:rsidR="00672CCF" w:rsidRPr="009A5E25" w:rsidRDefault="00672CCF" w:rsidP="00873432">
      <w:pPr>
        <w:spacing w:after="0" w:line="240" w:lineRule="auto"/>
        <w:jc w:val="both"/>
        <w:rPr>
          <w:rFonts w:ascii="Times New Roman" w:eastAsia="Times New Roman" w:hAnsi="Times New Roman" w:cs="Times New Roman"/>
          <w:color w:val="000000" w:themeColor="text1"/>
          <w:lang w:bidi="en-US"/>
        </w:rPr>
      </w:pPr>
    </w:p>
    <w:p w14:paraId="1B99C64F" w14:textId="77777777" w:rsidR="00BD003D" w:rsidRPr="009A5E25" w:rsidRDefault="00BD003D" w:rsidP="00D54480">
      <w:pPr>
        <w:jc w:val="center"/>
        <w:rPr>
          <w:rFonts w:ascii="Times New Roman" w:hAnsi="Times New Roman" w:cs="Times New Roman"/>
          <w:b/>
          <w:bCs/>
          <w:color w:val="000000" w:themeColor="text1"/>
        </w:rPr>
      </w:pPr>
      <w:r w:rsidRPr="009A5E25">
        <w:rPr>
          <w:rFonts w:ascii="Times New Roman" w:hAnsi="Times New Roman" w:cs="Times New Roman"/>
          <w:b/>
          <w:bCs/>
          <w:color w:val="000000" w:themeColor="text1"/>
        </w:rPr>
        <w:t>ESTIMATION AND RESULTS</w:t>
      </w:r>
    </w:p>
    <w:p w14:paraId="755991B9" w14:textId="396FF369" w:rsidR="00BD003D" w:rsidRPr="009A5E25" w:rsidRDefault="00BD003D" w:rsidP="00873432">
      <w:pPr>
        <w:jc w:val="both"/>
        <w:rPr>
          <w:rFonts w:ascii="Times New Roman" w:hAnsi="Times New Roman" w:cs="Times New Roman"/>
          <w:b/>
          <w:bCs/>
          <w:color w:val="000000" w:themeColor="text1"/>
        </w:rPr>
      </w:pPr>
      <w:r w:rsidRPr="009A5E25">
        <w:rPr>
          <w:rFonts w:ascii="Times New Roman" w:hAnsi="Times New Roman" w:cs="Times New Roman"/>
          <w:b/>
          <w:bCs/>
          <w:color w:val="000000" w:themeColor="text1"/>
        </w:rPr>
        <w:t xml:space="preserve">Unit Root Tests to Establish the Maximum order of Integration in the </w:t>
      </w:r>
      <w:proofErr w:type="gramStart"/>
      <w:r w:rsidR="002A04B8">
        <w:rPr>
          <w:rFonts w:ascii="Times New Roman" w:hAnsi="Times New Roman" w:cs="Times New Roman"/>
          <w:b/>
          <w:bCs/>
          <w:color w:val="000000" w:themeColor="text1"/>
        </w:rPr>
        <w:t>S</w:t>
      </w:r>
      <w:r w:rsidR="002A04B8" w:rsidRPr="009A5E25">
        <w:rPr>
          <w:rFonts w:ascii="Times New Roman" w:hAnsi="Times New Roman" w:cs="Times New Roman"/>
          <w:b/>
          <w:bCs/>
          <w:color w:val="000000" w:themeColor="text1"/>
        </w:rPr>
        <w:t>ystem</w:t>
      </w:r>
      <w:proofErr w:type="gramEnd"/>
    </w:p>
    <w:p w14:paraId="08385BEC" w14:textId="77777777" w:rsidR="005D2E7D" w:rsidRPr="009A5E25" w:rsidRDefault="0037027A"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ab/>
      </w:r>
      <w:r w:rsidR="00BD003D" w:rsidRPr="009A5E25">
        <w:rPr>
          <w:rFonts w:ascii="Times New Roman" w:hAnsi="Times New Roman" w:cs="Times New Roman"/>
          <w:color w:val="000000" w:themeColor="text1"/>
        </w:rPr>
        <w:t xml:space="preserve">As </w:t>
      </w:r>
      <w:r w:rsidR="00D54480" w:rsidRPr="009A5E25">
        <w:rPr>
          <w:rFonts w:ascii="Times New Roman" w:hAnsi="Times New Roman" w:cs="Times New Roman"/>
          <w:color w:val="000000" w:themeColor="text1"/>
        </w:rPr>
        <w:t xml:space="preserve">the </w:t>
      </w:r>
      <w:r w:rsidR="00BD003D" w:rsidRPr="009A5E25">
        <w:rPr>
          <w:rFonts w:ascii="Times New Roman" w:hAnsi="Times New Roman" w:cs="Times New Roman"/>
          <w:color w:val="000000" w:themeColor="text1"/>
        </w:rPr>
        <w:t>first step in the TYDL methodology</w:t>
      </w:r>
      <w:r w:rsidR="00D54480" w:rsidRPr="009A5E25">
        <w:rPr>
          <w:rFonts w:ascii="Times New Roman" w:hAnsi="Times New Roman" w:cs="Times New Roman"/>
          <w:color w:val="000000" w:themeColor="text1"/>
        </w:rPr>
        <w:t xml:space="preserve"> outlined above</w:t>
      </w:r>
      <w:r w:rsidR="00BD003D" w:rsidRPr="009A5E25">
        <w:rPr>
          <w:rFonts w:ascii="Times New Roman" w:hAnsi="Times New Roman" w:cs="Times New Roman"/>
          <w:color w:val="000000" w:themeColor="text1"/>
        </w:rPr>
        <w:t>, the stationarity properties of the data series</w:t>
      </w:r>
      <w:r w:rsidR="00614AA7" w:rsidRPr="009A5E25">
        <w:rPr>
          <w:rFonts w:ascii="Times New Roman" w:hAnsi="Times New Roman" w:cs="Times New Roman"/>
          <w:color w:val="000000" w:themeColor="text1"/>
        </w:rPr>
        <w:t xml:space="preserve"> are examined</w:t>
      </w:r>
      <w:r w:rsidR="00BD003D" w:rsidRPr="009A5E25">
        <w:rPr>
          <w:rFonts w:ascii="Times New Roman" w:hAnsi="Times New Roman" w:cs="Times New Roman"/>
          <w:color w:val="000000" w:themeColor="text1"/>
        </w:rPr>
        <w:t>. In stationary time series, shocks will be temporary and over time their effects will decay as the series revert to their lon</w:t>
      </w:r>
      <w:r w:rsidR="00D54480" w:rsidRPr="009A5E25">
        <w:rPr>
          <w:rFonts w:ascii="Times New Roman" w:hAnsi="Times New Roman" w:cs="Times New Roman"/>
          <w:color w:val="000000" w:themeColor="text1"/>
        </w:rPr>
        <w:t>g</w:t>
      </w:r>
      <w:r w:rsidR="008C6556" w:rsidRPr="009A5E25">
        <w:rPr>
          <w:rFonts w:ascii="Times New Roman" w:hAnsi="Times New Roman" w:cs="Times New Roman"/>
          <w:color w:val="000000" w:themeColor="text1"/>
        </w:rPr>
        <w:t>-</w:t>
      </w:r>
      <w:r w:rsidR="00BD003D" w:rsidRPr="009A5E25">
        <w:rPr>
          <w:rFonts w:ascii="Times New Roman" w:hAnsi="Times New Roman" w:cs="Times New Roman"/>
          <w:color w:val="000000" w:themeColor="text1"/>
        </w:rPr>
        <w:t xml:space="preserve">run mean values. </w:t>
      </w:r>
      <w:r w:rsidR="005E64D2" w:rsidRPr="009A5E25">
        <w:rPr>
          <w:rFonts w:ascii="Times New Roman" w:hAnsi="Times New Roman" w:cs="Times New Roman"/>
          <w:color w:val="000000" w:themeColor="text1"/>
        </w:rPr>
        <w:t>In contrast, nonstationary series will contain permanent components and may show false or “spurious” relationships as per Granger and Newbold (1974)</w:t>
      </w:r>
      <w:r w:rsidR="008C6556" w:rsidRPr="009A5E25">
        <w:rPr>
          <w:rFonts w:ascii="Times New Roman" w:hAnsi="Times New Roman" w:cs="Times New Roman"/>
          <w:color w:val="000000" w:themeColor="text1"/>
        </w:rPr>
        <w:t>.</w:t>
      </w:r>
      <w:r w:rsidR="005E64D2" w:rsidRPr="009A5E25">
        <w:rPr>
          <w:rFonts w:ascii="Times New Roman" w:hAnsi="Times New Roman" w:cs="Times New Roman"/>
          <w:color w:val="000000" w:themeColor="text1"/>
        </w:rPr>
        <w:t xml:space="preserve"> </w:t>
      </w:r>
      <w:r w:rsidR="00F81F2C" w:rsidRPr="009A5E25">
        <w:rPr>
          <w:rFonts w:ascii="Times New Roman" w:hAnsi="Times New Roman" w:cs="Times New Roman"/>
          <w:color w:val="000000" w:themeColor="text1"/>
        </w:rPr>
        <w:t xml:space="preserve">Further, </w:t>
      </w:r>
      <w:r w:rsidR="00FF5630" w:rsidRPr="009A5E25">
        <w:rPr>
          <w:rFonts w:ascii="Times New Roman" w:hAnsi="Times New Roman" w:cs="Times New Roman"/>
          <w:color w:val="000000" w:themeColor="text1"/>
        </w:rPr>
        <w:t>Phillips (1987</w:t>
      </w:r>
      <w:r w:rsidR="005E64D2" w:rsidRPr="009A5E25">
        <w:rPr>
          <w:rFonts w:ascii="Times New Roman" w:hAnsi="Times New Roman" w:cs="Times New Roman"/>
          <w:color w:val="000000" w:themeColor="text1"/>
        </w:rPr>
        <w:t>) demonstrated that the Durbin-Watson</w:t>
      </w:r>
      <w:r w:rsidRPr="009A5E25">
        <w:rPr>
          <w:rFonts w:ascii="Times New Roman" w:hAnsi="Times New Roman" w:cs="Times New Roman"/>
          <w:color w:val="000000" w:themeColor="text1"/>
        </w:rPr>
        <w:t xml:space="preserve"> </w:t>
      </w:r>
      <w:r w:rsidR="005E64D2" w:rsidRPr="009A5E25">
        <w:rPr>
          <w:rFonts w:ascii="Times New Roman" w:hAnsi="Times New Roman" w:cs="Times New Roman"/>
          <w:color w:val="000000" w:themeColor="text1"/>
        </w:rPr>
        <w:t>(DW) statistics converge towards zero, and thus equations that report high R</w:t>
      </w:r>
      <w:r w:rsidR="005E64D2" w:rsidRPr="009A5E25">
        <w:rPr>
          <w:rFonts w:ascii="Times New Roman" w:hAnsi="Times New Roman" w:cs="Times New Roman"/>
          <w:color w:val="000000" w:themeColor="text1"/>
          <w:vertAlign w:val="superscript"/>
        </w:rPr>
        <w:t xml:space="preserve">2 </w:t>
      </w:r>
      <w:r w:rsidR="005E64D2" w:rsidRPr="009A5E25">
        <w:rPr>
          <w:rFonts w:ascii="Times New Roman" w:hAnsi="Times New Roman" w:cs="Times New Roman"/>
          <w:color w:val="000000" w:themeColor="text1"/>
        </w:rPr>
        <w:t>and low DW</w:t>
      </w:r>
      <w:r w:rsidR="008C6556" w:rsidRPr="009A5E25">
        <w:rPr>
          <w:rFonts w:ascii="Times New Roman" w:hAnsi="Times New Roman" w:cs="Times New Roman"/>
          <w:color w:val="000000" w:themeColor="text1"/>
        </w:rPr>
        <w:t>-value</w:t>
      </w:r>
      <w:r w:rsidR="005E64D2" w:rsidRPr="009A5E25">
        <w:rPr>
          <w:rFonts w:ascii="Times New Roman" w:hAnsi="Times New Roman" w:cs="Times New Roman"/>
          <w:color w:val="000000" w:themeColor="text1"/>
        </w:rPr>
        <w:t xml:space="preserve"> are typical characteristics of spurious </w:t>
      </w:r>
      <w:r w:rsidR="008C6556" w:rsidRPr="009A5E25">
        <w:rPr>
          <w:rFonts w:ascii="Times New Roman" w:hAnsi="Times New Roman" w:cs="Times New Roman"/>
          <w:color w:val="000000" w:themeColor="text1"/>
        </w:rPr>
        <w:t>correlation in the regressions.</w:t>
      </w:r>
      <w:r w:rsidR="005E64D2" w:rsidRPr="009A5E25">
        <w:rPr>
          <w:rFonts w:ascii="Times New Roman" w:hAnsi="Times New Roman" w:cs="Times New Roman"/>
          <w:color w:val="000000" w:themeColor="text1"/>
        </w:rPr>
        <w:t xml:space="preserve"> It has been well</w:t>
      </w:r>
      <w:r w:rsidR="008C6556" w:rsidRPr="009A5E25">
        <w:rPr>
          <w:rFonts w:ascii="Times New Roman" w:hAnsi="Times New Roman" w:cs="Times New Roman"/>
          <w:color w:val="000000" w:themeColor="text1"/>
        </w:rPr>
        <w:t>-</w:t>
      </w:r>
      <w:r w:rsidR="005E64D2" w:rsidRPr="009A5E25">
        <w:rPr>
          <w:rFonts w:ascii="Times New Roman" w:hAnsi="Times New Roman" w:cs="Times New Roman"/>
          <w:color w:val="000000" w:themeColor="text1"/>
        </w:rPr>
        <w:t>documented that most macroeconomic variables are nonstationary at their levels.</w:t>
      </w:r>
      <w:r w:rsidR="00E6016F" w:rsidRPr="009A5E25">
        <w:rPr>
          <w:rFonts w:ascii="Times New Roman" w:hAnsi="Times New Roman" w:cs="Times New Roman"/>
          <w:color w:val="000000" w:themeColor="text1"/>
        </w:rPr>
        <w:t xml:space="preserve"> Looking at the combined graph</w:t>
      </w:r>
      <w:r w:rsidR="009F04B4" w:rsidRPr="009A5E25">
        <w:rPr>
          <w:rFonts w:ascii="Times New Roman" w:hAnsi="Times New Roman" w:cs="Times New Roman"/>
          <w:color w:val="000000" w:themeColor="text1"/>
        </w:rPr>
        <w:t>s</w:t>
      </w:r>
      <w:r w:rsidR="00E6016F" w:rsidRPr="009A5E25">
        <w:rPr>
          <w:rFonts w:ascii="Times New Roman" w:hAnsi="Times New Roman" w:cs="Times New Roman"/>
          <w:color w:val="000000" w:themeColor="text1"/>
        </w:rPr>
        <w:t xml:space="preserve"> </w:t>
      </w:r>
      <w:r w:rsidR="00F81F2C" w:rsidRPr="009A5E25">
        <w:rPr>
          <w:rFonts w:ascii="Times New Roman" w:hAnsi="Times New Roman" w:cs="Times New Roman"/>
          <w:color w:val="000000" w:themeColor="text1"/>
        </w:rPr>
        <w:t xml:space="preserve">of the </w:t>
      </w:r>
      <w:r w:rsidR="00E6016F" w:rsidRPr="009A5E25">
        <w:rPr>
          <w:rFonts w:ascii="Times New Roman" w:hAnsi="Times New Roman" w:cs="Times New Roman"/>
          <w:color w:val="000000" w:themeColor="text1"/>
        </w:rPr>
        <w:t>variables</w:t>
      </w:r>
      <w:r w:rsidR="008C6556" w:rsidRPr="009A5E25">
        <w:rPr>
          <w:rFonts w:ascii="Times New Roman" w:hAnsi="Times New Roman" w:cs="Times New Roman"/>
          <w:color w:val="000000" w:themeColor="text1"/>
        </w:rPr>
        <w:t xml:space="preserve"> in levels</w:t>
      </w:r>
      <w:r w:rsidR="00E6016F" w:rsidRPr="009A5E25">
        <w:rPr>
          <w:rFonts w:ascii="Times New Roman" w:hAnsi="Times New Roman" w:cs="Times New Roman"/>
          <w:color w:val="000000" w:themeColor="text1"/>
        </w:rPr>
        <w:t xml:space="preserve"> and their first</w:t>
      </w:r>
      <w:r w:rsidR="008C6556" w:rsidRPr="009A5E25">
        <w:rPr>
          <w:rFonts w:ascii="Times New Roman" w:hAnsi="Times New Roman" w:cs="Times New Roman"/>
          <w:color w:val="000000" w:themeColor="text1"/>
        </w:rPr>
        <w:t>-</w:t>
      </w:r>
      <w:r w:rsidR="00E6016F" w:rsidRPr="009A5E25">
        <w:rPr>
          <w:rFonts w:ascii="Times New Roman" w:hAnsi="Times New Roman" w:cs="Times New Roman"/>
          <w:color w:val="000000" w:themeColor="text1"/>
        </w:rPr>
        <w:t xml:space="preserve">order differenced series </w:t>
      </w:r>
      <w:r w:rsidR="009F04B4" w:rsidRPr="009A5E25">
        <w:rPr>
          <w:rFonts w:ascii="Times New Roman" w:hAnsi="Times New Roman" w:cs="Times New Roman"/>
          <w:color w:val="000000" w:themeColor="text1"/>
        </w:rPr>
        <w:t xml:space="preserve">in Appendices A and B, </w:t>
      </w:r>
      <w:r w:rsidR="00E6016F" w:rsidRPr="009A5E25">
        <w:rPr>
          <w:rFonts w:ascii="Times New Roman" w:hAnsi="Times New Roman" w:cs="Times New Roman"/>
          <w:color w:val="000000" w:themeColor="text1"/>
        </w:rPr>
        <w:t>one gets the impression that the variables are non-stationary in</w:t>
      </w:r>
      <w:r w:rsidR="008C6556" w:rsidRPr="009A5E25">
        <w:rPr>
          <w:rFonts w:ascii="Times New Roman" w:hAnsi="Times New Roman" w:cs="Times New Roman"/>
          <w:color w:val="000000" w:themeColor="text1"/>
        </w:rPr>
        <w:t xml:space="preserve"> </w:t>
      </w:r>
      <w:r w:rsidR="00E6016F" w:rsidRPr="009A5E25">
        <w:rPr>
          <w:rFonts w:ascii="Times New Roman" w:hAnsi="Times New Roman" w:cs="Times New Roman"/>
          <w:color w:val="000000" w:themeColor="text1"/>
        </w:rPr>
        <w:t>levels</w:t>
      </w:r>
      <w:r w:rsidR="008C6556" w:rsidRPr="009A5E25">
        <w:rPr>
          <w:rFonts w:ascii="Times New Roman" w:hAnsi="Times New Roman" w:cs="Times New Roman"/>
          <w:color w:val="000000" w:themeColor="text1"/>
        </w:rPr>
        <w:t>,</w:t>
      </w:r>
      <w:r w:rsidR="00E6016F" w:rsidRPr="009A5E25">
        <w:rPr>
          <w:rFonts w:ascii="Times New Roman" w:hAnsi="Times New Roman" w:cs="Times New Roman"/>
          <w:color w:val="000000" w:themeColor="text1"/>
        </w:rPr>
        <w:t xml:space="preserve"> while their first</w:t>
      </w:r>
      <w:r w:rsidR="008C6556" w:rsidRPr="009A5E25">
        <w:rPr>
          <w:rFonts w:ascii="Times New Roman" w:hAnsi="Times New Roman" w:cs="Times New Roman"/>
          <w:color w:val="000000" w:themeColor="text1"/>
        </w:rPr>
        <w:t>-</w:t>
      </w:r>
      <w:r w:rsidR="00E6016F" w:rsidRPr="009A5E25">
        <w:rPr>
          <w:rFonts w:ascii="Times New Roman" w:hAnsi="Times New Roman" w:cs="Times New Roman"/>
          <w:color w:val="000000" w:themeColor="text1"/>
        </w:rPr>
        <w:t xml:space="preserve">order differences seem to be stationary with </w:t>
      </w:r>
      <w:r w:rsidR="00431DB7" w:rsidRPr="009A5E25">
        <w:rPr>
          <w:rFonts w:ascii="Times New Roman" w:hAnsi="Times New Roman" w:cs="Times New Roman"/>
          <w:color w:val="000000" w:themeColor="text1"/>
        </w:rPr>
        <w:t>one or two</w:t>
      </w:r>
      <w:r w:rsidR="008C6556" w:rsidRPr="009A5E25">
        <w:rPr>
          <w:rFonts w:ascii="Times New Roman" w:hAnsi="Times New Roman" w:cs="Times New Roman"/>
          <w:color w:val="000000" w:themeColor="text1"/>
        </w:rPr>
        <w:t xml:space="preserve"> possible</w:t>
      </w:r>
      <w:r w:rsidR="00E6016F" w:rsidRPr="009A5E25">
        <w:rPr>
          <w:rFonts w:ascii="Times New Roman" w:hAnsi="Times New Roman" w:cs="Times New Roman"/>
          <w:color w:val="000000" w:themeColor="text1"/>
        </w:rPr>
        <w:t xml:space="preserve"> structural breaks. But the visual impression </w:t>
      </w:r>
      <w:r w:rsidR="00431DB7" w:rsidRPr="009A5E25">
        <w:rPr>
          <w:rFonts w:ascii="Times New Roman" w:hAnsi="Times New Roman" w:cs="Times New Roman"/>
          <w:color w:val="000000" w:themeColor="text1"/>
        </w:rPr>
        <w:t>needs</w:t>
      </w:r>
      <w:r w:rsidR="00E6016F" w:rsidRPr="009A5E25">
        <w:rPr>
          <w:rFonts w:ascii="Times New Roman" w:hAnsi="Times New Roman" w:cs="Times New Roman"/>
          <w:color w:val="000000" w:themeColor="text1"/>
        </w:rPr>
        <w:t xml:space="preserve"> to be confirmed by some standard unit root tests.</w:t>
      </w:r>
    </w:p>
    <w:p w14:paraId="752B2DFE" w14:textId="77777777" w:rsidR="003E6C89" w:rsidRPr="009A5E25" w:rsidRDefault="0037027A"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ab/>
      </w:r>
      <w:r w:rsidR="005E64D2" w:rsidRPr="009A5E25">
        <w:rPr>
          <w:rFonts w:ascii="Times New Roman" w:hAnsi="Times New Roman" w:cs="Times New Roman"/>
          <w:color w:val="000000" w:themeColor="text1"/>
        </w:rPr>
        <w:t xml:space="preserve">The present study employs </w:t>
      </w:r>
      <w:r w:rsidR="002C5E40" w:rsidRPr="009A5E25">
        <w:rPr>
          <w:rFonts w:ascii="Times New Roman" w:hAnsi="Times New Roman" w:cs="Times New Roman"/>
          <w:color w:val="000000" w:themeColor="text1"/>
        </w:rPr>
        <w:t>several</w:t>
      </w:r>
      <w:r w:rsidR="005E64D2" w:rsidRPr="009A5E25">
        <w:rPr>
          <w:rFonts w:ascii="Times New Roman" w:hAnsi="Times New Roman" w:cs="Times New Roman"/>
          <w:color w:val="000000" w:themeColor="text1"/>
        </w:rPr>
        <w:t xml:space="preserve"> confirmatory and complementary unit root tests with and without structural breaks because establishing the </w:t>
      </w:r>
      <w:r w:rsidR="009B7820" w:rsidRPr="009A5E25">
        <w:rPr>
          <w:rFonts w:ascii="Times New Roman" w:hAnsi="Times New Roman" w:cs="Times New Roman"/>
          <w:color w:val="000000" w:themeColor="text1"/>
        </w:rPr>
        <w:t>maxim</w:t>
      </w:r>
      <w:r w:rsidR="004A5327" w:rsidRPr="009A5E25">
        <w:rPr>
          <w:rFonts w:ascii="Times New Roman" w:hAnsi="Times New Roman" w:cs="Times New Roman"/>
          <w:color w:val="000000" w:themeColor="text1"/>
        </w:rPr>
        <w:t xml:space="preserve">um </w:t>
      </w:r>
      <w:r w:rsidR="005E64D2" w:rsidRPr="009A5E25">
        <w:rPr>
          <w:rFonts w:ascii="Times New Roman" w:hAnsi="Times New Roman" w:cs="Times New Roman"/>
          <w:color w:val="000000" w:themeColor="text1"/>
        </w:rPr>
        <w:t>d</w:t>
      </w:r>
      <w:r w:rsidR="00DB4B89" w:rsidRPr="009A5E25">
        <w:rPr>
          <w:rFonts w:ascii="Times New Roman" w:hAnsi="Times New Roman" w:cs="Times New Roman"/>
          <w:color w:val="000000" w:themeColor="text1"/>
        </w:rPr>
        <w:t>-</w:t>
      </w:r>
      <w:r w:rsidR="005E64D2" w:rsidRPr="009A5E25">
        <w:rPr>
          <w:rFonts w:ascii="Times New Roman" w:hAnsi="Times New Roman" w:cs="Times New Roman"/>
          <w:color w:val="000000" w:themeColor="text1"/>
        </w:rPr>
        <w:t xml:space="preserve">value is the crucial first step in the TYDL methodology. We start with the Dickey-Fuller-Generalized </w:t>
      </w:r>
      <w:r w:rsidR="002C5E40" w:rsidRPr="009A5E25">
        <w:rPr>
          <w:rFonts w:ascii="Times New Roman" w:hAnsi="Times New Roman" w:cs="Times New Roman"/>
          <w:color w:val="000000" w:themeColor="text1"/>
        </w:rPr>
        <w:t>-Least-Squares (DF-GLS) unit root test i</w:t>
      </w:r>
      <w:r w:rsidR="005E64D2" w:rsidRPr="009A5E25">
        <w:rPr>
          <w:rFonts w:ascii="Times New Roman" w:hAnsi="Times New Roman" w:cs="Times New Roman"/>
          <w:color w:val="000000" w:themeColor="text1"/>
        </w:rPr>
        <w:t xml:space="preserve">nstead of the popular Augmented </w:t>
      </w:r>
      <w:r w:rsidR="002C5E40" w:rsidRPr="009A5E25">
        <w:rPr>
          <w:rFonts w:ascii="Times New Roman" w:hAnsi="Times New Roman" w:cs="Times New Roman"/>
          <w:color w:val="000000" w:themeColor="text1"/>
        </w:rPr>
        <w:t>D</w:t>
      </w:r>
      <w:r w:rsidR="005E64D2" w:rsidRPr="009A5E25">
        <w:rPr>
          <w:rFonts w:ascii="Times New Roman" w:hAnsi="Times New Roman" w:cs="Times New Roman"/>
          <w:color w:val="000000" w:themeColor="text1"/>
        </w:rPr>
        <w:t>ickey</w:t>
      </w:r>
      <w:r w:rsidR="002C5E40" w:rsidRPr="009A5E25">
        <w:rPr>
          <w:rFonts w:ascii="Times New Roman" w:hAnsi="Times New Roman" w:cs="Times New Roman"/>
          <w:color w:val="000000" w:themeColor="text1"/>
        </w:rPr>
        <w:t>-Fuller (ADF) test for the reasons clearly explained in Baum (2005). The DF-GLS test by Elliott, Rothenberg, and Stock (1996)</w:t>
      </w:r>
      <w:r w:rsidR="00DB4B89" w:rsidRPr="009A5E25">
        <w:rPr>
          <w:rFonts w:ascii="Times New Roman" w:hAnsi="Times New Roman" w:cs="Times New Roman"/>
          <w:color w:val="000000" w:themeColor="text1"/>
        </w:rPr>
        <w:t xml:space="preserve"> is more efficient than the standard ADF test since the latter is highly sensitive to lag-selections. To add further, i</w:t>
      </w:r>
      <w:r w:rsidR="002C5E40" w:rsidRPr="009A5E25">
        <w:rPr>
          <w:rFonts w:ascii="Times New Roman" w:hAnsi="Times New Roman" w:cs="Times New Roman"/>
          <w:color w:val="000000" w:themeColor="text1"/>
        </w:rPr>
        <w:t xml:space="preserve">n </w:t>
      </w:r>
      <w:r w:rsidR="00372166" w:rsidRPr="009A5E25">
        <w:rPr>
          <w:rFonts w:ascii="Times New Roman" w:hAnsi="Times New Roman" w:cs="Times New Roman"/>
          <w:color w:val="000000" w:themeColor="text1"/>
        </w:rPr>
        <w:t xml:space="preserve">the </w:t>
      </w:r>
      <w:r w:rsidR="002C5E40" w:rsidRPr="009A5E25">
        <w:rPr>
          <w:rFonts w:ascii="Times New Roman" w:hAnsi="Times New Roman" w:cs="Times New Roman"/>
          <w:color w:val="000000" w:themeColor="text1"/>
        </w:rPr>
        <w:t xml:space="preserve">DF-GLS </w:t>
      </w:r>
      <w:r w:rsidR="00372166" w:rsidRPr="009A5E25">
        <w:rPr>
          <w:rFonts w:ascii="Times New Roman" w:hAnsi="Times New Roman" w:cs="Times New Roman"/>
          <w:color w:val="000000" w:themeColor="text1"/>
        </w:rPr>
        <w:t xml:space="preserve">test, </w:t>
      </w:r>
      <w:r w:rsidR="002C5E40" w:rsidRPr="009A5E25">
        <w:rPr>
          <w:rFonts w:ascii="Times New Roman" w:hAnsi="Times New Roman" w:cs="Times New Roman"/>
          <w:color w:val="000000" w:themeColor="text1"/>
        </w:rPr>
        <w:t>the time series is transformed via a generalized least squares (GLS) regression before performing the ADF test.</w:t>
      </w:r>
      <w:r w:rsidR="00DB4B89" w:rsidRPr="009A5E25">
        <w:rPr>
          <w:rFonts w:ascii="Times New Roman" w:hAnsi="Times New Roman" w:cs="Times New Roman"/>
          <w:color w:val="000000" w:themeColor="text1"/>
        </w:rPr>
        <w:t xml:space="preserve"> Again,</w:t>
      </w:r>
      <w:r w:rsidR="002C5E40" w:rsidRPr="009A5E25">
        <w:rPr>
          <w:rFonts w:ascii="Times New Roman" w:hAnsi="Times New Roman" w:cs="Times New Roman"/>
          <w:color w:val="000000" w:themeColor="text1"/>
        </w:rPr>
        <w:t xml:space="preserve"> Elliott, Rothenberg, and Stock (1996) have shown that this test has significantly greater power </w:t>
      </w:r>
      <w:r w:rsidR="00C63865" w:rsidRPr="009A5E25">
        <w:rPr>
          <w:rFonts w:ascii="Times New Roman" w:hAnsi="Times New Roman" w:cs="Times New Roman"/>
          <w:color w:val="000000" w:themeColor="text1"/>
        </w:rPr>
        <w:t xml:space="preserve">than the previous versions of the augmented Dickey–Fuller test when an unknown mean or trend is present. </w:t>
      </w:r>
    </w:p>
    <w:p w14:paraId="1490717F" w14:textId="199D4FB7" w:rsidR="002C5E40" w:rsidRDefault="0037027A" w:rsidP="00873432">
      <w:pPr>
        <w:jc w:val="both"/>
        <w:rPr>
          <w:rFonts w:ascii="Times New Roman" w:hAnsi="Times New Roman" w:cs="Times New Roman"/>
          <w:color w:val="000000" w:themeColor="text1"/>
          <w:lang w:bidi="ne-IN"/>
        </w:rPr>
      </w:pPr>
      <w:r w:rsidRPr="009A5E25">
        <w:rPr>
          <w:rFonts w:ascii="Times New Roman" w:hAnsi="Times New Roman" w:cs="Times New Roman"/>
          <w:color w:val="000000" w:themeColor="text1"/>
        </w:rPr>
        <w:tab/>
      </w:r>
      <w:r w:rsidR="00C63865" w:rsidRPr="009A5E25">
        <w:rPr>
          <w:rFonts w:ascii="Times New Roman" w:hAnsi="Times New Roman" w:cs="Times New Roman"/>
          <w:color w:val="000000" w:themeColor="text1"/>
        </w:rPr>
        <w:t>As shown in Table 1</w:t>
      </w:r>
      <w:r w:rsidR="00327E4A" w:rsidRPr="009A5E25">
        <w:rPr>
          <w:rFonts w:ascii="Times New Roman" w:hAnsi="Times New Roman" w:cs="Times New Roman"/>
          <w:color w:val="000000" w:themeColor="text1"/>
        </w:rPr>
        <w:t>A</w:t>
      </w:r>
      <w:r w:rsidR="00C63865" w:rsidRPr="009A5E25">
        <w:rPr>
          <w:rFonts w:ascii="Times New Roman" w:hAnsi="Times New Roman" w:cs="Times New Roman"/>
          <w:color w:val="000000" w:themeColor="text1"/>
        </w:rPr>
        <w:t xml:space="preserve"> below, the DF-GLS test shows presence of unit root (or nonstationarity) in all six variables </w:t>
      </w:r>
      <w:r w:rsidR="00DB4B89" w:rsidRPr="009A5E25">
        <w:rPr>
          <w:rFonts w:ascii="Times New Roman" w:hAnsi="Times New Roman" w:cs="Times New Roman"/>
          <w:color w:val="000000" w:themeColor="text1"/>
        </w:rPr>
        <w:t>in</w:t>
      </w:r>
      <w:r w:rsidR="00C63865" w:rsidRPr="009A5E25">
        <w:rPr>
          <w:rFonts w:ascii="Times New Roman" w:hAnsi="Times New Roman" w:cs="Times New Roman"/>
          <w:color w:val="000000" w:themeColor="text1"/>
        </w:rPr>
        <w:t xml:space="preserve"> levels. </w:t>
      </w:r>
      <w:r w:rsidR="00327E4A" w:rsidRPr="009A5E25">
        <w:rPr>
          <w:rFonts w:ascii="Times New Roman" w:hAnsi="Times New Roman" w:cs="Times New Roman"/>
          <w:color w:val="000000" w:themeColor="text1"/>
        </w:rPr>
        <w:t xml:space="preserve">As such, </w:t>
      </w:r>
      <w:r w:rsidR="00C63865" w:rsidRPr="009A5E25">
        <w:rPr>
          <w:rFonts w:ascii="Times New Roman" w:hAnsi="Times New Roman" w:cs="Times New Roman"/>
          <w:color w:val="000000" w:themeColor="text1"/>
        </w:rPr>
        <w:t>we proceed to perform the DF-GLS test on the first</w:t>
      </w:r>
      <w:r w:rsidR="00DB4B89" w:rsidRPr="009A5E25">
        <w:rPr>
          <w:rFonts w:ascii="Times New Roman" w:hAnsi="Times New Roman" w:cs="Times New Roman"/>
          <w:color w:val="000000" w:themeColor="text1"/>
        </w:rPr>
        <w:t>-</w:t>
      </w:r>
      <w:r w:rsidR="00C63865" w:rsidRPr="009A5E25">
        <w:rPr>
          <w:rFonts w:ascii="Times New Roman" w:hAnsi="Times New Roman" w:cs="Times New Roman"/>
          <w:color w:val="000000" w:themeColor="text1"/>
        </w:rPr>
        <w:t>order differenced values of the variables.</w:t>
      </w:r>
      <w:r w:rsidR="00327E4A" w:rsidRPr="009A5E25">
        <w:rPr>
          <w:rFonts w:ascii="Times New Roman" w:hAnsi="Times New Roman" w:cs="Times New Roman"/>
          <w:color w:val="000000" w:themeColor="text1"/>
        </w:rPr>
        <w:t xml:space="preserve"> The results are reported in Table 1B. These two tables clearly show that S, r, </w:t>
      </w:r>
      <w:r w:rsidR="009462E2" w:rsidRPr="009A5E25">
        <w:rPr>
          <w:rFonts w:ascii="Times New Roman" w:hAnsi="Times New Roman" w:cs="Times New Roman"/>
          <w:color w:val="000000" w:themeColor="text1"/>
        </w:rPr>
        <w:t xml:space="preserve">X </w:t>
      </w:r>
      <w:r w:rsidR="00327E4A" w:rsidRPr="009A5E25">
        <w:rPr>
          <w:rFonts w:ascii="Times New Roman" w:hAnsi="Times New Roman" w:cs="Times New Roman"/>
          <w:color w:val="000000" w:themeColor="text1"/>
        </w:rPr>
        <w:t xml:space="preserve">and P are all </w:t>
      </w:r>
      <w:proofErr w:type="gramStart"/>
      <w:r w:rsidR="00327E4A" w:rsidRPr="009A5E25">
        <w:rPr>
          <w:rFonts w:ascii="Times New Roman" w:hAnsi="Times New Roman" w:cs="Times New Roman"/>
          <w:color w:val="000000" w:themeColor="text1"/>
        </w:rPr>
        <w:t>I(</w:t>
      </w:r>
      <w:proofErr w:type="gramEnd"/>
      <w:r w:rsidR="00327E4A" w:rsidRPr="009A5E25">
        <w:rPr>
          <w:rFonts w:ascii="Times New Roman" w:hAnsi="Times New Roman" w:cs="Times New Roman"/>
          <w:color w:val="000000" w:themeColor="text1"/>
        </w:rPr>
        <w:t>1), while the test is somewhat inconclusive in the case of</w:t>
      </w:r>
      <w:r w:rsidR="00D879D9" w:rsidRPr="009A5E25">
        <w:rPr>
          <w:rFonts w:ascii="Times New Roman" w:hAnsi="Times New Roman" w:cs="Times New Roman"/>
          <w:color w:val="000000" w:themeColor="text1"/>
        </w:rPr>
        <w:t xml:space="preserve"> C</w:t>
      </w:r>
      <w:r w:rsidR="00CB15CB" w:rsidRPr="009A5E25">
        <w:rPr>
          <w:rFonts w:ascii="Times New Roman" w:hAnsi="Times New Roman" w:cs="Times New Roman"/>
          <w:color w:val="000000" w:themeColor="text1"/>
        </w:rPr>
        <w:t xml:space="preserve"> and </w:t>
      </w:r>
      <w:r w:rsidR="00D879D9" w:rsidRPr="009A5E25">
        <w:rPr>
          <w:rFonts w:ascii="Times New Roman" w:hAnsi="Times New Roman" w:cs="Times New Roman"/>
          <w:color w:val="000000" w:themeColor="text1"/>
        </w:rPr>
        <w:t xml:space="preserve">M. The variable C is clearly </w:t>
      </w:r>
      <w:r w:rsidR="00DB4B89" w:rsidRPr="009A5E25">
        <w:rPr>
          <w:rFonts w:ascii="Times New Roman" w:hAnsi="Times New Roman" w:cs="Times New Roman"/>
          <w:color w:val="000000" w:themeColor="text1"/>
        </w:rPr>
        <w:t>non</w:t>
      </w:r>
      <w:r w:rsidR="00D879D9" w:rsidRPr="009A5E25">
        <w:rPr>
          <w:rFonts w:ascii="Times New Roman" w:hAnsi="Times New Roman" w:cs="Times New Roman"/>
          <w:color w:val="000000" w:themeColor="text1"/>
        </w:rPr>
        <w:t xml:space="preserve">stationary even at </w:t>
      </w:r>
      <w:r w:rsidR="002A04B8" w:rsidRPr="009A5E25">
        <w:rPr>
          <w:rFonts w:ascii="Times New Roman" w:hAnsi="Times New Roman" w:cs="Times New Roman"/>
          <w:color w:val="000000" w:themeColor="text1"/>
        </w:rPr>
        <w:t>first difference</w:t>
      </w:r>
      <w:r w:rsidR="00D879D9" w:rsidRPr="009A5E25">
        <w:rPr>
          <w:rFonts w:ascii="Times New Roman" w:hAnsi="Times New Roman" w:cs="Times New Roman"/>
          <w:color w:val="000000" w:themeColor="text1"/>
        </w:rPr>
        <w:t xml:space="preserve"> (except for fi</w:t>
      </w:r>
      <w:r w:rsidR="00873DDA" w:rsidRPr="009A5E25">
        <w:rPr>
          <w:rFonts w:ascii="Times New Roman" w:hAnsi="Times New Roman" w:cs="Times New Roman"/>
          <w:color w:val="000000" w:themeColor="text1"/>
        </w:rPr>
        <w:t>r</w:t>
      </w:r>
      <w:r w:rsidR="00D879D9" w:rsidRPr="009A5E25">
        <w:rPr>
          <w:rFonts w:ascii="Times New Roman" w:hAnsi="Times New Roman" w:cs="Times New Roman"/>
          <w:color w:val="000000" w:themeColor="text1"/>
        </w:rPr>
        <w:t xml:space="preserve">st four lags) but gives mixed results at higher order of differences as shown for </w:t>
      </w:r>
      <w:r w:rsidR="002A04B8" w:rsidRPr="009A5E25">
        <w:rPr>
          <w:rFonts w:ascii="Times New Roman" w:hAnsi="Times New Roman" w:cs="Times New Roman"/>
          <w:color w:val="000000" w:themeColor="text1"/>
        </w:rPr>
        <w:t>second order</w:t>
      </w:r>
      <w:r w:rsidR="00D879D9" w:rsidRPr="009A5E25">
        <w:rPr>
          <w:rFonts w:ascii="Times New Roman" w:hAnsi="Times New Roman" w:cs="Times New Roman"/>
          <w:color w:val="000000" w:themeColor="text1"/>
        </w:rPr>
        <w:t xml:space="preserve"> of difference (D2C) in the table.</w:t>
      </w:r>
      <w:r w:rsidR="009B1A8E" w:rsidRPr="009A5E25">
        <w:rPr>
          <w:rFonts w:ascii="Times New Roman" w:hAnsi="Times New Roman" w:cs="Times New Roman"/>
          <w:color w:val="000000" w:themeColor="text1"/>
        </w:rPr>
        <w:t xml:space="preserve"> </w:t>
      </w:r>
      <w:r w:rsidR="00D879D9" w:rsidRPr="009A5E25">
        <w:rPr>
          <w:rFonts w:ascii="Times New Roman" w:hAnsi="Times New Roman" w:cs="Times New Roman"/>
          <w:color w:val="000000" w:themeColor="text1"/>
        </w:rPr>
        <w:t xml:space="preserve">This is true even when higher order of differences </w:t>
      </w:r>
      <w:r w:rsidR="00DF2E1D" w:rsidRPr="009A5E25">
        <w:rPr>
          <w:rFonts w:ascii="Times New Roman" w:hAnsi="Times New Roman" w:cs="Times New Roman"/>
          <w:color w:val="000000" w:themeColor="text1"/>
        </w:rPr>
        <w:t>is</w:t>
      </w:r>
      <w:r w:rsidR="00D879D9" w:rsidRPr="009A5E25">
        <w:rPr>
          <w:rFonts w:ascii="Times New Roman" w:hAnsi="Times New Roman" w:cs="Times New Roman"/>
          <w:color w:val="000000" w:themeColor="text1"/>
        </w:rPr>
        <w:t xml:space="preserve"> tested (</w:t>
      </w:r>
      <w:r w:rsidR="00BE402E" w:rsidRPr="009A5E25">
        <w:rPr>
          <w:rFonts w:ascii="Times New Roman" w:hAnsi="Times New Roman" w:cs="Times New Roman"/>
          <w:color w:val="000000" w:themeColor="text1"/>
        </w:rPr>
        <w:t>to be provided upon request</w:t>
      </w:r>
      <w:r w:rsidR="00D879D9" w:rsidRPr="009A5E25">
        <w:rPr>
          <w:rFonts w:ascii="Times New Roman" w:hAnsi="Times New Roman" w:cs="Times New Roman"/>
          <w:color w:val="000000" w:themeColor="text1"/>
        </w:rPr>
        <w:t xml:space="preserve">). Similarly, M shows stationarity </w:t>
      </w:r>
      <w:r w:rsidR="007913A4" w:rsidRPr="009A5E25">
        <w:rPr>
          <w:rFonts w:ascii="Times New Roman" w:hAnsi="Times New Roman" w:cs="Times New Roman"/>
          <w:color w:val="000000" w:themeColor="text1"/>
        </w:rPr>
        <w:t xml:space="preserve">only </w:t>
      </w:r>
      <w:r w:rsidR="00D879D9" w:rsidRPr="009A5E25">
        <w:rPr>
          <w:rFonts w:ascii="Times New Roman" w:hAnsi="Times New Roman" w:cs="Times New Roman"/>
          <w:color w:val="000000" w:themeColor="text1"/>
        </w:rPr>
        <w:t xml:space="preserve">up to 10 lags at </w:t>
      </w:r>
      <w:r w:rsidR="002A04B8" w:rsidRPr="009A5E25">
        <w:rPr>
          <w:rFonts w:ascii="Times New Roman" w:hAnsi="Times New Roman" w:cs="Times New Roman"/>
          <w:color w:val="000000" w:themeColor="text1"/>
        </w:rPr>
        <w:t>first difference</w:t>
      </w:r>
      <w:r w:rsidR="00D879D9" w:rsidRPr="009A5E25">
        <w:rPr>
          <w:rFonts w:ascii="Times New Roman" w:hAnsi="Times New Roman" w:cs="Times New Roman"/>
          <w:color w:val="000000" w:themeColor="text1"/>
        </w:rPr>
        <w:t xml:space="preserve"> (as well as higher order of differences). </w:t>
      </w:r>
      <w:r w:rsidR="00163B6A" w:rsidRPr="009A5E25">
        <w:rPr>
          <w:rFonts w:ascii="Times New Roman" w:hAnsi="Times New Roman" w:cs="Times New Roman"/>
          <w:color w:val="000000" w:themeColor="text1"/>
        </w:rPr>
        <w:t>The first</w:t>
      </w:r>
      <w:r w:rsidR="00BE402E" w:rsidRPr="009A5E25">
        <w:rPr>
          <w:rFonts w:ascii="Times New Roman" w:hAnsi="Times New Roman" w:cs="Times New Roman"/>
          <w:color w:val="000000" w:themeColor="text1"/>
        </w:rPr>
        <w:t>-</w:t>
      </w:r>
      <w:r w:rsidR="00163B6A" w:rsidRPr="009A5E25">
        <w:rPr>
          <w:rFonts w:ascii="Times New Roman" w:hAnsi="Times New Roman" w:cs="Times New Roman"/>
          <w:color w:val="000000" w:themeColor="text1"/>
        </w:rPr>
        <w:t>order differenced values are denoted as DS, DC, Dr, DM,</w:t>
      </w:r>
      <w:r w:rsidR="00163B6A" w:rsidRPr="009A5E25">
        <w:rPr>
          <w:rFonts w:ascii="Times New Roman" w:hAnsi="Times New Roman" w:cs="Times New Roman"/>
          <w:color w:val="000000" w:themeColor="text1"/>
          <w:lang w:bidi="ne-IN"/>
        </w:rPr>
        <w:t xml:space="preserve"> </w:t>
      </w:r>
      <w:proofErr w:type="gramStart"/>
      <w:r w:rsidR="00163B6A" w:rsidRPr="009A5E25">
        <w:rPr>
          <w:rFonts w:ascii="Times New Roman" w:hAnsi="Times New Roman" w:cs="Times New Roman"/>
          <w:color w:val="000000" w:themeColor="text1"/>
          <w:lang w:bidi="ne-IN"/>
        </w:rPr>
        <w:t>DX</w:t>
      </w:r>
      <w:proofErr w:type="gramEnd"/>
      <w:r w:rsidR="00163B6A" w:rsidRPr="009A5E25">
        <w:rPr>
          <w:rFonts w:ascii="Times New Roman" w:hAnsi="Times New Roman" w:cs="Times New Roman"/>
          <w:color w:val="000000" w:themeColor="text1"/>
          <w:lang w:bidi="ne-IN"/>
        </w:rPr>
        <w:t xml:space="preserve"> and DP</w:t>
      </w:r>
      <w:r w:rsidR="00BE402E" w:rsidRPr="009A5E25">
        <w:rPr>
          <w:rFonts w:ascii="Times New Roman" w:hAnsi="Times New Roman" w:cs="Times New Roman"/>
          <w:color w:val="000000" w:themeColor="text1"/>
          <w:lang w:bidi="ne-IN"/>
        </w:rPr>
        <w:t>,</w:t>
      </w:r>
      <w:r w:rsidR="00163B6A" w:rsidRPr="009A5E25">
        <w:rPr>
          <w:rFonts w:ascii="Times New Roman" w:hAnsi="Times New Roman" w:cs="Times New Roman"/>
          <w:color w:val="000000" w:themeColor="text1"/>
          <w:lang w:bidi="ne-IN"/>
        </w:rPr>
        <w:t xml:space="preserve"> respectively. The second</w:t>
      </w:r>
      <w:r w:rsidR="00BE402E" w:rsidRPr="009A5E25">
        <w:rPr>
          <w:rFonts w:ascii="Times New Roman" w:hAnsi="Times New Roman" w:cs="Times New Roman"/>
          <w:color w:val="000000" w:themeColor="text1"/>
          <w:lang w:bidi="ne-IN"/>
        </w:rPr>
        <w:t>-</w:t>
      </w:r>
      <w:r w:rsidR="00163B6A" w:rsidRPr="009A5E25">
        <w:rPr>
          <w:rFonts w:ascii="Times New Roman" w:hAnsi="Times New Roman" w:cs="Times New Roman"/>
          <w:color w:val="000000" w:themeColor="text1"/>
          <w:lang w:bidi="ne-IN"/>
        </w:rPr>
        <w:t xml:space="preserve">order differenced </w:t>
      </w:r>
      <w:r w:rsidR="00037D37" w:rsidRPr="009A5E25">
        <w:rPr>
          <w:rFonts w:ascii="Times New Roman" w:hAnsi="Times New Roman" w:cs="Times New Roman"/>
          <w:color w:val="000000" w:themeColor="text1"/>
          <w:lang w:bidi="ne-IN"/>
        </w:rPr>
        <w:t>series</w:t>
      </w:r>
      <w:r w:rsidR="00163B6A" w:rsidRPr="009A5E25">
        <w:rPr>
          <w:rFonts w:ascii="Times New Roman" w:hAnsi="Times New Roman" w:cs="Times New Roman"/>
          <w:color w:val="000000" w:themeColor="text1"/>
          <w:lang w:bidi="ne-IN"/>
        </w:rPr>
        <w:t xml:space="preserve"> for</w:t>
      </w:r>
      <w:r w:rsidR="003A670A" w:rsidRPr="009A5E25">
        <w:rPr>
          <w:rFonts w:ascii="Times New Roman" w:hAnsi="Times New Roman" w:cs="Times New Roman"/>
          <w:color w:val="000000" w:themeColor="text1"/>
          <w:lang w:bidi="ne-IN"/>
        </w:rPr>
        <w:t xml:space="preserve"> C</w:t>
      </w:r>
      <w:r w:rsidR="00163B6A" w:rsidRPr="009A5E25">
        <w:rPr>
          <w:rFonts w:ascii="Times New Roman" w:hAnsi="Times New Roman" w:cs="Times New Roman"/>
          <w:color w:val="000000" w:themeColor="text1"/>
          <w:lang w:bidi="ne-IN"/>
        </w:rPr>
        <w:t xml:space="preserve"> </w:t>
      </w:r>
      <w:r w:rsidR="00037D37" w:rsidRPr="009A5E25">
        <w:rPr>
          <w:rFonts w:ascii="Times New Roman" w:hAnsi="Times New Roman" w:cs="Times New Roman"/>
          <w:color w:val="000000" w:themeColor="text1"/>
          <w:lang w:bidi="ne-IN"/>
        </w:rPr>
        <w:t>is</w:t>
      </w:r>
      <w:r w:rsidR="00163B6A" w:rsidRPr="009A5E25">
        <w:rPr>
          <w:rFonts w:ascii="Times New Roman" w:hAnsi="Times New Roman" w:cs="Times New Roman"/>
          <w:color w:val="000000" w:themeColor="text1"/>
          <w:lang w:bidi="ne-IN"/>
        </w:rPr>
        <w:t xml:space="preserve"> indicated by D2</w:t>
      </w:r>
      <w:r w:rsidR="007913A4" w:rsidRPr="009A5E25">
        <w:rPr>
          <w:rFonts w:ascii="Times New Roman" w:hAnsi="Times New Roman" w:cs="Times New Roman"/>
          <w:color w:val="000000" w:themeColor="text1"/>
          <w:lang w:bidi="ne-IN"/>
        </w:rPr>
        <w:t>C</w:t>
      </w:r>
      <w:r w:rsidR="00163B6A" w:rsidRPr="009A5E25">
        <w:rPr>
          <w:rFonts w:ascii="Times New Roman" w:hAnsi="Times New Roman" w:cs="Times New Roman"/>
          <w:color w:val="000000" w:themeColor="text1"/>
          <w:lang w:bidi="ne-IN"/>
        </w:rPr>
        <w:t>.</w:t>
      </w:r>
      <w:r w:rsidR="00D237F9" w:rsidRPr="009A5E25">
        <w:rPr>
          <w:rFonts w:ascii="Times New Roman" w:hAnsi="Times New Roman" w:cs="Times New Roman"/>
          <w:color w:val="000000" w:themeColor="text1"/>
          <w:lang w:bidi="ne-IN"/>
        </w:rPr>
        <w:t xml:space="preserve"> </w:t>
      </w:r>
      <w:r w:rsidR="00BE402E" w:rsidRPr="009A5E25">
        <w:rPr>
          <w:rFonts w:ascii="Times New Roman" w:hAnsi="Times New Roman" w:cs="Times New Roman"/>
          <w:color w:val="000000" w:themeColor="text1"/>
          <w:lang w:bidi="ne-IN"/>
        </w:rPr>
        <w:t>T</w:t>
      </w:r>
      <w:r w:rsidR="00D237F9" w:rsidRPr="009A5E25">
        <w:rPr>
          <w:rFonts w:ascii="Times New Roman" w:hAnsi="Times New Roman" w:cs="Times New Roman"/>
          <w:color w:val="000000" w:themeColor="text1"/>
          <w:lang w:bidi="ne-IN"/>
        </w:rPr>
        <w:t>he third</w:t>
      </w:r>
      <w:r w:rsidR="00BE402E" w:rsidRPr="009A5E25">
        <w:rPr>
          <w:rFonts w:ascii="Times New Roman" w:hAnsi="Times New Roman" w:cs="Times New Roman"/>
          <w:color w:val="000000" w:themeColor="text1"/>
          <w:lang w:bidi="ne-IN"/>
        </w:rPr>
        <w:t>-</w:t>
      </w:r>
      <w:r w:rsidR="00D237F9" w:rsidRPr="009A5E25">
        <w:rPr>
          <w:rFonts w:ascii="Times New Roman" w:hAnsi="Times New Roman" w:cs="Times New Roman"/>
          <w:color w:val="000000" w:themeColor="text1"/>
          <w:lang w:bidi="ne-IN"/>
        </w:rPr>
        <w:t>order differenced value</w:t>
      </w:r>
      <w:r w:rsidR="00BE402E" w:rsidRPr="009A5E25">
        <w:rPr>
          <w:rFonts w:ascii="Times New Roman" w:hAnsi="Times New Roman" w:cs="Times New Roman"/>
          <w:color w:val="000000" w:themeColor="text1"/>
          <w:lang w:bidi="ne-IN"/>
        </w:rPr>
        <w:t xml:space="preserve">s are not reported to economize on </w:t>
      </w:r>
      <w:r w:rsidR="002A04B8" w:rsidRPr="009A5E25">
        <w:rPr>
          <w:rFonts w:ascii="Times New Roman" w:hAnsi="Times New Roman" w:cs="Times New Roman"/>
          <w:color w:val="000000" w:themeColor="text1"/>
          <w:lang w:bidi="ne-IN"/>
        </w:rPr>
        <w:t>space but</w:t>
      </w:r>
      <w:r w:rsidR="00BE402E" w:rsidRPr="009A5E25">
        <w:rPr>
          <w:rFonts w:ascii="Times New Roman" w:hAnsi="Times New Roman" w:cs="Times New Roman"/>
          <w:color w:val="000000" w:themeColor="text1"/>
          <w:lang w:bidi="ne-IN"/>
        </w:rPr>
        <w:t xml:space="preserve"> can be provided upon request.</w:t>
      </w:r>
    </w:p>
    <w:p w14:paraId="4307ECBB" w14:textId="2211A631" w:rsidR="00DF2E1D" w:rsidRDefault="00DF2E1D" w:rsidP="00873432">
      <w:pPr>
        <w:jc w:val="both"/>
        <w:rPr>
          <w:rFonts w:ascii="Times New Roman" w:hAnsi="Times New Roman" w:cs="Times New Roman"/>
          <w:color w:val="000000" w:themeColor="text1"/>
          <w:lang w:bidi="ne-IN"/>
        </w:rPr>
      </w:pPr>
    </w:p>
    <w:p w14:paraId="1A215AA1" w14:textId="77777777" w:rsidR="00DF2E1D" w:rsidRPr="009A5E25" w:rsidRDefault="00DF2E1D" w:rsidP="00873432">
      <w:pPr>
        <w:jc w:val="both"/>
        <w:rPr>
          <w:rFonts w:ascii="Times New Roman" w:hAnsi="Times New Roman" w:cs="Times New Roman"/>
          <w:color w:val="000000" w:themeColor="text1"/>
          <w:lang w:bidi="ne-IN"/>
        </w:rPr>
      </w:pPr>
    </w:p>
    <w:p w14:paraId="045ED14F" w14:textId="77777777" w:rsidR="00AB0E97" w:rsidRPr="009A5E25" w:rsidRDefault="00AB0E97" w:rsidP="00242A54">
      <w:pPr>
        <w:rPr>
          <w:rFonts w:ascii="Times New Roman" w:hAnsi="Times New Roman" w:cs="Times New Roman"/>
          <w:b/>
          <w:bCs/>
          <w:color w:val="000000" w:themeColor="text1"/>
        </w:rPr>
      </w:pPr>
      <w:r w:rsidRPr="009A5E25">
        <w:rPr>
          <w:rFonts w:ascii="Times New Roman" w:hAnsi="Times New Roman" w:cs="Times New Roman"/>
          <w:b/>
          <w:bCs/>
          <w:color w:val="000000" w:themeColor="text1"/>
        </w:rPr>
        <w:lastRenderedPageBreak/>
        <w:t>Table 1A:</w:t>
      </w:r>
      <w:r w:rsidR="00242A54" w:rsidRPr="009A5E25">
        <w:rPr>
          <w:rFonts w:ascii="Times New Roman" w:hAnsi="Times New Roman" w:cs="Times New Roman"/>
          <w:b/>
          <w:bCs/>
          <w:color w:val="000000" w:themeColor="text1"/>
        </w:rPr>
        <w:t xml:space="preserve"> </w:t>
      </w:r>
      <w:r w:rsidRPr="009A5E25">
        <w:rPr>
          <w:rFonts w:ascii="Times New Roman" w:hAnsi="Times New Roman" w:cs="Times New Roman"/>
          <w:b/>
          <w:bCs/>
          <w:color w:val="000000" w:themeColor="text1"/>
        </w:rPr>
        <w:t>DF</w:t>
      </w:r>
      <w:r w:rsidR="00BE402E" w:rsidRPr="009A5E25">
        <w:rPr>
          <w:rFonts w:ascii="Times New Roman" w:hAnsi="Times New Roman" w:cs="Times New Roman"/>
          <w:b/>
          <w:bCs/>
          <w:color w:val="000000" w:themeColor="text1"/>
        </w:rPr>
        <w:t>-</w:t>
      </w:r>
      <w:r w:rsidRPr="009A5E25">
        <w:rPr>
          <w:rFonts w:ascii="Times New Roman" w:hAnsi="Times New Roman" w:cs="Times New Roman"/>
          <w:b/>
          <w:bCs/>
          <w:color w:val="000000" w:themeColor="text1"/>
        </w:rPr>
        <w:t xml:space="preserve">GLS Test for the </w:t>
      </w:r>
      <w:r w:rsidR="00A418E4" w:rsidRPr="009A5E25">
        <w:rPr>
          <w:rFonts w:ascii="Times New Roman" w:hAnsi="Times New Roman" w:cs="Times New Roman"/>
          <w:b/>
          <w:bCs/>
          <w:color w:val="000000" w:themeColor="text1"/>
        </w:rPr>
        <w:t>V</w:t>
      </w:r>
      <w:r w:rsidRPr="009A5E25">
        <w:rPr>
          <w:rFonts w:ascii="Times New Roman" w:hAnsi="Times New Roman" w:cs="Times New Roman"/>
          <w:b/>
          <w:bCs/>
          <w:color w:val="000000" w:themeColor="text1"/>
        </w:rPr>
        <w:t xml:space="preserve">ariables </w:t>
      </w:r>
      <w:r w:rsidR="00BE402E" w:rsidRPr="009A5E25">
        <w:rPr>
          <w:rFonts w:ascii="Times New Roman" w:hAnsi="Times New Roman" w:cs="Times New Roman"/>
          <w:b/>
          <w:bCs/>
          <w:color w:val="000000" w:themeColor="text1"/>
        </w:rPr>
        <w:t>in</w:t>
      </w:r>
      <w:r w:rsidRPr="009A5E25">
        <w:rPr>
          <w:rFonts w:ascii="Times New Roman" w:hAnsi="Times New Roman" w:cs="Times New Roman"/>
          <w:b/>
          <w:bCs/>
          <w:color w:val="000000" w:themeColor="text1"/>
        </w:rPr>
        <w:t xml:space="preserve"> </w:t>
      </w:r>
      <w:r w:rsidR="00A418E4" w:rsidRPr="009A5E25">
        <w:rPr>
          <w:rFonts w:ascii="Times New Roman" w:hAnsi="Times New Roman" w:cs="Times New Roman"/>
          <w:b/>
          <w:bCs/>
          <w:color w:val="000000" w:themeColor="text1"/>
        </w:rPr>
        <w:t>L</w:t>
      </w:r>
      <w:r w:rsidRPr="009A5E25">
        <w:rPr>
          <w:rFonts w:ascii="Times New Roman" w:hAnsi="Times New Roman" w:cs="Times New Roman"/>
          <w:b/>
          <w:bCs/>
          <w:color w:val="000000" w:themeColor="text1"/>
        </w:rPr>
        <w:t>evels</w:t>
      </w:r>
      <w:r w:rsidR="00242A54" w:rsidRPr="009A5E25">
        <w:rPr>
          <w:rFonts w:ascii="Times New Roman" w:hAnsi="Times New Roman" w:cs="Times New Roman"/>
          <w:b/>
          <w:bCs/>
          <w:color w:val="000000" w:themeColor="text1"/>
        </w:rPr>
        <w:t xml:space="preserve"> </w:t>
      </w:r>
      <w:r w:rsidR="00FB4E5F" w:rsidRPr="009A5E25">
        <w:rPr>
          <w:rFonts w:ascii="Times New Roman" w:hAnsi="Times New Roman" w:cs="Times New Roman"/>
          <w:b/>
          <w:bCs/>
          <w:color w:val="000000" w:themeColor="text1"/>
        </w:rPr>
        <w:t>DF-GLS tau (Test S</w:t>
      </w:r>
      <w:r w:rsidRPr="009A5E25">
        <w:rPr>
          <w:rFonts w:ascii="Times New Roman" w:hAnsi="Times New Roman" w:cs="Times New Roman"/>
          <w:b/>
          <w:bCs/>
          <w:color w:val="000000" w:themeColor="text1"/>
        </w:rPr>
        <w:t>tatistic) and critical values</w:t>
      </w:r>
    </w:p>
    <w:tbl>
      <w:tblPr>
        <w:tblStyle w:val="TableGrid"/>
        <w:tblW w:w="8745" w:type="dxa"/>
        <w:tblLook w:val="04A0" w:firstRow="1" w:lastRow="0" w:firstColumn="1" w:lastColumn="0" w:noHBand="0" w:noVBand="1"/>
      </w:tblPr>
      <w:tblGrid>
        <w:gridCol w:w="1122"/>
        <w:gridCol w:w="861"/>
        <w:gridCol w:w="862"/>
        <w:gridCol w:w="879"/>
        <w:gridCol w:w="837"/>
        <w:gridCol w:w="837"/>
        <w:gridCol w:w="835"/>
        <w:gridCol w:w="837"/>
        <w:gridCol w:w="837"/>
        <w:gridCol w:w="838"/>
      </w:tblGrid>
      <w:tr w:rsidR="00876BFF" w:rsidRPr="009A5E25" w14:paraId="65E2B5D2" w14:textId="77777777" w:rsidTr="00037D37">
        <w:trPr>
          <w:trHeight w:val="277"/>
        </w:trPr>
        <w:tc>
          <w:tcPr>
            <w:tcW w:w="975" w:type="dxa"/>
          </w:tcPr>
          <w:p w14:paraId="449071B5"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Lags</w:t>
            </w:r>
          </w:p>
        </w:tc>
        <w:tc>
          <w:tcPr>
            <w:tcW w:w="867" w:type="dxa"/>
          </w:tcPr>
          <w:p w14:paraId="7466F475"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1% critical</w:t>
            </w:r>
          </w:p>
        </w:tc>
        <w:tc>
          <w:tcPr>
            <w:tcW w:w="868" w:type="dxa"/>
          </w:tcPr>
          <w:p w14:paraId="2CBD2630"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5% critical</w:t>
            </w:r>
          </w:p>
        </w:tc>
        <w:tc>
          <w:tcPr>
            <w:tcW w:w="888" w:type="dxa"/>
          </w:tcPr>
          <w:p w14:paraId="6F6ED8AD"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10% critical</w:t>
            </w:r>
          </w:p>
        </w:tc>
        <w:tc>
          <w:tcPr>
            <w:tcW w:w="858" w:type="dxa"/>
          </w:tcPr>
          <w:p w14:paraId="0A7B4B81"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S</w:t>
            </w:r>
          </w:p>
          <w:p w14:paraId="370C41A5"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tau</w:t>
            </w:r>
          </w:p>
        </w:tc>
        <w:tc>
          <w:tcPr>
            <w:tcW w:w="858" w:type="dxa"/>
          </w:tcPr>
          <w:p w14:paraId="6C3F301B"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C</w:t>
            </w:r>
          </w:p>
          <w:p w14:paraId="4F255B7E"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tau</w:t>
            </w:r>
          </w:p>
        </w:tc>
        <w:tc>
          <w:tcPr>
            <w:tcW w:w="856" w:type="dxa"/>
          </w:tcPr>
          <w:p w14:paraId="6733C8F6"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r</w:t>
            </w:r>
          </w:p>
          <w:p w14:paraId="48B17D8D"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tau</w:t>
            </w:r>
          </w:p>
        </w:tc>
        <w:tc>
          <w:tcPr>
            <w:tcW w:w="858" w:type="dxa"/>
          </w:tcPr>
          <w:p w14:paraId="5C2A718C"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M</w:t>
            </w:r>
          </w:p>
          <w:p w14:paraId="6352F434"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tau</w:t>
            </w:r>
          </w:p>
        </w:tc>
        <w:tc>
          <w:tcPr>
            <w:tcW w:w="858" w:type="dxa"/>
          </w:tcPr>
          <w:p w14:paraId="006F61C3"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X</w:t>
            </w:r>
          </w:p>
          <w:p w14:paraId="4C061469"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tau</w:t>
            </w:r>
          </w:p>
        </w:tc>
        <w:tc>
          <w:tcPr>
            <w:tcW w:w="859" w:type="dxa"/>
          </w:tcPr>
          <w:p w14:paraId="2049DE2F"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P</w:t>
            </w:r>
          </w:p>
          <w:p w14:paraId="4CDD6E71"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tau</w:t>
            </w:r>
          </w:p>
        </w:tc>
      </w:tr>
      <w:tr w:rsidR="00876BFF" w:rsidRPr="009A5E25" w14:paraId="58BC2432" w14:textId="77777777" w:rsidTr="00037D37">
        <w:trPr>
          <w:trHeight w:val="277"/>
        </w:trPr>
        <w:tc>
          <w:tcPr>
            <w:tcW w:w="975" w:type="dxa"/>
          </w:tcPr>
          <w:p w14:paraId="45663226" w14:textId="77777777" w:rsidR="00AB0E97" w:rsidRPr="009A5E25" w:rsidRDefault="00AB0E97" w:rsidP="00873432">
            <w:pPr>
              <w:spacing w:after="160" w:line="259" w:lineRule="auto"/>
              <w:jc w:val="both"/>
              <w:rPr>
                <w:rFonts w:ascii="Times New Roman" w:hAnsi="Times New Roman" w:cs="Times New Roman"/>
                <w:color w:val="000000" w:themeColor="text1"/>
              </w:rPr>
            </w:pPr>
            <w:bookmarkStart w:id="16" w:name="_Hlk522046275"/>
            <w:r w:rsidRPr="009A5E25">
              <w:rPr>
                <w:rFonts w:ascii="Times New Roman" w:hAnsi="Times New Roman" w:cs="Times New Roman"/>
                <w:color w:val="000000" w:themeColor="text1"/>
              </w:rPr>
              <w:t>18</w:t>
            </w:r>
          </w:p>
        </w:tc>
        <w:tc>
          <w:tcPr>
            <w:tcW w:w="867" w:type="dxa"/>
          </w:tcPr>
          <w:p w14:paraId="7C9EB51E"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-3.480</w:t>
            </w:r>
          </w:p>
        </w:tc>
        <w:tc>
          <w:tcPr>
            <w:tcW w:w="868" w:type="dxa"/>
          </w:tcPr>
          <w:p w14:paraId="6F972D84"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-2.8</w:t>
            </w:r>
            <w:r w:rsidR="00426FC1" w:rsidRPr="009A5E25">
              <w:rPr>
                <w:rFonts w:ascii="Times New Roman" w:hAnsi="Times New Roman" w:cs="Times New Roman"/>
                <w:color w:val="000000" w:themeColor="text1"/>
              </w:rPr>
              <w:t>19</w:t>
            </w:r>
          </w:p>
        </w:tc>
        <w:tc>
          <w:tcPr>
            <w:tcW w:w="888" w:type="dxa"/>
          </w:tcPr>
          <w:p w14:paraId="15BA1745"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-2.53</w:t>
            </w:r>
            <w:r w:rsidR="00426FC1" w:rsidRPr="009A5E25">
              <w:rPr>
                <w:rFonts w:ascii="Times New Roman" w:hAnsi="Times New Roman" w:cs="Times New Roman"/>
                <w:color w:val="000000" w:themeColor="text1"/>
              </w:rPr>
              <w:t>7</w:t>
            </w:r>
          </w:p>
        </w:tc>
        <w:tc>
          <w:tcPr>
            <w:tcW w:w="858" w:type="dxa"/>
          </w:tcPr>
          <w:p w14:paraId="1F1B5E5A"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-1.</w:t>
            </w:r>
            <w:r w:rsidR="00BB0FEF" w:rsidRPr="009A5E25">
              <w:rPr>
                <w:rFonts w:ascii="Times New Roman" w:hAnsi="Times New Roman" w:cs="Times New Roman"/>
                <w:color w:val="000000" w:themeColor="text1"/>
              </w:rPr>
              <w:t>646</w:t>
            </w:r>
          </w:p>
        </w:tc>
        <w:tc>
          <w:tcPr>
            <w:tcW w:w="858" w:type="dxa"/>
          </w:tcPr>
          <w:p w14:paraId="77FF6395"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166460" w:rsidRPr="009A5E25">
              <w:rPr>
                <w:rFonts w:ascii="Times New Roman" w:hAnsi="Times New Roman" w:cs="Times New Roman"/>
                <w:color w:val="000000" w:themeColor="text1"/>
              </w:rPr>
              <w:t>0.656</w:t>
            </w:r>
          </w:p>
        </w:tc>
        <w:tc>
          <w:tcPr>
            <w:tcW w:w="856" w:type="dxa"/>
          </w:tcPr>
          <w:p w14:paraId="1B9C3082"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-2.</w:t>
            </w:r>
            <w:r w:rsidR="00166460" w:rsidRPr="009A5E25">
              <w:rPr>
                <w:rFonts w:ascii="Times New Roman" w:hAnsi="Times New Roman" w:cs="Times New Roman"/>
                <w:color w:val="000000" w:themeColor="text1"/>
              </w:rPr>
              <w:t>821</w:t>
            </w:r>
          </w:p>
        </w:tc>
        <w:tc>
          <w:tcPr>
            <w:tcW w:w="858" w:type="dxa"/>
          </w:tcPr>
          <w:p w14:paraId="51FDBBEC"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C46FDD" w:rsidRPr="009A5E25">
              <w:rPr>
                <w:rFonts w:ascii="Times New Roman" w:hAnsi="Times New Roman" w:cs="Times New Roman"/>
                <w:color w:val="000000" w:themeColor="text1"/>
              </w:rPr>
              <w:t>2.083</w:t>
            </w:r>
          </w:p>
        </w:tc>
        <w:tc>
          <w:tcPr>
            <w:tcW w:w="858" w:type="dxa"/>
          </w:tcPr>
          <w:p w14:paraId="0E1F3EA1"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-1.</w:t>
            </w:r>
            <w:r w:rsidR="00C46FDD" w:rsidRPr="009A5E25">
              <w:rPr>
                <w:rFonts w:ascii="Times New Roman" w:hAnsi="Times New Roman" w:cs="Times New Roman"/>
                <w:color w:val="000000" w:themeColor="text1"/>
              </w:rPr>
              <w:t>173</w:t>
            </w:r>
          </w:p>
        </w:tc>
        <w:tc>
          <w:tcPr>
            <w:tcW w:w="859" w:type="dxa"/>
          </w:tcPr>
          <w:p w14:paraId="5FB25D8F"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0F63F0" w:rsidRPr="009A5E25">
              <w:rPr>
                <w:rFonts w:ascii="Times New Roman" w:hAnsi="Times New Roman" w:cs="Times New Roman"/>
                <w:color w:val="000000" w:themeColor="text1"/>
              </w:rPr>
              <w:t>0.987</w:t>
            </w:r>
          </w:p>
        </w:tc>
      </w:tr>
      <w:tr w:rsidR="00876BFF" w:rsidRPr="009A5E25" w14:paraId="2379A3B8" w14:textId="77777777" w:rsidTr="00037D37">
        <w:trPr>
          <w:trHeight w:val="277"/>
        </w:trPr>
        <w:tc>
          <w:tcPr>
            <w:tcW w:w="975" w:type="dxa"/>
          </w:tcPr>
          <w:p w14:paraId="44C5658F"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17</w:t>
            </w:r>
          </w:p>
        </w:tc>
        <w:tc>
          <w:tcPr>
            <w:tcW w:w="867" w:type="dxa"/>
          </w:tcPr>
          <w:p w14:paraId="63D5FF28"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-3.480</w:t>
            </w:r>
          </w:p>
        </w:tc>
        <w:tc>
          <w:tcPr>
            <w:tcW w:w="868" w:type="dxa"/>
          </w:tcPr>
          <w:p w14:paraId="23AA8410"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-2.82</w:t>
            </w:r>
            <w:r w:rsidR="00426FC1" w:rsidRPr="009A5E25">
              <w:rPr>
                <w:rFonts w:ascii="Times New Roman" w:hAnsi="Times New Roman" w:cs="Times New Roman"/>
                <w:color w:val="000000" w:themeColor="text1"/>
              </w:rPr>
              <w:t>3</w:t>
            </w:r>
          </w:p>
        </w:tc>
        <w:tc>
          <w:tcPr>
            <w:tcW w:w="888" w:type="dxa"/>
          </w:tcPr>
          <w:p w14:paraId="5F992E2E"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-2.54</w:t>
            </w:r>
            <w:r w:rsidR="00426FC1" w:rsidRPr="009A5E25">
              <w:rPr>
                <w:rFonts w:ascii="Times New Roman" w:hAnsi="Times New Roman" w:cs="Times New Roman"/>
                <w:color w:val="000000" w:themeColor="text1"/>
              </w:rPr>
              <w:t>0</w:t>
            </w:r>
          </w:p>
        </w:tc>
        <w:tc>
          <w:tcPr>
            <w:tcW w:w="858" w:type="dxa"/>
          </w:tcPr>
          <w:p w14:paraId="128D88C9"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-1.</w:t>
            </w:r>
            <w:r w:rsidR="00BB0FEF" w:rsidRPr="009A5E25">
              <w:rPr>
                <w:rFonts w:ascii="Times New Roman" w:hAnsi="Times New Roman" w:cs="Times New Roman"/>
                <w:color w:val="000000" w:themeColor="text1"/>
              </w:rPr>
              <w:t>599</w:t>
            </w:r>
          </w:p>
        </w:tc>
        <w:tc>
          <w:tcPr>
            <w:tcW w:w="858" w:type="dxa"/>
          </w:tcPr>
          <w:p w14:paraId="5AC533FA"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166460" w:rsidRPr="009A5E25">
              <w:rPr>
                <w:rFonts w:ascii="Times New Roman" w:hAnsi="Times New Roman" w:cs="Times New Roman"/>
                <w:color w:val="000000" w:themeColor="text1"/>
              </w:rPr>
              <w:t>0.583</w:t>
            </w:r>
          </w:p>
        </w:tc>
        <w:tc>
          <w:tcPr>
            <w:tcW w:w="856" w:type="dxa"/>
          </w:tcPr>
          <w:p w14:paraId="5A67D70F"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-2.</w:t>
            </w:r>
            <w:r w:rsidR="00166460" w:rsidRPr="009A5E25">
              <w:rPr>
                <w:rFonts w:ascii="Times New Roman" w:hAnsi="Times New Roman" w:cs="Times New Roman"/>
                <w:color w:val="000000" w:themeColor="text1"/>
              </w:rPr>
              <w:t>664</w:t>
            </w:r>
          </w:p>
        </w:tc>
        <w:tc>
          <w:tcPr>
            <w:tcW w:w="858" w:type="dxa"/>
          </w:tcPr>
          <w:p w14:paraId="5CB24119"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C46FDD" w:rsidRPr="009A5E25">
              <w:rPr>
                <w:rFonts w:ascii="Times New Roman" w:hAnsi="Times New Roman" w:cs="Times New Roman"/>
                <w:color w:val="000000" w:themeColor="text1"/>
              </w:rPr>
              <w:t>2.239</w:t>
            </w:r>
          </w:p>
        </w:tc>
        <w:tc>
          <w:tcPr>
            <w:tcW w:w="858" w:type="dxa"/>
          </w:tcPr>
          <w:p w14:paraId="3D785671"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-1.</w:t>
            </w:r>
            <w:r w:rsidR="00C46FDD" w:rsidRPr="009A5E25">
              <w:rPr>
                <w:rFonts w:ascii="Times New Roman" w:hAnsi="Times New Roman" w:cs="Times New Roman"/>
                <w:color w:val="000000" w:themeColor="text1"/>
              </w:rPr>
              <w:t>112</w:t>
            </w:r>
          </w:p>
        </w:tc>
        <w:tc>
          <w:tcPr>
            <w:tcW w:w="859" w:type="dxa"/>
          </w:tcPr>
          <w:p w14:paraId="4C98F847"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-1.</w:t>
            </w:r>
            <w:r w:rsidR="000F63F0" w:rsidRPr="009A5E25">
              <w:rPr>
                <w:rFonts w:ascii="Times New Roman" w:hAnsi="Times New Roman" w:cs="Times New Roman"/>
                <w:color w:val="000000" w:themeColor="text1"/>
              </w:rPr>
              <w:t>050</w:t>
            </w:r>
          </w:p>
        </w:tc>
      </w:tr>
      <w:bookmarkEnd w:id="16"/>
      <w:tr w:rsidR="00876BFF" w:rsidRPr="009A5E25" w14:paraId="76AA4EC1" w14:textId="77777777" w:rsidTr="00037D37">
        <w:trPr>
          <w:trHeight w:val="277"/>
        </w:trPr>
        <w:tc>
          <w:tcPr>
            <w:tcW w:w="975" w:type="dxa"/>
          </w:tcPr>
          <w:p w14:paraId="0C8AA137"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16</w:t>
            </w:r>
          </w:p>
        </w:tc>
        <w:tc>
          <w:tcPr>
            <w:tcW w:w="867" w:type="dxa"/>
          </w:tcPr>
          <w:p w14:paraId="3D576684"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-3.480</w:t>
            </w:r>
          </w:p>
        </w:tc>
        <w:tc>
          <w:tcPr>
            <w:tcW w:w="868" w:type="dxa"/>
          </w:tcPr>
          <w:p w14:paraId="5D049DE2"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-2.82</w:t>
            </w:r>
            <w:r w:rsidR="00426FC1" w:rsidRPr="009A5E25">
              <w:rPr>
                <w:rFonts w:ascii="Times New Roman" w:hAnsi="Times New Roman" w:cs="Times New Roman"/>
                <w:color w:val="000000" w:themeColor="text1"/>
              </w:rPr>
              <w:t>7</w:t>
            </w:r>
          </w:p>
        </w:tc>
        <w:tc>
          <w:tcPr>
            <w:tcW w:w="888" w:type="dxa"/>
          </w:tcPr>
          <w:p w14:paraId="1529CF54"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-2.54</w:t>
            </w:r>
            <w:r w:rsidR="00426FC1" w:rsidRPr="009A5E25">
              <w:rPr>
                <w:rFonts w:ascii="Times New Roman" w:hAnsi="Times New Roman" w:cs="Times New Roman"/>
                <w:color w:val="000000" w:themeColor="text1"/>
              </w:rPr>
              <w:t>4</w:t>
            </w:r>
          </w:p>
        </w:tc>
        <w:tc>
          <w:tcPr>
            <w:tcW w:w="858" w:type="dxa"/>
          </w:tcPr>
          <w:p w14:paraId="00039665"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-1.</w:t>
            </w:r>
            <w:r w:rsidR="00BB0FEF" w:rsidRPr="009A5E25">
              <w:rPr>
                <w:rFonts w:ascii="Times New Roman" w:hAnsi="Times New Roman" w:cs="Times New Roman"/>
                <w:color w:val="000000" w:themeColor="text1"/>
              </w:rPr>
              <w:t>604</w:t>
            </w:r>
          </w:p>
        </w:tc>
        <w:tc>
          <w:tcPr>
            <w:tcW w:w="858" w:type="dxa"/>
          </w:tcPr>
          <w:p w14:paraId="24AD621B"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166460" w:rsidRPr="009A5E25">
              <w:rPr>
                <w:rFonts w:ascii="Times New Roman" w:hAnsi="Times New Roman" w:cs="Times New Roman"/>
                <w:color w:val="000000" w:themeColor="text1"/>
              </w:rPr>
              <w:t>0.607</w:t>
            </w:r>
          </w:p>
        </w:tc>
        <w:tc>
          <w:tcPr>
            <w:tcW w:w="856" w:type="dxa"/>
          </w:tcPr>
          <w:p w14:paraId="2A996F3E"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-2.</w:t>
            </w:r>
            <w:r w:rsidR="00166460" w:rsidRPr="009A5E25">
              <w:rPr>
                <w:rFonts w:ascii="Times New Roman" w:hAnsi="Times New Roman" w:cs="Times New Roman"/>
                <w:color w:val="000000" w:themeColor="text1"/>
              </w:rPr>
              <w:t>666</w:t>
            </w:r>
          </w:p>
        </w:tc>
        <w:tc>
          <w:tcPr>
            <w:tcW w:w="858" w:type="dxa"/>
          </w:tcPr>
          <w:p w14:paraId="5B4D5F1F"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C46FDD" w:rsidRPr="009A5E25">
              <w:rPr>
                <w:rFonts w:ascii="Times New Roman" w:hAnsi="Times New Roman" w:cs="Times New Roman"/>
                <w:color w:val="000000" w:themeColor="text1"/>
              </w:rPr>
              <w:t>2.246</w:t>
            </w:r>
          </w:p>
        </w:tc>
        <w:tc>
          <w:tcPr>
            <w:tcW w:w="858" w:type="dxa"/>
          </w:tcPr>
          <w:p w14:paraId="4247164B"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-1.</w:t>
            </w:r>
            <w:r w:rsidR="00C46FDD" w:rsidRPr="009A5E25">
              <w:rPr>
                <w:rFonts w:ascii="Times New Roman" w:hAnsi="Times New Roman" w:cs="Times New Roman"/>
                <w:color w:val="000000" w:themeColor="text1"/>
              </w:rPr>
              <w:t>207</w:t>
            </w:r>
          </w:p>
        </w:tc>
        <w:tc>
          <w:tcPr>
            <w:tcW w:w="859" w:type="dxa"/>
          </w:tcPr>
          <w:p w14:paraId="3C2F1E4D"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0F63F0" w:rsidRPr="009A5E25">
              <w:rPr>
                <w:rFonts w:ascii="Times New Roman" w:hAnsi="Times New Roman" w:cs="Times New Roman"/>
                <w:color w:val="000000" w:themeColor="text1"/>
              </w:rPr>
              <w:t>0.996</w:t>
            </w:r>
          </w:p>
        </w:tc>
      </w:tr>
      <w:tr w:rsidR="00876BFF" w:rsidRPr="009A5E25" w14:paraId="645D9B5A" w14:textId="77777777" w:rsidTr="00037D37">
        <w:trPr>
          <w:trHeight w:val="277"/>
        </w:trPr>
        <w:tc>
          <w:tcPr>
            <w:tcW w:w="975" w:type="dxa"/>
          </w:tcPr>
          <w:p w14:paraId="7E9C39B2"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15</w:t>
            </w:r>
          </w:p>
        </w:tc>
        <w:tc>
          <w:tcPr>
            <w:tcW w:w="867" w:type="dxa"/>
          </w:tcPr>
          <w:p w14:paraId="4A5E5DF8"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-3.480</w:t>
            </w:r>
          </w:p>
        </w:tc>
        <w:tc>
          <w:tcPr>
            <w:tcW w:w="868" w:type="dxa"/>
          </w:tcPr>
          <w:p w14:paraId="2147DA1F"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-2.83</w:t>
            </w:r>
            <w:r w:rsidR="00426FC1" w:rsidRPr="009A5E25">
              <w:rPr>
                <w:rFonts w:ascii="Times New Roman" w:hAnsi="Times New Roman" w:cs="Times New Roman"/>
                <w:color w:val="000000" w:themeColor="text1"/>
              </w:rPr>
              <w:t>1</w:t>
            </w:r>
          </w:p>
        </w:tc>
        <w:tc>
          <w:tcPr>
            <w:tcW w:w="888" w:type="dxa"/>
          </w:tcPr>
          <w:p w14:paraId="5C87A7BC"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-2.54</w:t>
            </w:r>
            <w:r w:rsidR="00426FC1" w:rsidRPr="009A5E25">
              <w:rPr>
                <w:rFonts w:ascii="Times New Roman" w:hAnsi="Times New Roman" w:cs="Times New Roman"/>
                <w:color w:val="000000" w:themeColor="text1"/>
              </w:rPr>
              <w:t>7</w:t>
            </w:r>
          </w:p>
        </w:tc>
        <w:tc>
          <w:tcPr>
            <w:tcW w:w="858" w:type="dxa"/>
          </w:tcPr>
          <w:p w14:paraId="5B3AB448"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-1.</w:t>
            </w:r>
            <w:r w:rsidR="00BB0FEF" w:rsidRPr="009A5E25">
              <w:rPr>
                <w:rFonts w:ascii="Times New Roman" w:hAnsi="Times New Roman" w:cs="Times New Roman"/>
                <w:color w:val="000000" w:themeColor="text1"/>
              </w:rPr>
              <w:t>570</w:t>
            </w:r>
          </w:p>
        </w:tc>
        <w:tc>
          <w:tcPr>
            <w:tcW w:w="858" w:type="dxa"/>
          </w:tcPr>
          <w:p w14:paraId="762317F4"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166460" w:rsidRPr="009A5E25">
              <w:rPr>
                <w:rFonts w:ascii="Times New Roman" w:hAnsi="Times New Roman" w:cs="Times New Roman"/>
                <w:color w:val="000000" w:themeColor="text1"/>
              </w:rPr>
              <w:t>0.625</w:t>
            </w:r>
          </w:p>
        </w:tc>
        <w:tc>
          <w:tcPr>
            <w:tcW w:w="856" w:type="dxa"/>
          </w:tcPr>
          <w:p w14:paraId="3B5AD7C3"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-2</w:t>
            </w:r>
            <w:r w:rsidR="00166460" w:rsidRPr="009A5E25">
              <w:rPr>
                <w:rFonts w:ascii="Times New Roman" w:hAnsi="Times New Roman" w:cs="Times New Roman"/>
                <w:color w:val="000000" w:themeColor="text1"/>
              </w:rPr>
              <w:t>.591</w:t>
            </w:r>
          </w:p>
        </w:tc>
        <w:tc>
          <w:tcPr>
            <w:tcW w:w="858" w:type="dxa"/>
          </w:tcPr>
          <w:p w14:paraId="271431E0"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C46FDD" w:rsidRPr="009A5E25">
              <w:rPr>
                <w:rFonts w:ascii="Times New Roman" w:hAnsi="Times New Roman" w:cs="Times New Roman"/>
                <w:color w:val="000000" w:themeColor="text1"/>
              </w:rPr>
              <w:t>2</w:t>
            </w:r>
            <w:r w:rsidRPr="009A5E25">
              <w:rPr>
                <w:rFonts w:ascii="Times New Roman" w:hAnsi="Times New Roman" w:cs="Times New Roman"/>
                <w:color w:val="000000" w:themeColor="text1"/>
              </w:rPr>
              <w:t>.</w:t>
            </w:r>
            <w:r w:rsidR="00C46FDD" w:rsidRPr="009A5E25">
              <w:rPr>
                <w:rFonts w:ascii="Times New Roman" w:hAnsi="Times New Roman" w:cs="Times New Roman"/>
                <w:color w:val="000000" w:themeColor="text1"/>
              </w:rPr>
              <w:t>176</w:t>
            </w:r>
          </w:p>
        </w:tc>
        <w:tc>
          <w:tcPr>
            <w:tcW w:w="858" w:type="dxa"/>
          </w:tcPr>
          <w:p w14:paraId="4CCA36A4"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-1.</w:t>
            </w:r>
            <w:r w:rsidR="00A12BBF" w:rsidRPr="009A5E25">
              <w:rPr>
                <w:rFonts w:ascii="Times New Roman" w:hAnsi="Times New Roman" w:cs="Times New Roman"/>
                <w:color w:val="000000" w:themeColor="text1"/>
              </w:rPr>
              <w:t>347</w:t>
            </w:r>
          </w:p>
        </w:tc>
        <w:tc>
          <w:tcPr>
            <w:tcW w:w="859" w:type="dxa"/>
          </w:tcPr>
          <w:p w14:paraId="049F0A5F"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0F63F0" w:rsidRPr="009A5E25">
              <w:rPr>
                <w:rFonts w:ascii="Times New Roman" w:hAnsi="Times New Roman" w:cs="Times New Roman"/>
                <w:color w:val="000000" w:themeColor="text1"/>
              </w:rPr>
              <w:t>1.080</w:t>
            </w:r>
          </w:p>
        </w:tc>
      </w:tr>
      <w:tr w:rsidR="00876BFF" w:rsidRPr="009A5E25" w14:paraId="7C0B4D86" w14:textId="77777777" w:rsidTr="00037D37">
        <w:trPr>
          <w:trHeight w:val="277"/>
        </w:trPr>
        <w:tc>
          <w:tcPr>
            <w:tcW w:w="975" w:type="dxa"/>
          </w:tcPr>
          <w:p w14:paraId="761DB86A"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14</w:t>
            </w:r>
          </w:p>
        </w:tc>
        <w:tc>
          <w:tcPr>
            <w:tcW w:w="867" w:type="dxa"/>
          </w:tcPr>
          <w:p w14:paraId="6D38A9D9"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-3.480</w:t>
            </w:r>
          </w:p>
        </w:tc>
        <w:tc>
          <w:tcPr>
            <w:tcW w:w="868" w:type="dxa"/>
          </w:tcPr>
          <w:p w14:paraId="31D8E70A"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-2.835</w:t>
            </w:r>
          </w:p>
        </w:tc>
        <w:tc>
          <w:tcPr>
            <w:tcW w:w="888" w:type="dxa"/>
          </w:tcPr>
          <w:p w14:paraId="69243230"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-2.551</w:t>
            </w:r>
          </w:p>
        </w:tc>
        <w:tc>
          <w:tcPr>
            <w:tcW w:w="858" w:type="dxa"/>
          </w:tcPr>
          <w:p w14:paraId="2CA64730"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-1.</w:t>
            </w:r>
            <w:r w:rsidR="00BB0FEF" w:rsidRPr="009A5E25">
              <w:rPr>
                <w:rFonts w:ascii="Times New Roman" w:hAnsi="Times New Roman" w:cs="Times New Roman"/>
                <w:color w:val="000000" w:themeColor="text1"/>
              </w:rPr>
              <w:t>568</w:t>
            </w:r>
          </w:p>
        </w:tc>
        <w:tc>
          <w:tcPr>
            <w:tcW w:w="858" w:type="dxa"/>
          </w:tcPr>
          <w:p w14:paraId="0205B78F"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166460" w:rsidRPr="009A5E25">
              <w:rPr>
                <w:rFonts w:ascii="Times New Roman" w:hAnsi="Times New Roman" w:cs="Times New Roman"/>
                <w:color w:val="000000" w:themeColor="text1"/>
              </w:rPr>
              <w:t>0.565</w:t>
            </w:r>
          </w:p>
        </w:tc>
        <w:tc>
          <w:tcPr>
            <w:tcW w:w="856" w:type="dxa"/>
          </w:tcPr>
          <w:p w14:paraId="305FA87D"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-2.</w:t>
            </w:r>
            <w:r w:rsidR="00166460" w:rsidRPr="009A5E25">
              <w:rPr>
                <w:rFonts w:ascii="Times New Roman" w:hAnsi="Times New Roman" w:cs="Times New Roman"/>
                <w:color w:val="000000" w:themeColor="text1"/>
              </w:rPr>
              <w:t>801</w:t>
            </w:r>
          </w:p>
        </w:tc>
        <w:tc>
          <w:tcPr>
            <w:tcW w:w="858" w:type="dxa"/>
          </w:tcPr>
          <w:p w14:paraId="60CF9E73"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C46FDD" w:rsidRPr="009A5E25">
              <w:rPr>
                <w:rFonts w:ascii="Times New Roman" w:hAnsi="Times New Roman" w:cs="Times New Roman"/>
                <w:color w:val="000000" w:themeColor="text1"/>
              </w:rPr>
              <w:t>2.568</w:t>
            </w:r>
          </w:p>
        </w:tc>
        <w:tc>
          <w:tcPr>
            <w:tcW w:w="858" w:type="dxa"/>
          </w:tcPr>
          <w:p w14:paraId="17FE86DC"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-1.4</w:t>
            </w:r>
            <w:r w:rsidR="00A12BBF" w:rsidRPr="009A5E25">
              <w:rPr>
                <w:rFonts w:ascii="Times New Roman" w:hAnsi="Times New Roman" w:cs="Times New Roman"/>
                <w:color w:val="000000" w:themeColor="text1"/>
              </w:rPr>
              <w:t>49</w:t>
            </w:r>
          </w:p>
        </w:tc>
        <w:tc>
          <w:tcPr>
            <w:tcW w:w="859" w:type="dxa"/>
          </w:tcPr>
          <w:p w14:paraId="1A885AAD"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-1.</w:t>
            </w:r>
            <w:r w:rsidR="000F63F0" w:rsidRPr="009A5E25">
              <w:rPr>
                <w:rFonts w:ascii="Times New Roman" w:hAnsi="Times New Roman" w:cs="Times New Roman"/>
                <w:color w:val="000000" w:themeColor="text1"/>
              </w:rPr>
              <w:t>183</w:t>
            </w:r>
          </w:p>
        </w:tc>
      </w:tr>
      <w:tr w:rsidR="00876BFF" w:rsidRPr="009A5E25" w14:paraId="75BECE5C" w14:textId="77777777" w:rsidTr="00037D37">
        <w:trPr>
          <w:trHeight w:val="266"/>
        </w:trPr>
        <w:tc>
          <w:tcPr>
            <w:tcW w:w="975" w:type="dxa"/>
          </w:tcPr>
          <w:p w14:paraId="58AA141A"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13</w:t>
            </w:r>
          </w:p>
        </w:tc>
        <w:tc>
          <w:tcPr>
            <w:tcW w:w="867" w:type="dxa"/>
          </w:tcPr>
          <w:p w14:paraId="0FD1FE31"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-3.480</w:t>
            </w:r>
          </w:p>
        </w:tc>
        <w:tc>
          <w:tcPr>
            <w:tcW w:w="868" w:type="dxa"/>
          </w:tcPr>
          <w:p w14:paraId="061161FD"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-2.83</w:t>
            </w:r>
            <w:r w:rsidR="00426FC1" w:rsidRPr="009A5E25">
              <w:rPr>
                <w:rFonts w:ascii="Times New Roman" w:hAnsi="Times New Roman" w:cs="Times New Roman"/>
                <w:color w:val="000000" w:themeColor="text1"/>
              </w:rPr>
              <w:t>8</w:t>
            </w:r>
          </w:p>
        </w:tc>
        <w:tc>
          <w:tcPr>
            <w:tcW w:w="888" w:type="dxa"/>
          </w:tcPr>
          <w:p w14:paraId="63E8E5A0"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-2.554</w:t>
            </w:r>
          </w:p>
        </w:tc>
        <w:tc>
          <w:tcPr>
            <w:tcW w:w="858" w:type="dxa"/>
          </w:tcPr>
          <w:p w14:paraId="78BE063C"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-1.</w:t>
            </w:r>
            <w:r w:rsidR="00BB0FEF" w:rsidRPr="009A5E25">
              <w:rPr>
                <w:rFonts w:ascii="Times New Roman" w:hAnsi="Times New Roman" w:cs="Times New Roman"/>
                <w:color w:val="000000" w:themeColor="text1"/>
              </w:rPr>
              <w:t>524</w:t>
            </w:r>
          </w:p>
        </w:tc>
        <w:tc>
          <w:tcPr>
            <w:tcW w:w="858" w:type="dxa"/>
          </w:tcPr>
          <w:p w14:paraId="2D022735"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166460" w:rsidRPr="009A5E25">
              <w:rPr>
                <w:rFonts w:ascii="Times New Roman" w:hAnsi="Times New Roman" w:cs="Times New Roman"/>
                <w:color w:val="000000" w:themeColor="text1"/>
              </w:rPr>
              <w:t>0.720</w:t>
            </w:r>
          </w:p>
        </w:tc>
        <w:tc>
          <w:tcPr>
            <w:tcW w:w="856" w:type="dxa"/>
          </w:tcPr>
          <w:p w14:paraId="46A6D606"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-2.</w:t>
            </w:r>
            <w:r w:rsidR="00166460" w:rsidRPr="009A5E25">
              <w:rPr>
                <w:rFonts w:ascii="Times New Roman" w:hAnsi="Times New Roman" w:cs="Times New Roman"/>
                <w:color w:val="000000" w:themeColor="text1"/>
              </w:rPr>
              <w:t>838</w:t>
            </w:r>
          </w:p>
        </w:tc>
        <w:tc>
          <w:tcPr>
            <w:tcW w:w="858" w:type="dxa"/>
          </w:tcPr>
          <w:p w14:paraId="096D7FBF"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C46FDD" w:rsidRPr="009A5E25">
              <w:rPr>
                <w:rFonts w:ascii="Times New Roman" w:hAnsi="Times New Roman" w:cs="Times New Roman"/>
                <w:color w:val="000000" w:themeColor="text1"/>
              </w:rPr>
              <w:t>2.797</w:t>
            </w:r>
          </w:p>
        </w:tc>
        <w:tc>
          <w:tcPr>
            <w:tcW w:w="858" w:type="dxa"/>
          </w:tcPr>
          <w:p w14:paraId="48CA7483"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-1.3</w:t>
            </w:r>
            <w:r w:rsidR="00A12BBF" w:rsidRPr="009A5E25">
              <w:rPr>
                <w:rFonts w:ascii="Times New Roman" w:hAnsi="Times New Roman" w:cs="Times New Roman"/>
                <w:color w:val="000000" w:themeColor="text1"/>
              </w:rPr>
              <w:t>13</w:t>
            </w:r>
          </w:p>
        </w:tc>
        <w:tc>
          <w:tcPr>
            <w:tcW w:w="859" w:type="dxa"/>
          </w:tcPr>
          <w:p w14:paraId="19E4B34A"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-1.</w:t>
            </w:r>
            <w:r w:rsidR="000F63F0" w:rsidRPr="009A5E25">
              <w:rPr>
                <w:rFonts w:ascii="Times New Roman" w:hAnsi="Times New Roman" w:cs="Times New Roman"/>
                <w:color w:val="000000" w:themeColor="text1"/>
              </w:rPr>
              <w:t>119</w:t>
            </w:r>
          </w:p>
        </w:tc>
      </w:tr>
      <w:tr w:rsidR="00876BFF" w:rsidRPr="009A5E25" w14:paraId="55B367C1" w14:textId="77777777" w:rsidTr="00037D37">
        <w:trPr>
          <w:trHeight w:val="277"/>
        </w:trPr>
        <w:tc>
          <w:tcPr>
            <w:tcW w:w="975" w:type="dxa"/>
          </w:tcPr>
          <w:p w14:paraId="33FF8D45"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12</w:t>
            </w:r>
          </w:p>
        </w:tc>
        <w:tc>
          <w:tcPr>
            <w:tcW w:w="867" w:type="dxa"/>
          </w:tcPr>
          <w:p w14:paraId="6DDB4EA1"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-3.480</w:t>
            </w:r>
          </w:p>
        </w:tc>
        <w:tc>
          <w:tcPr>
            <w:tcW w:w="868" w:type="dxa"/>
          </w:tcPr>
          <w:p w14:paraId="11646A08"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-2.842</w:t>
            </w:r>
          </w:p>
        </w:tc>
        <w:tc>
          <w:tcPr>
            <w:tcW w:w="888" w:type="dxa"/>
          </w:tcPr>
          <w:p w14:paraId="54446BFA"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-2.557</w:t>
            </w:r>
          </w:p>
        </w:tc>
        <w:tc>
          <w:tcPr>
            <w:tcW w:w="858" w:type="dxa"/>
          </w:tcPr>
          <w:p w14:paraId="5FEF4310"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-1.</w:t>
            </w:r>
            <w:r w:rsidR="00BB0FEF" w:rsidRPr="009A5E25">
              <w:rPr>
                <w:rFonts w:ascii="Times New Roman" w:hAnsi="Times New Roman" w:cs="Times New Roman"/>
                <w:color w:val="000000" w:themeColor="text1"/>
              </w:rPr>
              <w:t>595</w:t>
            </w:r>
          </w:p>
        </w:tc>
        <w:tc>
          <w:tcPr>
            <w:tcW w:w="858" w:type="dxa"/>
          </w:tcPr>
          <w:p w14:paraId="78ECB691"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166460" w:rsidRPr="009A5E25">
              <w:rPr>
                <w:rFonts w:ascii="Times New Roman" w:hAnsi="Times New Roman" w:cs="Times New Roman"/>
                <w:color w:val="000000" w:themeColor="text1"/>
              </w:rPr>
              <w:t>0.677</w:t>
            </w:r>
          </w:p>
        </w:tc>
        <w:tc>
          <w:tcPr>
            <w:tcW w:w="856" w:type="dxa"/>
          </w:tcPr>
          <w:p w14:paraId="2C24DF40"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-2.</w:t>
            </w:r>
            <w:r w:rsidR="00166460" w:rsidRPr="009A5E25">
              <w:rPr>
                <w:rFonts w:ascii="Times New Roman" w:hAnsi="Times New Roman" w:cs="Times New Roman"/>
                <w:color w:val="000000" w:themeColor="text1"/>
              </w:rPr>
              <w:t>881</w:t>
            </w:r>
          </w:p>
        </w:tc>
        <w:tc>
          <w:tcPr>
            <w:tcW w:w="858" w:type="dxa"/>
          </w:tcPr>
          <w:p w14:paraId="1D95566B"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C46FDD" w:rsidRPr="009A5E25">
              <w:rPr>
                <w:rFonts w:ascii="Times New Roman" w:hAnsi="Times New Roman" w:cs="Times New Roman"/>
                <w:color w:val="000000" w:themeColor="text1"/>
              </w:rPr>
              <w:t>3.289</w:t>
            </w:r>
          </w:p>
        </w:tc>
        <w:tc>
          <w:tcPr>
            <w:tcW w:w="858" w:type="dxa"/>
          </w:tcPr>
          <w:p w14:paraId="05211B3F"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-1.</w:t>
            </w:r>
            <w:r w:rsidR="00A12BBF" w:rsidRPr="009A5E25">
              <w:rPr>
                <w:rFonts w:ascii="Times New Roman" w:hAnsi="Times New Roman" w:cs="Times New Roman"/>
                <w:color w:val="000000" w:themeColor="text1"/>
              </w:rPr>
              <w:t>5</w:t>
            </w:r>
            <w:r w:rsidRPr="009A5E25">
              <w:rPr>
                <w:rFonts w:ascii="Times New Roman" w:hAnsi="Times New Roman" w:cs="Times New Roman"/>
                <w:color w:val="000000" w:themeColor="text1"/>
              </w:rPr>
              <w:t>09</w:t>
            </w:r>
          </w:p>
        </w:tc>
        <w:tc>
          <w:tcPr>
            <w:tcW w:w="859" w:type="dxa"/>
          </w:tcPr>
          <w:p w14:paraId="621EE13A"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0F63F0" w:rsidRPr="009A5E25">
              <w:rPr>
                <w:rFonts w:ascii="Times New Roman" w:hAnsi="Times New Roman" w:cs="Times New Roman"/>
                <w:color w:val="000000" w:themeColor="text1"/>
              </w:rPr>
              <w:t>1.223</w:t>
            </w:r>
          </w:p>
        </w:tc>
      </w:tr>
      <w:tr w:rsidR="00876BFF" w:rsidRPr="009A5E25" w14:paraId="7E1432DD" w14:textId="77777777" w:rsidTr="00037D37">
        <w:trPr>
          <w:trHeight w:val="277"/>
        </w:trPr>
        <w:tc>
          <w:tcPr>
            <w:tcW w:w="975" w:type="dxa"/>
          </w:tcPr>
          <w:p w14:paraId="5EA0305A"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11</w:t>
            </w:r>
          </w:p>
        </w:tc>
        <w:tc>
          <w:tcPr>
            <w:tcW w:w="867" w:type="dxa"/>
          </w:tcPr>
          <w:p w14:paraId="426BD359"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-3.480</w:t>
            </w:r>
          </w:p>
        </w:tc>
        <w:tc>
          <w:tcPr>
            <w:tcW w:w="868" w:type="dxa"/>
          </w:tcPr>
          <w:p w14:paraId="3D97D154"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-2.845</w:t>
            </w:r>
          </w:p>
        </w:tc>
        <w:tc>
          <w:tcPr>
            <w:tcW w:w="888" w:type="dxa"/>
          </w:tcPr>
          <w:p w14:paraId="04464EBF"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-2.560</w:t>
            </w:r>
          </w:p>
        </w:tc>
        <w:tc>
          <w:tcPr>
            <w:tcW w:w="858" w:type="dxa"/>
          </w:tcPr>
          <w:p w14:paraId="1847B6F4"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-1.</w:t>
            </w:r>
            <w:r w:rsidR="00BB0FEF" w:rsidRPr="009A5E25">
              <w:rPr>
                <w:rFonts w:ascii="Times New Roman" w:hAnsi="Times New Roman" w:cs="Times New Roman"/>
                <w:color w:val="000000" w:themeColor="text1"/>
              </w:rPr>
              <w:t>695</w:t>
            </w:r>
          </w:p>
        </w:tc>
        <w:tc>
          <w:tcPr>
            <w:tcW w:w="858" w:type="dxa"/>
          </w:tcPr>
          <w:p w14:paraId="12425FA6"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166460" w:rsidRPr="009A5E25">
              <w:rPr>
                <w:rFonts w:ascii="Times New Roman" w:hAnsi="Times New Roman" w:cs="Times New Roman"/>
                <w:color w:val="000000" w:themeColor="text1"/>
              </w:rPr>
              <w:t>0.084</w:t>
            </w:r>
          </w:p>
        </w:tc>
        <w:tc>
          <w:tcPr>
            <w:tcW w:w="856" w:type="dxa"/>
          </w:tcPr>
          <w:p w14:paraId="175C0ED7"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-2.</w:t>
            </w:r>
            <w:r w:rsidR="00166460" w:rsidRPr="009A5E25">
              <w:rPr>
                <w:rFonts w:ascii="Times New Roman" w:hAnsi="Times New Roman" w:cs="Times New Roman"/>
                <w:color w:val="000000" w:themeColor="text1"/>
              </w:rPr>
              <w:t>900</w:t>
            </w:r>
          </w:p>
        </w:tc>
        <w:tc>
          <w:tcPr>
            <w:tcW w:w="858" w:type="dxa"/>
          </w:tcPr>
          <w:p w14:paraId="41B21609"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C46FDD" w:rsidRPr="009A5E25">
              <w:rPr>
                <w:rFonts w:ascii="Times New Roman" w:hAnsi="Times New Roman" w:cs="Times New Roman"/>
                <w:color w:val="000000" w:themeColor="text1"/>
              </w:rPr>
              <w:t>1.012</w:t>
            </w:r>
          </w:p>
        </w:tc>
        <w:tc>
          <w:tcPr>
            <w:tcW w:w="858" w:type="dxa"/>
          </w:tcPr>
          <w:p w14:paraId="68043F7E"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-1.</w:t>
            </w:r>
            <w:r w:rsidR="00A12BBF" w:rsidRPr="009A5E25">
              <w:rPr>
                <w:rFonts w:ascii="Times New Roman" w:hAnsi="Times New Roman" w:cs="Times New Roman"/>
                <w:color w:val="000000" w:themeColor="text1"/>
              </w:rPr>
              <w:t>595</w:t>
            </w:r>
          </w:p>
        </w:tc>
        <w:tc>
          <w:tcPr>
            <w:tcW w:w="859" w:type="dxa"/>
          </w:tcPr>
          <w:p w14:paraId="0604B804"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0F63F0" w:rsidRPr="009A5E25">
              <w:rPr>
                <w:rFonts w:ascii="Times New Roman" w:hAnsi="Times New Roman" w:cs="Times New Roman"/>
                <w:color w:val="000000" w:themeColor="text1"/>
              </w:rPr>
              <w:t>1.294</w:t>
            </w:r>
          </w:p>
        </w:tc>
      </w:tr>
      <w:tr w:rsidR="00876BFF" w:rsidRPr="009A5E25" w14:paraId="63CEB702" w14:textId="77777777" w:rsidTr="00037D37">
        <w:trPr>
          <w:trHeight w:val="277"/>
        </w:trPr>
        <w:tc>
          <w:tcPr>
            <w:tcW w:w="975" w:type="dxa"/>
          </w:tcPr>
          <w:p w14:paraId="67F03813"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10</w:t>
            </w:r>
          </w:p>
        </w:tc>
        <w:tc>
          <w:tcPr>
            <w:tcW w:w="867" w:type="dxa"/>
          </w:tcPr>
          <w:p w14:paraId="05A43169"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-3.480</w:t>
            </w:r>
          </w:p>
        </w:tc>
        <w:tc>
          <w:tcPr>
            <w:tcW w:w="868" w:type="dxa"/>
          </w:tcPr>
          <w:p w14:paraId="070829F8"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-2.84</w:t>
            </w:r>
            <w:r w:rsidR="00426FC1" w:rsidRPr="009A5E25">
              <w:rPr>
                <w:rFonts w:ascii="Times New Roman" w:hAnsi="Times New Roman" w:cs="Times New Roman"/>
                <w:color w:val="000000" w:themeColor="text1"/>
              </w:rPr>
              <w:t>9</w:t>
            </w:r>
          </w:p>
        </w:tc>
        <w:tc>
          <w:tcPr>
            <w:tcW w:w="888" w:type="dxa"/>
          </w:tcPr>
          <w:p w14:paraId="5F3EB1A2"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-2.563</w:t>
            </w:r>
          </w:p>
        </w:tc>
        <w:tc>
          <w:tcPr>
            <w:tcW w:w="858" w:type="dxa"/>
          </w:tcPr>
          <w:p w14:paraId="033189F1"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BB0FEF" w:rsidRPr="009A5E25">
              <w:rPr>
                <w:rFonts w:ascii="Times New Roman" w:hAnsi="Times New Roman" w:cs="Times New Roman"/>
                <w:color w:val="000000" w:themeColor="text1"/>
              </w:rPr>
              <w:t>1.651</w:t>
            </w:r>
          </w:p>
        </w:tc>
        <w:tc>
          <w:tcPr>
            <w:tcW w:w="858" w:type="dxa"/>
          </w:tcPr>
          <w:p w14:paraId="1E85A038" w14:textId="77777777" w:rsidR="00AB0E97" w:rsidRPr="009A5E25" w:rsidRDefault="00166460"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0.072</w:t>
            </w:r>
          </w:p>
        </w:tc>
        <w:tc>
          <w:tcPr>
            <w:tcW w:w="856" w:type="dxa"/>
          </w:tcPr>
          <w:p w14:paraId="07604AA2"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166460" w:rsidRPr="009A5E25">
              <w:rPr>
                <w:rFonts w:ascii="Times New Roman" w:hAnsi="Times New Roman" w:cs="Times New Roman"/>
                <w:color w:val="000000" w:themeColor="text1"/>
              </w:rPr>
              <w:t>2.823</w:t>
            </w:r>
          </w:p>
        </w:tc>
        <w:tc>
          <w:tcPr>
            <w:tcW w:w="858" w:type="dxa"/>
          </w:tcPr>
          <w:p w14:paraId="141BDB82" w14:textId="77777777" w:rsidR="00AB0E97" w:rsidRPr="009A5E25" w:rsidRDefault="00C46FDD"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-1.039</w:t>
            </w:r>
          </w:p>
        </w:tc>
        <w:tc>
          <w:tcPr>
            <w:tcW w:w="858" w:type="dxa"/>
          </w:tcPr>
          <w:p w14:paraId="0BC0B59D"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-1.4</w:t>
            </w:r>
            <w:r w:rsidR="00A12BBF" w:rsidRPr="009A5E25">
              <w:rPr>
                <w:rFonts w:ascii="Times New Roman" w:hAnsi="Times New Roman" w:cs="Times New Roman"/>
                <w:color w:val="000000" w:themeColor="text1"/>
              </w:rPr>
              <w:t>2</w:t>
            </w:r>
            <w:r w:rsidRPr="009A5E25">
              <w:rPr>
                <w:rFonts w:ascii="Times New Roman" w:hAnsi="Times New Roman" w:cs="Times New Roman"/>
                <w:color w:val="000000" w:themeColor="text1"/>
              </w:rPr>
              <w:t>9</w:t>
            </w:r>
          </w:p>
        </w:tc>
        <w:tc>
          <w:tcPr>
            <w:tcW w:w="859" w:type="dxa"/>
          </w:tcPr>
          <w:p w14:paraId="7B040207"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0F63F0" w:rsidRPr="009A5E25">
              <w:rPr>
                <w:rFonts w:ascii="Times New Roman" w:hAnsi="Times New Roman" w:cs="Times New Roman"/>
                <w:color w:val="000000" w:themeColor="text1"/>
              </w:rPr>
              <w:t>1.422</w:t>
            </w:r>
          </w:p>
        </w:tc>
      </w:tr>
      <w:tr w:rsidR="00876BFF" w:rsidRPr="009A5E25" w14:paraId="1312A5CC" w14:textId="77777777" w:rsidTr="00037D37">
        <w:trPr>
          <w:trHeight w:val="277"/>
        </w:trPr>
        <w:tc>
          <w:tcPr>
            <w:tcW w:w="975" w:type="dxa"/>
          </w:tcPr>
          <w:p w14:paraId="0C4FBA4C"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9</w:t>
            </w:r>
          </w:p>
        </w:tc>
        <w:tc>
          <w:tcPr>
            <w:tcW w:w="867" w:type="dxa"/>
          </w:tcPr>
          <w:p w14:paraId="69AA9EAB"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-3.480</w:t>
            </w:r>
          </w:p>
        </w:tc>
        <w:tc>
          <w:tcPr>
            <w:tcW w:w="868" w:type="dxa"/>
          </w:tcPr>
          <w:p w14:paraId="5195F4A4"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-2.852</w:t>
            </w:r>
          </w:p>
        </w:tc>
        <w:tc>
          <w:tcPr>
            <w:tcW w:w="888" w:type="dxa"/>
          </w:tcPr>
          <w:p w14:paraId="00D70E59"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-2.566</w:t>
            </w:r>
          </w:p>
        </w:tc>
        <w:tc>
          <w:tcPr>
            <w:tcW w:w="858" w:type="dxa"/>
          </w:tcPr>
          <w:p w14:paraId="554E2CD8"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BB0FEF" w:rsidRPr="009A5E25">
              <w:rPr>
                <w:rFonts w:ascii="Times New Roman" w:hAnsi="Times New Roman" w:cs="Times New Roman"/>
                <w:color w:val="000000" w:themeColor="text1"/>
              </w:rPr>
              <w:t>1.629</w:t>
            </w:r>
          </w:p>
        </w:tc>
        <w:tc>
          <w:tcPr>
            <w:tcW w:w="858" w:type="dxa"/>
          </w:tcPr>
          <w:p w14:paraId="331B435F"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166460" w:rsidRPr="009A5E25">
              <w:rPr>
                <w:rFonts w:ascii="Times New Roman" w:hAnsi="Times New Roman" w:cs="Times New Roman"/>
                <w:color w:val="000000" w:themeColor="text1"/>
              </w:rPr>
              <w:t>0.113</w:t>
            </w:r>
          </w:p>
        </w:tc>
        <w:tc>
          <w:tcPr>
            <w:tcW w:w="856" w:type="dxa"/>
          </w:tcPr>
          <w:p w14:paraId="37F45DD7"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-2.</w:t>
            </w:r>
            <w:r w:rsidR="00166460" w:rsidRPr="009A5E25">
              <w:rPr>
                <w:rFonts w:ascii="Times New Roman" w:hAnsi="Times New Roman" w:cs="Times New Roman"/>
                <w:color w:val="000000" w:themeColor="text1"/>
              </w:rPr>
              <w:t>579</w:t>
            </w:r>
          </w:p>
        </w:tc>
        <w:tc>
          <w:tcPr>
            <w:tcW w:w="858" w:type="dxa"/>
          </w:tcPr>
          <w:p w14:paraId="34C0E223" w14:textId="77777777" w:rsidR="00AB0E97" w:rsidRPr="009A5E25" w:rsidRDefault="00C46FDD"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-1.723</w:t>
            </w:r>
          </w:p>
        </w:tc>
        <w:tc>
          <w:tcPr>
            <w:tcW w:w="858" w:type="dxa"/>
          </w:tcPr>
          <w:p w14:paraId="66B03B2B"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-1.3</w:t>
            </w:r>
            <w:r w:rsidR="00A12BBF" w:rsidRPr="009A5E25">
              <w:rPr>
                <w:rFonts w:ascii="Times New Roman" w:hAnsi="Times New Roman" w:cs="Times New Roman"/>
                <w:color w:val="000000" w:themeColor="text1"/>
              </w:rPr>
              <w:t>84</w:t>
            </w:r>
          </w:p>
        </w:tc>
        <w:tc>
          <w:tcPr>
            <w:tcW w:w="859" w:type="dxa"/>
          </w:tcPr>
          <w:p w14:paraId="11DAD463"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0F63F0" w:rsidRPr="009A5E25">
              <w:rPr>
                <w:rFonts w:ascii="Times New Roman" w:hAnsi="Times New Roman" w:cs="Times New Roman"/>
                <w:color w:val="000000" w:themeColor="text1"/>
              </w:rPr>
              <w:t>1.562</w:t>
            </w:r>
          </w:p>
        </w:tc>
      </w:tr>
      <w:tr w:rsidR="00876BFF" w:rsidRPr="009A5E25" w14:paraId="3CAD13CC" w14:textId="77777777" w:rsidTr="00037D37">
        <w:trPr>
          <w:trHeight w:val="277"/>
        </w:trPr>
        <w:tc>
          <w:tcPr>
            <w:tcW w:w="975" w:type="dxa"/>
          </w:tcPr>
          <w:p w14:paraId="4D6F2FB1"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8</w:t>
            </w:r>
          </w:p>
        </w:tc>
        <w:tc>
          <w:tcPr>
            <w:tcW w:w="867" w:type="dxa"/>
          </w:tcPr>
          <w:p w14:paraId="3D857610"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-3.480</w:t>
            </w:r>
          </w:p>
        </w:tc>
        <w:tc>
          <w:tcPr>
            <w:tcW w:w="868" w:type="dxa"/>
          </w:tcPr>
          <w:p w14:paraId="440F18B5"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-2.85</w:t>
            </w:r>
            <w:r w:rsidR="00426FC1" w:rsidRPr="009A5E25">
              <w:rPr>
                <w:rFonts w:ascii="Times New Roman" w:hAnsi="Times New Roman" w:cs="Times New Roman"/>
                <w:color w:val="000000" w:themeColor="text1"/>
              </w:rPr>
              <w:t>6</w:t>
            </w:r>
          </w:p>
        </w:tc>
        <w:tc>
          <w:tcPr>
            <w:tcW w:w="888" w:type="dxa"/>
          </w:tcPr>
          <w:p w14:paraId="1233A9E1"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-2.56</w:t>
            </w:r>
            <w:r w:rsidR="00426FC1" w:rsidRPr="009A5E25">
              <w:rPr>
                <w:rFonts w:ascii="Times New Roman" w:hAnsi="Times New Roman" w:cs="Times New Roman"/>
                <w:color w:val="000000" w:themeColor="text1"/>
              </w:rPr>
              <w:t>9</w:t>
            </w:r>
          </w:p>
        </w:tc>
        <w:tc>
          <w:tcPr>
            <w:tcW w:w="858" w:type="dxa"/>
          </w:tcPr>
          <w:p w14:paraId="6308D336"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BB0FEF" w:rsidRPr="009A5E25">
              <w:rPr>
                <w:rFonts w:ascii="Times New Roman" w:hAnsi="Times New Roman" w:cs="Times New Roman"/>
                <w:color w:val="000000" w:themeColor="text1"/>
              </w:rPr>
              <w:t>1.576</w:t>
            </w:r>
          </w:p>
        </w:tc>
        <w:tc>
          <w:tcPr>
            <w:tcW w:w="858" w:type="dxa"/>
          </w:tcPr>
          <w:p w14:paraId="649B9A7A"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166460" w:rsidRPr="009A5E25">
              <w:rPr>
                <w:rFonts w:ascii="Times New Roman" w:hAnsi="Times New Roman" w:cs="Times New Roman"/>
                <w:color w:val="000000" w:themeColor="text1"/>
              </w:rPr>
              <w:t>0.136</w:t>
            </w:r>
          </w:p>
        </w:tc>
        <w:tc>
          <w:tcPr>
            <w:tcW w:w="856" w:type="dxa"/>
          </w:tcPr>
          <w:p w14:paraId="40822EAF"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-2.</w:t>
            </w:r>
            <w:r w:rsidR="00166460" w:rsidRPr="009A5E25">
              <w:rPr>
                <w:rFonts w:ascii="Times New Roman" w:hAnsi="Times New Roman" w:cs="Times New Roman"/>
                <w:color w:val="000000" w:themeColor="text1"/>
              </w:rPr>
              <w:t>401</w:t>
            </w:r>
          </w:p>
        </w:tc>
        <w:tc>
          <w:tcPr>
            <w:tcW w:w="858" w:type="dxa"/>
          </w:tcPr>
          <w:p w14:paraId="5D45CCC9" w14:textId="77777777" w:rsidR="00AB0E97" w:rsidRPr="009A5E25" w:rsidRDefault="00C46FDD"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-1.370</w:t>
            </w:r>
          </w:p>
        </w:tc>
        <w:tc>
          <w:tcPr>
            <w:tcW w:w="858" w:type="dxa"/>
          </w:tcPr>
          <w:p w14:paraId="59CE135C"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-1.</w:t>
            </w:r>
            <w:r w:rsidR="00A12BBF" w:rsidRPr="009A5E25">
              <w:rPr>
                <w:rFonts w:ascii="Times New Roman" w:hAnsi="Times New Roman" w:cs="Times New Roman"/>
                <w:color w:val="000000" w:themeColor="text1"/>
              </w:rPr>
              <w:t>388</w:t>
            </w:r>
          </w:p>
        </w:tc>
        <w:tc>
          <w:tcPr>
            <w:tcW w:w="859" w:type="dxa"/>
          </w:tcPr>
          <w:p w14:paraId="51C9902E"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0F63F0" w:rsidRPr="009A5E25">
              <w:rPr>
                <w:rFonts w:ascii="Times New Roman" w:hAnsi="Times New Roman" w:cs="Times New Roman"/>
                <w:color w:val="000000" w:themeColor="text1"/>
              </w:rPr>
              <w:t>1.655</w:t>
            </w:r>
          </w:p>
        </w:tc>
      </w:tr>
      <w:tr w:rsidR="00876BFF" w:rsidRPr="009A5E25" w14:paraId="0BB02893" w14:textId="77777777" w:rsidTr="00037D37">
        <w:trPr>
          <w:trHeight w:val="277"/>
        </w:trPr>
        <w:tc>
          <w:tcPr>
            <w:tcW w:w="975" w:type="dxa"/>
          </w:tcPr>
          <w:p w14:paraId="56DD3FD7"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7</w:t>
            </w:r>
          </w:p>
        </w:tc>
        <w:tc>
          <w:tcPr>
            <w:tcW w:w="867" w:type="dxa"/>
          </w:tcPr>
          <w:p w14:paraId="00E706EE"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-3.480</w:t>
            </w:r>
          </w:p>
        </w:tc>
        <w:tc>
          <w:tcPr>
            <w:tcW w:w="868" w:type="dxa"/>
          </w:tcPr>
          <w:p w14:paraId="3A019A8C"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-2.85</w:t>
            </w:r>
            <w:r w:rsidR="00426FC1" w:rsidRPr="009A5E25">
              <w:rPr>
                <w:rFonts w:ascii="Times New Roman" w:hAnsi="Times New Roman" w:cs="Times New Roman"/>
                <w:color w:val="000000" w:themeColor="text1"/>
              </w:rPr>
              <w:t>9</w:t>
            </w:r>
          </w:p>
        </w:tc>
        <w:tc>
          <w:tcPr>
            <w:tcW w:w="888" w:type="dxa"/>
          </w:tcPr>
          <w:p w14:paraId="6A92CEA4"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-2.57</w:t>
            </w:r>
            <w:r w:rsidR="00426FC1" w:rsidRPr="009A5E25">
              <w:rPr>
                <w:rFonts w:ascii="Times New Roman" w:hAnsi="Times New Roman" w:cs="Times New Roman"/>
                <w:color w:val="000000" w:themeColor="text1"/>
              </w:rPr>
              <w:t>2</w:t>
            </w:r>
          </w:p>
        </w:tc>
        <w:tc>
          <w:tcPr>
            <w:tcW w:w="858" w:type="dxa"/>
          </w:tcPr>
          <w:p w14:paraId="1D0E5075"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BB0FEF" w:rsidRPr="009A5E25">
              <w:rPr>
                <w:rFonts w:ascii="Times New Roman" w:hAnsi="Times New Roman" w:cs="Times New Roman"/>
                <w:color w:val="000000" w:themeColor="text1"/>
              </w:rPr>
              <w:t>1.522</w:t>
            </w:r>
          </w:p>
        </w:tc>
        <w:tc>
          <w:tcPr>
            <w:tcW w:w="858" w:type="dxa"/>
          </w:tcPr>
          <w:p w14:paraId="49315B0A"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166460" w:rsidRPr="009A5E25">
              <w:rPr>
                <w:rFonts w:ascii="Times New Roman" w:hAnsi="Times New Roman" w:cs="Times New Roman"/>
                <w:color w:val="000000" w:themeColor="text1"/>
              </w:rPr>
              <w:t>0.046</w:t>
            </w:r>
          </w:p>
        </w:tc>
        <w:tc>
          <w:tcPr>
            <w:tcW w:w="856" w:type="dxa"/>
          </w:tcPr>
          <w:p w14:paraId="057E73DD"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-2.</w:t>
            </w:r>
            <w:r w:rsidR="00166460" w:rsidRPr="009A5E25">
              <w:rPr>
                <w:rFonts w:ascii="Times New Roman" w:hAnsi="Times New Roman" w:cs="Times New Roman"/>
                <w:color w:val="000000" w:themeColor="text1"/>
              </w:rPr>
              <w:t>216</w:t>
            </w:r>
          </w:p>
        </w:tc>
        <w:tc>
          <w:tcPr>
            <w:tcW w:w="858" w:type="dxa"/>
          </w:tcPr>
          <w:p w14:paraId="5F2FA7F8" w14:textId="77777777" w:rsidR="00AB0E97" w:rsidRPr="009A5E25" w:rsidRDefault="00C46FDD"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-1.119</w:t>
            </w:r>
          </w:p>
        </w:tc>
        <w:tc>
          <w:tcPr>
            <w:tcW w:w="858" w:type="dxa"/>
          </w:tcPr>
          <w:p w14:paraId="424BC842"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-1.</w:t>
            </w:r>
            <w:r w:rsidR="00A12BBF" w:rsidRPr="009A5E25">
              <w:rPr>
                <w:rFonts w:ascii="Times New Roman" w:hAnsi="Times New Roman" w:cs="Times New Roman"/>
                <w:color w:val="000000" w:themeColor="text1"/>
              </w:rPr>
              <w:t>246</w:t>
            </w:r>
          </w:p>
        </w:tc>
        <w:tc>
          <w:tcPr>
            <w:tcW w:w="859" w:type="dxa"/>
          </w:tcPr>
          <w:p w14:paraId="704E6CC8"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0F63F0" w:rsidRPr="009A5E25">
              <w:rPr>
                <w:rFonts w:ascii="Times New Roman" w:hAnsi="Times New Roman" w:cs="Times New Roman"/>
                <w:color w:val="000000" w:themeColor="text1"/>
              </w:rPr>
              <w:t>1.620</w:t>
            </w:r>
          </w:p>
        </w:tc>
      </w:tr>
      <w:tr w:rsidR="00876BFF" w:rsidRPr="009A5E25" w14:paraId="5CC6693B" w14:textId="77777777" w:rsidTr="00037D37">
        <w:trPr>
          <w:trHeight w:val="277"/>
        </w:trPr>
        <w:tc>
          <w:tcPr>
            <w:tcW w:w="975" w:type="dxa"/>
          </w:tcPr>
          <w:p w14:paraId="001142E2"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6</w:t>
            </w:r>
          </w:p>
        </w:tc>
        <w:tc>
          <w:tcPr>
            <w:tcW w:w="867" w:type="dxa"/>
          </w:tcPr>
          <w:p w14:paraId="313F8369"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-3.480</w:t>
            </w:r>
          </w:p>
        </w:tc>
        <w:tc>
          <w:tcPr>
            <w:tcW w:w="868" w:type="dxa"/>
          </w:tcPr>
          <w:p w14:paraId="6CA12C88"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-2.86</w:t>
            </w:r>
            <w:r w:rsidR="00426FC1" w:rsidRPr="009A5E25">
              <w:rPr>
                <w:rFonts w:ascii="Times New Roman" w:hAnsi="Times New Roman" w:cs="Times New Roman"/>
                <w:color w:val="000000" w:themeColor="text1"/>
              </w:rPr>
              <w:t>2</w:t>
            </w:r>
          </w:p>
        </w:tc>
        <w:tc>
          <w:tcPr>
            <w:tcW w:w="888" w:type="dxa"/>
          </w:tcPr>
          <w:p w14:paraId="7E365FA1"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-2.57</w:t>
            </w:r>
            <w:r w:rsidR="00426FC1" w:rsidRPr="009A5E25">
              <w:rPr>
                <w:rFonts w:ascii="Times New Roman" w:hAnsi="Times New Roman" w:cs="Times New Roman"/>
                <w:color w:val="000000" w:themeColor="text1"/>
              </w:rPr>
              <w:t>5</w:t>
            </w:r>
          </w:p>
        </w:tc>
        <w:tc>
          <w:tcPr>
            <w:tcW w:w="858" w:type="dxa"/>
          </w:tcPr>
          <w:p w14:paraId="06FF9801"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BB0FEF" w:rsidRPr="009A5E25">
              <w:rPr>
                <w:rFonts w:ascii="Times New Roman" w:hAnsi="Times New Roman" w:cs="Times New Roman"/>
                <w:color w:val="000000" w:themeColor="text1"/>
              </w:rPr>
              <w:t>1.440</w:t>
            </w:r>
          </w:p>
        </w:tc>
        <w:tc>
          <w:tcPr>
            <w:tcW w:w="858" w:type="dxa"/>
          </w:tcPr>
          <w:p w14:paraId="1677233A" w14:textId="77777777" w:rsidR="00AB0E97" w:rsidRPr="009A5E25" w:rsidRDefault="00166460"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0.196</w:t>
            </w:r>
          </w:p>
        </w:tc>
        <w:tc>
          <w:tcPr>
            <w:tcW w:w="856" w:type="dxa"/>
          </w:tcPr>
          <w:p w14:paraId="738F18C5"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166460" w:rsidRPr="009A5E25">
              <w:rPr>
                <w:rFonts w:ascii="Times New Roman" w:hAnsi="Times New Roman" w:cs="Times New Roman"/>
                <w:color w:val="000000" w:themeColor="text1"/>
              </w:rPr>
              <w:t>2.234</w:t>
            </w:r>
          </w:p>
        </w:tc>
        <w:tc>
          <w:tcPr>
            <w:tcW w:w="858" w:type="dxa"/>
          </w:tcPr>
          <w:p w14:paraId="53B64051" w14:textId="77777777" w:rsidR="00AB0E97" w:rsidRPr="009A5E25" w:rsidRDefault="00C46FDD"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-1.105</w:t>
            </w:r>
          </w:p>
        </w:tc>
        <w:tc>
          <w:tcPr>
            <w:tcW w:w="858" w:type="dxa"/>
          </w:tcPr>
          <w:p w14:paraId="11CE3BEB"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-1.</w:t>
            </w:r>
            <w:r w:rsidR="00A12BBF" w:rsidRPr="009A5E25">
              <w:rPr>
                <w:rFonts w:ascii="Times New Roman" w:hAnsi="Times New Roman" w:cs="Times New Roman"/>
                <w:color w:val="000000" w:themeColor="text1"/>
              </w:rPr>
              <w:t>181</w:t>
            </w:r>
          </w:p>
        </w:tc>
        <w:tc>
          <w:tcPr>
            <w:tcW w:w="859" w:type="dxa"/>
          </w:tcPr>
          <w:p w14:paraId="2FDD6DB4"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0F63F0" w:rsidRPr="009A5E25">
              <w:rPr>
                <w:rFonts w:ascii="Times New Roman" w:hAnsi="Times New Roman" w:cs="Times New Roman"/>
                <w:color w:val="000000" w:themeColor="text1"/>
              </w:rPr>
              <w:t>1.709</w:t>
            </w:r>
          </w:p>
        </w:tc>
      </w:tr>
      <w:tr w:rsidR="00876BFF" w:rsidRPr="009A5E25" w14:paraId="7BD4742F" w14:textId="77777777" w:rsidTr="00037D37">
        <w:trPr>
          <w:trHeight w:val="277"/>
        </w:trPr>
        <w:tc>
          <w:tcPr>
            <w:tcW w:w="975" w:type="dxa"/>
          </w:tcPr>
          <w:p w14:paraId="42BFEA47"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5</w:t>
            </w:r>
          </w:p>
        </w:tc>
        <w:tc>
          <w:tcPr>
            <w:tcW w:w="867" w:type="dxa"/>
          </w:tcPr>
          <w:p w14:paraId="578B8A92"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-3.480</w:t>
            </w:r>
          </w:p>
        </w:tc>
        <w:tc>
          <w:tcPr>
            <w:tcW w:w="868" w:type="dxa"/>
          </w:tcPr>
          <w:p w14:paraId="1F4FE8A5"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-2.86</w:t>
            </w:r>
            <w:r w:rsidR="00426FC1" w:rsidRPr="009A5E25">
              <w:rPr>
                <w:rFonts w:ascii="Times New Roman" w:hAnsi="Times New Roman" w:cs="Times New Roman"/>
                <w:color w:val="000000" w:themeColor="text1"/>
              </w:rPr>
              <w:t>5</w:t>
            </w:r>
          </w:p>
        </w:tc>
        <w:tc>
          <w:tcPr>
            <w:tcW w:w="888" w:type="dxa"/>
          </w:tcPr>
          <w:p w14:paraId="579CC11B"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-2.57</w:t>
            </w:r>
            <w:r w:rsidR="00426FC1" w:rsidRPr="009A5E25">
              <w:rPr>
                <w:rFonts w:ascii="Times New Roman" w:hAnsi="Times New Roman" w:cs="Times New Roman"/>
                <w:color w:val="000000" w:themeColor="text1"/>
              </w:rPr>
              <w:t>8</w:t>
            </w:r>
          </w:p>
        </w:tc>
        <w:tc>
          <w:tcPr>
            <w:tcW w:w="858" w:type="dxa"/>
          </w:tcPr>
          <w:p w14:paraId="33A9075F"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BB0FEF" w:rsidRPr="009A5E25">
              <w:rPr>
                <w:rFonts w:ascii="Times New Roman" w:hAnsi="Times New Roman" w:cs="Times New Roman"/>
                <w:color w:val="000000" w:themeColor="text1"/>
              </w:rPr>
              <w:t>1.574</w:t>
            </w:r>
          </w:p>
        </w:tc>
        <w:tc>
          <w:tcPr>
            <w:tcW w:w="858" w:type="dxa"/>
          </w:tcPr>
          <w:p w14:paraId="768C83D3" w14:textId="77777777" w:rsidR="00AB0E97" w:rsidRPr="009A5E25" w:rsidRDefault="00166460"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0.357</w:t>
            </w:r>
          </w:p>
        </w:tc>
        <w:tc>
          <w:tcPr>
            <w:tcW w:w="856" w:type="dxa"/>
          </w:tcPr>
          <w:p w14:paraId="07AA3E53"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-2.</w:t>
            </w:r>
            <w:r w:rsidR="00166460" w:rsidRPr="009A5E25">
              <w:rPr>
                <w:rFonts w:ascii="Times New Roman" w:hAnsi="Times New Roman" w:cs="Times New Roman"/>
                <w:color w:val="000000" w:themeColor="text1"/>
              </w:rPr>
              <w:t>301</w:t>
            </w:r>
          </w:p>
        </w:tc>
        <w:tc>
          <w:tcPr>
            <w:tcW w:w="858" w:type="dxa"/>
          </w:tcPr>
          <w:p w14:paraId="2925B59E" w14:textId="77777777" w:rsidR="00AB0E97" w:rsidRPr="009A5E25" w:rsidRDefault="00C46FDD"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-1.048</w:t>
            </w:r>
          </w:p>
        </w:tc>
        <w:tc>
          <w:tcPr>
            <w:tcW w:w="858" w:type="dxa"/>
          </w:tcPr>
          <w:p w14:paraId="26B54278"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-1.</w:t>
            </w:r>
            <w:r w:rsidR="00A12BBF" w:rsidRPr="009A5E25">
              <w:rPr>
                <w:rFonts w:ascii="Times New Roman" w:hAnsi="Times New Roman" w:cs="Times New Roman"/>
                <w:color w:val="000000" w:themeColor="text1"/>
              </w:rPr>
              <w:t>289</w:t>
            </w:r>
          </w:p>
        </w:tc>
        <w:tc>
          <w:tcPr>
            <w:tcW w:w="859" w:type="dxa"/>
          </w:tcPr>
          <w:p w14:paraId="12C3C7CB"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0F63F0" w:rsidRPr="009A5E25">
              <w:rPr>
                <w:rFonts w:ascii="Times New Roman" w:hAnsi="Times New Roman" w:cs="Times New Roman"/>
                <w:color w:val="000000" w:themeColor="text1"/>
              </w:rPr>
              <w:t>1.658</w:t>
            </w:r>
          </w:p>
        </w:tc>
      </w:tr>
      <w:tr w:rsidR="00876BFF" w:rsidRPr="009A5E25" w14:paraId="5D9FD02B" w14:textId="77777777" w:rsidTr="00037D37">
        <w:trPr>
          <w:trHeight w:val="277"/>
        </w:trPr>
        <w:tc>
          <w:tcPr>
            <w:tcW w:w="975" w:type="dxa"/>
          </w:tcPr>
          <w:p w14:paraId="207A2D2E"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4</w:t>
            </w:r>
          </w:p>
        </w:tc>
        <w:tc>
          <w:tcPr>
            <w:tcW w:w="867" w:type="dxa"/>
          </w:tcPr>
          <w:p w14:paraId="0A240C2A"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-3.480</w:t>
            </w:r>
          </w:p>
        </w:tc>
        <w:tc>
          <w:tcPr>
            <w:tcW w:w="868" w:type="dxa"/>
          </w:tcPr>
          <w:p w14:paraId="23F3618E"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-2.86</w:t>
            </w:r>
            <w:r w:rsidR="00426FC1" w:rsidRPr="009A5E25">
              <w:rPr>
                <w:rFonts w:ascii="Times New Roman" w:hAnsi="Times New Roman" w:cs="Times New Roman"/>
                <w:color w:val="000000" w:themeColor="text1"/>
              </w:rPr>
              <w:t>8</w:t>
            </w:r>
          </w:p>
        </w:tc>
        <w:tc>
          <w:tcPr>
            <w:tcW w:w="888" w:type="dxa"/>
          </w:tcPr>
          <w:p w14:paraId="4AF24433"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-2.5</w:t>
            </w:r>
            <w:r w:rsidR="00426FC1" w:rsidRPr="009A5E25">
              <w:rPr>
                <w:rFonts w:ascii="Times New Roman" w:hAnsi="Times New Roman" w:cs="Times New Roman"/>
                <w:color w:val="000000" w:themeColor="text1"/>
              </w:rPr>
              <w:t>81</w:t>
            </w:r>
          </w:p>
        </w:tc>
        <w:tc>
          <w:tcPr>
            <w:tcW w:w="858" w:type="dxa"/>
          </w:tcPr>
          <w:p w14:paraId="4B2F3A88"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BB0FEF" w:rsidRPr="009A5E25">
              <w:rPr>
                <w:rFonts w:ascii="Times New Roman" w:hAnsi="Times New Roman" w:cs="Times New Roman"/>
                <w:color w:val="000000" w:themeColor="text1"/>
              </w:rPr>
              <w:t>1.516</w:t>
            </w:r>
          </w:p>
        </w:tc>
        <w:tc>
          <w:tcPr>
            <w:tcW w:w="858" w:type="dxa"/>
          </w:tcPr>
          <w:p w14:paraId="6DE563B9" w14:textId="77777777" w:rsidR="00AB0E97" w:rsidRPr="009A5E25" w:rsidRDefault="00166460"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0.536</w:t>
            </w:r>
          </w:p>
        </w:tc>
        <w:tc>
          <w:tcPr>
            <w:tcW w:w="856" w:type="dxa"/>
          </w:tcPr>
          <w:p w14:paraId="142F94C4"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166460" w:rsidRPr="009A5E25">
              <w:rPr>
                <w:rFonts w:ascii="Times New Roman" w:hAnsi="Times New Roman" w:cs="Times New Roman"/>
                <w:color w:val="000000" w:themeColor="text1"/>
              </w:rPr>
              <w:t>2.208</w:t>
            </w:r>
          </w:p>
        </w:tc>
        <w:tc>
          <w:tcPr>
            <w:tcW w:w="858" w:type="dxa"/>
          </w:tcPr>
          <w:p w14:paraId="006ACDB1" w14:textId="77777777" w:rsidR="00AB0E97" w:rsidRPr="009A5E25" w:rsidRDefault="00C46FDD"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-0.864</w:t>
            </w:r>
          </w:p>
        </w:tc>
        <w:tc>
          <w:tcPr>
            <w:tcW w:w="858" w:type="dxa"/>
          </w:tcPr>
          <w:p w14:paraId="1C61B268"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-1.3</w:t>
            </w:r>
            <w:r w:rsidR="00A12BBF" w:rsidRPr="009A5E25">
              <w:rPr>
                <w:rFonts w:ascii="Times New Roman" w:hAnsi="Times New Roman" w:cs="Times New Roman"/>
                <w:color w:val="000000" w:themeColor="text1"/>
              </w:rPr>
              <w:t>49</w:t>
            </w:r>
          </w:p>
        </w:tc>
        <w:tc>
          <w:tcPr>
            <w:tcW w:w="859" w:type="dxa"/>
          </w:tcPr>
          <w:p w14:paraId="6B05EE9C"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0F63F0" w:rsidRPr="009A5E25">
              <w:rPr>
                <w:rFonts w:ascii="Times New Roman" w:hAnsi="Times New Roman" w:cs="Times New Roman"/>
                <w:color w:val="000000" w:themeColor="text1"/>
              </w:rPr>
              <w:t>1.605</w:t>
            </w:r>
          </w:p>
        </w:tc>
      </w:tr>
      <w:tr w:rsidR="00876BFF" w:rsidRPr="009A5E25" w14:paraId="31242D48" w14:textId="77777777" w:rsidTr="00037D37">
        <w:trPr>
          <w:trHeight w:val="277"/>
        </w:trPr>
        <w:tc>
          <w:tcPr>
            <w:tcW w:w="975" w:type="dxa"/>
          </w:tcPr>
          <w:p w14:paraId="5701DCA8"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3</w:t>
            </w:r>
          </w:p>
        </w:tc>
        <w:tc>
          <w:tcPr>
            <w:tcW w:w="867" w:type="dxa"/>
          </w:tcPr>
          <w:p w14:paraId="7D7B0D77"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-3.480</w:t>
            </w:r>
          </w:p>
        </w:tc>
        <w:tc>
          <w:tcPr>
            <w:tcW w:w="868" w:type="dxa"/>
          </w:tcPr>
          <w:p w14:paraId="74C098C5"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-2.8</w:t>
            </w:r>
            <w:r w:rsidR="00426FC1" w:rsidRPr="009A5E25">
              <w:rPr>
                <w:rFonts w:ascii="Times New Roman" w:hAnsi="Times New Roman" w:cs="Times New Roman"/>
                <w:color w:val="000000" w:themeColor="text1"/>
              </w:rPr>
              <w:t>71</w:t>
            </w:r>
          </w:p>
        </w:tc>
        <w:tc>
          <w:tcPr>
            <w:tcW w:w="888" w:type="dxa"/>
          </w:tcPr>
          <w:p w14:paraId="1BB1B83A"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-2.58</w:t>
            </w:r>
            <w:r w:rsidR="00426FC1" w:rsidRPr="009A5E25">
              <w:rPr>
                <w:rFonts w:ascii="Times New Roman" w:hAnsi="Times New Roman" w:cs="Times New Roman"/>
                <w:color w:val="000000" w:themeColor="text1"/>
              </w:rPr>
              <w:t>3</w:t>
            </w:r>
          </w:p>
        </w:tc>
        <w:tc>
          <w:tcPr>
            <w:tcW w:w="858" w:type="dxa"/>
          </w:tcPr>
          <w:p w14:paraId="0BF549E3"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BB0FEF" w:rsidRPr="009A5E25">
              <w:rPr>
                <w:rFonts w:ascii="Times New Roman" w:hAnsi="Times New Roman" w:cs="Times New Roman"/>
                <w:color w:val="000000" w:themeColor="text1"/>
              </w:rPr>
              <w:t>1.330</w:t>
            </w:r>
          </w:p>
        </w:tc>
        <w:tc>
          <w:tcPr>
            <w:tcW w:w="858" w:type="dxa"/>
          </w:tcPr>
          <w:p w14:paraId="5C204183" w14:textId="77777777" w:rsidR="00AB0E97" w:rsidRPr="009A5E25" w:rsidRDefault="00166460"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0.590</w:t>
            </w:r>
          </w:p>
        </w:tc>
        <w:tc>
          <w:tcPr>
            <w:tcW w:w="856" w:type="dxa"/>
          </w:tcPr>
          <w:p w14:paraId="5C7E1355"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166460" w:rsidRPr="009A5E25">
              <w:rPr>
                <w:rFonts w:ascii="Times New Roman" w:hAnsi="Times New Roman" w:cs="Times New Roman"/>
                <w:color w:val="000000" w:themeColor="text1"/>
              </w:rPr>
              <w:t>2.260</w:t>
            </w:r>
          </w:p>
        </w:tc>
        <w:tc>
          <w:tcPr>
            <w:tcW w:w="858" w:type="dxa"/>
          </w:tcPr>
          <w:p w14:paraId="6BB88E6D" w14:textId="77777777" w:rsidR="00AB0E97" w:rsidRPr="009A5E25" w:rsidRDefault="00C46FDD"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-0.919</w:t>
            </w:r>
          </w:p>
        </w:tc>
        <w:tc>
          <w:tcPr>
            <w:tcW w:w="858" w:type="dxa"/>
          </w:tcPr>
          <w:p w14:paraId="223CD0AE"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-1.2</w:t>
            </w:r>
            <w:r w:rsidR="00A12BBF" w:rsidRPr="009A5E25">
              <w:rPr>
                <w:rFonts w:ascii="Times New Roman" w:hAnsi="Times New Roman" w:cs="Times New Roman"/>
                <w:color w:val="000000" w:themeColor="text1"/>
              </w:rPr>
              <w:t>40</w:t>
            </w:r>
          </w:p>
        </w:tc>
        <w:tc>
          <w:tcPr>
            <w:tcW w:w="859" w:type="dxa"/>
          </w:tcPr>
          <w:p w14:paraId="121E580A"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0F63F0" w:rsidRPr="009A5E25">
              <w:rPr>
                <w:rFonts w:ascii="Times New Roman" w:hAnsi="Times New Roman" w:cs="Times New Roman"/>
                <w:color w:val="000000" w:themeColor="text1"/>
              </w:rPr>
              <w:t>1.557</w:t>
            </w:r>
          </w:p>
        </w:tc>
      </w:tr>
      <w:tr w:rsidR="00876BFF" w:rsidRPr="009A5E25" w14:paraId="6B3E94C5" w14:textId="77777777" w:rsidTr="00037D37">
        <w:trPr>
          <w:trHeight w:val="277"/>
        </w:trPr>
        <w:tc>
          <w:tcPr>
            <w:tcW w:w="975" w:type="dxa"/>
          </w:tcPr>
          <w:p w14:paraId="53E9FF18"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2</w:t>
            </w:r>
          </w:p>
        </w:tc>
        <w:tc>
          <w:tcPr>
            <w:tcW w:w="867" w:type="dxa"/>
          </w:tcPr>
          <w:p w14:paraId="52EC10B0"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-3.480</w:t>
            </w:r>
          </w:p>
        </w:tc>
        <w:tc>
          <w:tcPr>
            <w:tcW w:w="868" w:type="dxa"/>
          </w:tcPr>
          <w:p w14:paraId="45490907"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-2.87</w:t>
            </w:r>
            <w:r w:rsidR="00426FC1" w:rsidRPr="009A5E25">
              <w:rPr>
                <w:rFonts w:ascii="Times New Roman" w:hAnsi="Times New Roman" w:cs="Times New Roman"/>
                <w:color w:val="000000" w:themeColor="text1"/>
              </w:rPr>
              <w:t>4</w:t>
            </w:r>
          </w:p>
        </w:tc>
        <w:tc>
          <w:tcPr>
            <w:tcW w:w="888" w:type="dxa"/>
          </w:tcPr>
          <w:p w14:paraId="1DEC2A43"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-2.58</w:t>
            </w:r>
            <w:r w:rsidR="00426FC1" w:rsidRPr="009A5E25">
              <w:rPr>
                <w:rFonts w:ascii="Times New Roman" w:hAnsi="Times New Roman" w:cs="Times New Roman"/>
                <w:color w:val="000000" w:themeColor="text1"/>
              </w:rPr>
              <w:t>6</w:t>
            </w:r>
          </w:p>
        </w:tc>
        <w:tc>
          <w:tcPr>
            <w:tcW w:w="858" w:type="dxa"/>
          </w:tcPr>
          <w:p w14:paraId="081E0238"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BB0FEF" w:rsidRPr="009A5E25">
              <w:rPr>
                <w:rFonts w:ascii="Times New Roman" w:hAnsi="Times New Roman" w:cs="Times New Roman"/>
                <w:color w:val="000000" w:themeColor="text1"/>
              </w:rPr>
              <w:t>1.393</w:t>
            </w:r>
          </w:p>
        </w:tc>
        <w:tc>
          <w:tcPr>
            <w:tcW w:w="858" w:type="dxa"/>
          </w:tcPr>
          <w:p w14:paraId="0247C277" w14:textId="77777777" w:rsidR="00AB0E97" w:rsidRPr="009A5E25" w:rsidRDefault="00166460"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0.545</w:t>
            </w:r>
          </w:p>
        </w:tc>
        <w:tc>
          <w:tcPr>
            <w:tcW w:w="856" w:type="dxa"/>
          </w:tcPr>
          <w:p w14:paraId="15FBF17A"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-2.</w:t>
            </w:r>
            <w:r w:rsidR="00C46FDD" w:rsidRPr="009A5E25">
              <w:rPr>
                <w:rFonts w:ascii="Times New Roman" w:hAnsi="Times New Roman" w:cs="Times New Roman"/>
                <w:color w:val="000000" w:themeColor="text1"/>
              </w:rPr>
              <w:t>304</w:t>
            </w:r>
          </w:p>
        </w:tc>
        <w:tc>
          <w:tcPr>
            <w:tcW w:w="858" w:type="dxa"/>
          </w:tcPr>
          <w:p w14:paraId="7D6B892B" w14:textId="77777777" w:rsidR="00AB0E97" w:rsidRPr="009A5E25" w:rsidRDefault="00C46FDD"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-0.753</w:t>
            </w:r>
          </w:p>
        </w:tc>
        <w:tc>
          <w:tcPr>
            <w:tcW w:w="858" w:type="dxa"/>
          </w:tcPr>
          <w:p w14:paraId="217A4224"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-1.</w:t>
            </w:r>
            <w:r w:rsidR="00A12BBF" w:rsidRPr="009A5E25">
              <w:rPr>
                <w:rFonts w:ascii="Times New Roman" w:hAnsi="Times New Roman" w:cs="Times New Roman"/>
                <w:color w:val="000000" w:themeColor="text1"/>
              </w:rPr>
              <w:t>055</w:t>
            </w:r>
          </w:p>
        </w:tc>
        <w:tc>
          <w:tcPr>
            <w:tcW w:w="859" w:type="dxa"/>
          </w:tcPr>
          <w:p w14:paraId="6A481AF2"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-1</w:t>
            </w:r>
            <w:r w:rsidR="000F63F0" w:rsidRPr="009A5E25">
              <w:rPr>
                <w:rFonts w:ascii="Times New Roman" w:hAnsi="Times New Roman" w:cs="Times New Roman"/>
                <w:color w:val="000000" w:themeColor="text1"/>
              </w:rPr>
              <w:t>.443</w:t>
            </w:r>
          </w:p>
        </w:tc>
      </w:tr>
      <w:tr w:rsidR="00876BFF" w:rsidRPr="009A5E25" w14:paraId="180C37CB" w14:textId="77777777" w:rsidTr="00037D37">
        <w:trPr>
          <w:trHeight w:val="277"/>
        </w:trPr>
        <w:tc>
          <w:tcPr>
            <w:tcW w:w="975" w:type="dxa"/>
          </w:tcPr>
          <w:p w14:paraId="5ADE481E"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1</w:t>
            </w:r>
          </w:p>
        </w:tc>
        <w:tc>
          <w:tcPr>
            <w:tcW w:w="867" w:type="dxa"/>
          </w:tcPr>
          <w:p w14:paraId="1C819F29"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-3.480</w:t>
            </w:r>
          </w:p>
        </w:tc>
        <w:tc>
          <w:tcPr>
            <w:tcW w:w="868" w:type="dxa"/>
          </w:tcPr>
          <w:p w14:paraId="33C3AFD4"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-2.87</w:t>
            </w:r>
            <w:r w:rsidR="00426FC1" w:rsidRPr="009A5E25">
              <w:rPr>
                <w:rFonts w:ascii="Times New Roman" w:hAnsi="Times New Roman" w:cs="Times New Roman"/>
                <w:color w:val="000000" w:themeColor="text1"/>
              </w:rPr>
              <w:t>6</w:t>
            </w:r>
          </w:p>
        </w:tc>
        <w:tc>
          <w:tcPr>
            <w:tcW w:w="888" w:type="dxa"/>
          </w:tcPr>
          <w:p w14:paraId="753D19E0"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-2.58</w:t>
            </w:r>
            <w:r w:rsidR="00426FC1" w:rsidRPr="009A5E25">
              <w:rPr>
                <w:rFonts w:ascii="Times New Roman" w:hAnsi="Times New Roman" w:cs="Times New Roman"/>
                <w:color w:val="000000" w:themeColor="text1"/>
              </w:rPr>
              <w:t>8</w:t>
            </w:r>
          </w:p>
        </w:tc>
        <w:tc>
          <w:tcPr>
            <w:tcW w:w="858" w:type="dxa"/>
          </w:tcPr>
          <w:p w14:paraId="4416999D"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BB0FEF" w:rsidRPr="009A5E25">
              <w:rPr>
                <w:rFonts w:ascii="Times New Roman" w:hAnsi="Times New Roman" w:cs="Times New Roman"/>
                <w:color w:val="000000" w:themeColor="text1"/>
              </w:rPr>
              <w:t>1.505</w:t>
            </w:r>
          </w:p>
        </w:tc>
        <w:tc>
          <w:tcPr>
            <w:tcW w:w="858" w:type="dxa"/>
          </w:tcPr>
          <w:p w14:paraId="321003F6" w14:textId="77777777" w:rsidR="00AB0E97" w:rsidRPr="009A5E25" w:rsidRDefault="00166460"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0.306</w:t>
            </w:r>
          </w:p>
        </w:tc>
        <w:tc>
          <w:tcPr>
            <w:tcW w:w="856" w:type="dxa"/>
          </w:tcPr>
          <w:p w14:paraId="2B74CBBC"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-2.</w:t>
            </w:r>
            <w:r w:rsidR="00C46FDD" w:rsidRPr="009A5E25">
              <w:rPr>
                <w:rFonts w:ascii="Times New Roman" w:hAnsi="Times New Roman" w:cs="Times New Roman"/>
                <w:color w:val="000000" w:themeColor="text1"/>
              </w:rPr>
              <w:t>586</w:t>
            </w:r>
          </w:p>
        </w:tc>
        <w:tc>
          <w:tcPr>
            <w:tcW w:w="858" w:type="dxa"/>
          </w:tcPr>
          <w:p w14:paraId="3AB8BD32" w14:textId="77777777" w:rsidR="00AB0E97" w:rsidRPr="009A5E25" w:rsidRDefault="00C46FDD"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-1.338</w:t>
            </w:r>
          </w:p>
        </w:tc>
        <w:tc>
          <w:tcPr>
            <w:tcW w:w="858" w:type="dxa"/>
          </w:tcPr>
          <w:p w14:paraId="5C3EEF18"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-1.</w:t>
            </w:r>
            <w:r w:rsidR="00A12BBF" w:rsidRPr="009A5E25">
              <w:rPr>
                <w:rFonts w:ascii="Times New Roman" w:hAnsi="Times New Roman" w:cs="Times New Roman"/>
                <w:color w:val="000000" w:themeColor="text1"/>
              </w:rPr>
              <w:t>213</w:t>
            </w:r>
          </w:p>
        </w:tc>
        <w:tc>
          <w:tcPr>
            <w:tcW w:w="859" w:type="dxa"/>
          </w:tcPr>
          <w:p w14:paraId="756753F1"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-1.</w:t>
            </w:r>
            <w:r w:rsidR="000F63F0" w:rsidRPr="009A5E25">
              <w:rPr>
                <w:rFonts w:ascii="Times New Roman" w:hAnsi="Times New Roman" w:cs="Times New Roman"/>
                <w:color w:val="000000" w:themeColor="text1"/>
              </w:rPr>
              <w:t>197</w:t>
            </w:r>
          </w:p>
        </w:tc>
      </w:tr>
      <w:tr w:rsidR="00876BFF" w:rsidRPr="009A5E25" w14:paraId="6C2E331B" w14:textId="77777777" w:rsidTr="00037D37">
        <w:trPr>
          <w:trHeight w:val="266"/>
        </w:trPr>
        <w:tc>
          <w:tcPr>
            <w:tcW w:w="975" w:type="dxa"/>
          </w:tcPr>
          <w:p w14:paraId="27C5284F"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Stationary</w:t>
            </w:r>
          </w:p>
        </w:tc>
        <w:tc>
          <w:tcPr>
            <w:tcW w:w="867" w:type="dxa"/>
          </w:tcPr>
          <w:p w14:paraId="51A83611"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68" w:type="dxa"/>
          </w:tcPr>
          <w:p w14:paraId="3D2EFC13"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88" w:type="dxa"/>
          </w:tcPr>
          <w:p w14:paraId="4E892CD5"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58" w:type="dxa"/>
          </w:tcPr>
          <w:p w14:paraId="7F89CF9A"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No</w:t>
            </w:r>
          </w:p>
        </w:tc>
        <w:tc>
          <w:tcPr>
            <w:tcW w:w="858" w:type="dxa"/>
          </w:tcPr>
          <w:p w14:paraId="64EE3A2F"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No</w:t>
            </w:r>
          </w:p>
        </w:tc>
        <w:tc>
          <w:tcPr>
            <w:tcW w:w="856" w:type="dxa"/>
          </w:tcPr>
          <w:p w14:paraId="223B0500"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No</w:t>
            </w:r>
          </w:p>
        </w:tc>
        <w:tc>
          <w:tcPr>
            <w:tcW w:w="858" w:type="dxa"/>
          </w:tcPr>
          <w:p w14:paraId="4D3BA85E"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No</w:t>
            </w:r>
          </w:p>
        </w:tc>
        <w:tc>
          <w:tcPr>
            <w:tcW w:w="858" w:type="dxa"/>
          </w:tcPr>
          <w:p w14:paraId="04B6F00D"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No</w:t>
            </w:r>
          </w:p>
        </w:tc>
        <w:tc>
          <w:tcPr>
            <w:tcW w:w="859" w:type="dxa"/>
          </w:tcPr>
          <w:p w14:paraId="7923C44A" w14:textId="77777777" w:rsidR="00AB0E97" w:rsidRPr="009A5E25" w:rsidRDefault="00AB0E97" w:rsidP="00873432">
            <w:pPr>
              <w:spacing w:after="160" w:line="259" w:lineRule="auto"/>
              <w:jc w:val="both"/>
              <w:rPr>
                <w:rFonts w:ascii="Times New Roman" w:hAnsi="Times New Roman" w:cs="Times New Roman"/>
                <w:color w:val="000000" w:themeColor="text1"/>
              </w:rPr>
            </w:pPr>
            <w:r w:rsidRPr="009A5E25">
              <w:rPr>
                <w:rFonts w:ascii="Times New Roman" w:hAnsi="Times New Roman" w:cs="Times New Roman"/>
                <w:color w:val="000000" w:themeColor="text1"/>
              </w:rPr>
              <w:t>No</w:t>
            </w:r>
          </w:p>
        </w:tc>
      </w:tr>
    </w:tbl>
    <w:p w14:paraId="436B8620" w14:textId="77777777" w:rsidR="00AB0E97" w:rsidRPr="009A5E25" w:rsidRDefault="00AB0E97" w:rsidP="00873432">
      <w:pPr>
        <w:jc w:val="both"/>
        <w:rPr>
          <w:rFonts w:ascii="Times New Roman" w:hAnsi="Times New Roman" w:cs="Times New Roman"/>
          <w:bCs/>
          <w:color w:val="000000" w:themeColor="text1"/>
        </w:rPr>
      </w:pPr>
      <w:proofErr w:type="spellStart"/>
      <w:r w:rsidRPr="009A5E25">
        <w:rPr>
          <w:rFonts w:ascii="Times New Roman" w:hAnsi="Times New Roman" w:cs="Times New Roman"/>
          <w:bCs/>
          <w:color w:val="000000" w:themeColor="text1"/>
        </w:rPr>
        <w:t>Maxlag</w:t>
      </w:r>
      <w:proofErr w:type="spellEnd"/>
      <w:r w:rsidRPr="009A5E25">
        <w:rPr>
          <w:rFonts w:ascii="Times New Roman" w:hAnsi="Times New Roman" w:cs="Times New Roman"/>
          <w:bCs/>
          <w:color w:val="000000" w:themeColor="text1"/>
        </w:rPr>
        <w:t xml:space="preserve"> = 18 chosen by Schw</w:t>
      </w:r>
      <w:r w:rsidR="00242A54" w:rsidRPr="009A5E25">
        <w:rPr>
          <w:rFonts w:ascii="Times New Roman" w:hAnsi="Times New Roman" w:cs="Times New Roman"/>
          <w:bCs/>
          <w:color w:val="000000" w:themeColor="text1"/>
        </w:rPr>
        <w:t>a</w:t>
      </w:r>
      <w:r w:rsidRPr="009A5E25">
        <w:rPr>
          <w:rFonts w:ascii="Times New Roman" w:hAnsi="Times New Roman" w:cs="Times New Roman"/>
          <w:bCs/>
          <w:color w:val="000000" w:themeColor="text1"/>
        </w:rPr>
        <w:t>rt</w:t>
      </w:r>
      <w:r w:rsidR="00242A54" w:rsidRPr="009A5E25">
        <w:rPr>
          <w:rFonts w:ascii="Times New Roman" w:hAnsi="Times New Roman" w:cs="Times New Roman"/>
          <w:bCs/>
          <w:color w:val="000000" w:themeColor="text1"/>
        </w:rPr>
        <w:t>z</w:t>
      </w:r>
      <w:r w:rsidRPr="009A5E25">
        <w:rPr>
          <w:rFonts w:ascii="Times New Roman" w:hAnsi="Times New Roman" w:cs="Times New Roman"/>
          <w:bCs/>
          <w:color w:val="000000" w:themeColor="text1"/>
        </w:rPr>
        <w:t xml:space="preserve"> criterion; No of Obs. = </w:t>
      </w:r>
      <w:r w:rsidR="00BB0FEF" w:rsidRPr="009A5E25">
        <w:rPr>
          <w:rFonts w:ascii="Times New Roman" w:hAnsi="Times New Roman" w:cs="Times New Roman"/>
          <w:bCs/>
          <w:color w:val="000000" w:themeColor="text1"/>
        </w:rPr>
        <w:t>49</w:t>
      </w:r>
      <w:r w:rsidR="00166460" w:rsidRPr="009A5E25">
        <w:rPr>
          <w:rFonts w:ascii="Times New Roman" w:hAnsi="Times New Roman" w:cs="Times New Roman"/>
          <w:bCs/>
          <w:color w:val="000000" w:themeColor="text1"/>
        </w:rPr>
        <w:t>1</w:t>
      </w:r>
      <w:r w:rsidRPr="009A5E25">
        <w:rPr>
          <w:rFonts w:ascii="Times New Roman" w:hAnsi="Times New Roman" w:cs="Times New Roman"/>
          <w:bCs/>
          <w:color w:val="000000" w:themeColor="text1"/>
        </w:rPr>
        <w:t xml:space="preserve"> (lag orders reported in descending order for this test by STATA)</w:t>
      </w:r>
    </w:p>
    <w:p w14:paraId="0F054215" w14:textId="77777777" w:rsidR="00163B6A" w:rsidRPr="009A5E25" w:rsidRDefault="00163B6A" w:rsidP="00873432">
      <w:pPr>
        <w:jc w:val="both"/>
        <w:rPr>
          <w:rFonts w:ascii="Times New Roman" w:hAnsi="Times New Roman" w:cs="Times New Roman"/>
          <w:b/>
          <w:bCs/>
          <w:color w:val="000000" w:themeColor="text1"/>
        </w:rPr>
      </w:pPr>
    </w:p>
    <w:p w14:paraId="57C4EBE8" w14:textId="77777777" w:rsidR="00AB0E97" w:rsidRPr="009A5E25" w:rsidRDefault="00AB0E97" w:rsidP="00242A54">
      <w:pPr>
        <w:rPr>
          <w:rFonts w:ascii="Times New Roman" w:hAnsi="Times New Roman" w:cs="Times New Roman"/>
          <w:b/>
          <w:bCs/>
          <w:color w:val="000000" w:themeColor="text1"/>
        </w:rPr>
      </w:pPr>
      <w:r w:rsidRPr="009A5E25">
        <w:rPr>
          <w:rFonts w:ascii="Times New Roman" w:hAnsi="Times New Roman" w:cs="Times New Roman"/>
          <w:b/>
          <w:bCs/>
          <w:color w:val="000000" w:themeColor="text1"/>
        </w:rPr>
        <w:t>Table 1B:</w:t>
      </w:r>
      <w:r w:rsidR="00242A54" w:rsidRPr="009A5E25">
        <w:rPr>
          <w:rFonts w:ascii="Times New Roman" w:hAnsi="Times New Roman" w:cs="Times New Roman"/>
          <w:b/>
          <w:bCs/>
          <w:color w:val="000000" w:themeColor="text1"/>
        </w:rPr>
        <w:t xml:space="preserve"> </w:t>
      </w:r>
      <w:r w:rsidRPr="009A5E25">
        <w:rPr>
          <w:rFonts w:ascii="Times New Roman" w:hAnsi="Times New Roman" w:cs="Times New Roman"/>
          <w:b/>
          <w:bCs/>
          <w:color w:val="000000" w:themeColor="text1"/>
        </w:rPr>
        <w:t>DF</w:t>
      </w:r>
      <w:r w:rsidR="00A418E4" w:rsidRPr="009A5E25">
        <w:rPr>
          <w:rFonts w:ascii="Times New Roman" w:hAnsi="Times New Roman" w:cs="Times New Roman"/>
          <w:b/>
          <w:bCs/>
          <w:color w:val="000000" w:themeColor="text1"/>
        </w:rPr>
        <w:t>-</w:t>
      </w:r>
      <w:r w:rsidRPr="009A5E25">
        <w:rPr>
          <w:rFonts w:ascii="Times New Roman" w:hAnsi="Times New Roman" w:cs="Times New Roman"/>
          <w:b/>
          <w:bCs/>
          <w:color w:val="000000" w:themeColor="text1"/>
        </w:rPr>
        <w:t xml:space="preserve">GLS Test for the Differenced </w:t>
      </w:r>
      <w:r w:rsidR="00A418E4" w:rsidRPr="009A5E25">
        <w:rPr>
          <w:rFonts w:ascii="Times New Roman" w:hAnsi="Times New Roman" w:cs="Times New Roman"/>
          <w:b/>
          <w:bCs/>
          <w:color w:val="000000" w:themeColor="text1"/>
        </w:rPr>
        <w:t>V</w:t>
      </w:r>
      <w:r w:rsidRPr="009A5E25">
        <w:rPr>
          <w:rFonts w:ascii="Times New Roman" w:hAnsi="Times New Roman" w:cs="Times New Roman"/>
          <w:b/>
          <w:bCs/>
          <w:color w:val="000000" w:themeColor="text1"/>
        </w:rPr>
        <w:t>ariables</w:t>
      </w:r>
      <w:r w:rsidR="00242A54" w:rsidRPr="009A5E25">
        <w:rPr>
          <w:rFonts w:ascii="Times New Roman" w:hAnsi="Times New Roman" w:cs="Times New Roman"/>
          <w:b/>
          <w:bCs/>
          <w:color w:val="000000" w:themeColor="text1"/>
        </w:rPr>
        <w:t xml:space="preserve"> </w:t>
      </w:r>
      <w:r w:rsidRPr="009A5E25">
        <w:rPr>
          <w:rFonts w:ascii="Times New Roman" w:hAnsi="Times New Roman" w:cs="Times New Roman"/>
          <w:b/>
          <w:bCs/>
          <w:color w:val="000000" w:themeColor="text1"/>
        </w:rPr>
        <w:t>DF-GLS tau (Test statistic) and critical values</w:t>
      </w:r>
    </w:p>
    <w:tbl>
      <w:tblPr>
        <w:tblStyle w:val="TableGrid"/>
        <w:tblW w:w="9524" w:type="dxa"/>
        <w:tblLayout w:type="fixed"/>
        <w:tblLook w:val="04A0" w:firstRow="1" w:lastRow="0" w:firstColumn="1" w:lastColumn="0" w:noHBand="0" w:noVBand="1"/>
      </w:tblPr>
      <w:tblGrid>
        <w:gridCol w:w="560"/>
        <w:gridCol w:w="750"/>
        <w:gridCol w:w="750"/>
        <w:gridCol w:w="750"/>
        <w:gridCol w:w="845"/>
        <w:gridCol w:w="869"/>
        <w:gridCol w:w="849"/>
        <w:gridCol w:w="849"/>
        <w:gridCol w:w="849"/>
        <w:gridCol w:w="755"/>
        <w:gridCol w:w="849"/>
        <w:gridCol w:w="849"/>
      </w:tblGrid>
      <w:tr w:rsidR="00876BFF" w:rsidRPr="009A5E25" w14:paraId="7D472D90" w14:textId="77777777" w:rsidTr="009B1A8E">
        <w:trPr>
          <w:trHeight w:val="289"/>
        </w:trPr>
        <w:tc>
          <w:tcPr>
            <w:tcW w:w="560" w:type="dxa"/>
          </w:tcPr>
          <w:p w14:paraId="389AF9AD"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Lags</w:t>
            </w:r>
          </w:p>
        </w:tc>
        <w:tc>
          <w:tcPr>
            <w:tcW w:w="750" w:type="dxa"/>
          </w:tcPr>
          <w:p w14:paraId="2C6925E2"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 critical</w:t>
            </w:r>
          </w:p>
        </w:tc>
        <w:tc>
          <w:tcPr>
            <w:tcW w:w="750" w:type="dxa"/>
          </w:tcPr>
          <w:p w14:paraId="58DF263E"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5% critical</w:t>
            </w:r>
          </w:p>
        </w:tc>
        <w:tc>
          <w:tcPr>
            <w:tcW w:w="750" w:type="dxa"/>
          </w:tcPr>
          <w:p w14:paraId="03CAFBE2"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10% critical</w:t>
            </w:r>
          </w:p>
        </w:tc>
        <w:tc>
          <w:tcPr>
            <w:tcW w:w="845" w:type="dxa"/>
          </w:tcPr>
          <w:p w14:paraId="1D2DBB09"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DS</w:t>
            </w:r>
          </w:p>
          <w:p w14:paraId="7E6D0901"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tau</w:t>
            </w:r>
          </w:p>
        </w:tc>
        <w:tc>
          <w:tcPr>
            <w:tcW w:w="869" w:type="dxa"/>
          </w:tcPr>
          <w:p w14:paraId="37FF692B"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DC</w:t>
            </w:r>
          </w:p>
          <w:p w14:paraId="5C726F8F"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tau</w:t>
            </w:r>
          </w:p>
        </w:tc>
        <w:tc>
          <w:tcPr>
            <w:tcW w:w="849" w:type="dxa"/>
          </w:tcPr>
          <w:p w14:paraId="2D2EB218"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Dr</w:t>
            </w:r>
          </w:p>
          <w:p w14:paraId="737300D5"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tau</w:t>
            </w:r>
          </w:p>
        </w:tc>
        <w:tc>
          <w:tcPr>
            <w:tcW w:w="849" w:type="dxa"/>
          </w:tcPr>
          <w:p w14:paraId="1DF3DB79"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DM</w:t>
            </w:r>
          </w:p>
          <w:p w14:paraId="2F37809B"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tau</w:t>
            </w:r>
          </w:p>
        </w:tc>
        <w:tc>
          <w:tcPr>
            <w:tcW w:w="849" w:type="dxa"/>
          </w:tcPr>
          <w:p w14:paraId="7F4D975E"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DX</w:t>
            </w:r>
          </w:p>
          <w:p w14:paraId="5EB4E1EA"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tau</w:t>
            </w:r>
          </w:p>
        </w:tc>
        <w:tc>
          <w:tcPr>
            <w:tcW w:w="755" w:type="dxa"/>
          </w:tcPr>
          <w:p w14:paraId="5C4BB615"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DP</w:t>
            </w:r>
          </w:p>
          <w:p w14:paraId="5F9528EE"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tau</w:t>
            </w:r>
          </w:p>
        </w:tc>
        <w:tc>
          <w:tcPr>
            <w:tcW w:w="849" w:type="dxa"/>
          </w:tcPr>
          <w:p w14:paraId="7850227A"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D2C</w:t>
            </w:r>
          </w:p>
          <w:p w14:paraId="3547915D"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tau</w:t>
            </w:r>
          </w:p>
        </w:tc>
        <w:tc>
          <w:tcPr>
            <w:tcW w:w="849" w:type="dxa"/>
          </w:tcPr>
          <w:p w14:paraId="15A07E1F"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D2M</w:t>
            </w:r>
          </w:p>
          <w:p w14:paraId="49131CDD" w14:textId="77777777" w:rsidR="00D237F9" w:rsidRPr="009A5E25" w:rsidRDefault="00D237F9"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tau</w:t>
            </w:r>
          </w:p>
        </w:tc>
      </w:tr>
      <w:tr w:rsidR="00876BFF" w:rsidRPr="009A5E25" w14:paraId="64DDA8DC" w14:textId="77777777" w:rsidTr="009B1A8E">
        <w:trPr>
          <w:trHeight w:val="289"/>
        </w:trPr>
        <w:tc>
          <w:tcPr>
            <w:tcW w:w="560" w:type="dxa"/>
          </w:tcPr>
          <w:p w14:paraId="2EABE101"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18</w:t>
            </w:r>
          </w:p>
        </w:tc>
        <w:tc>
          <w:tcPr>
            <w:tcW w:w="750" w:type="dxa"/>
          </w:tcPr>
          <w:p w14:paraId="12E3A83A"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-3.480</w:t>
            </w:r>
          </w:p>
        </w:tc>
        <w:tc>
          <w:tcPr>
            <w:tcW w:w="750" w:type="dxa"/>
          </w:tcPr>
          <w:p w14:paraId="42B969C6"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-2.819</w:t>
            </w:r>
          </w:p>
        </w:tc>
        <w:tc>
          <w:tcPr>
            <w:tcW w:w="750" w:type="dxa"/>
          </w:tcPr>
          <w:p w14:paraId="5E1BAD51"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-2.537</w:t>
            </w:r>
          </w:p>
        </w:tc>
        <w:tc>
          <w:tcPr>
            <w:tcW w:w="845" w:type="dxa"/>
          </w:tcPr>
          <w:p w14:paraId="66D4D4D7"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-3.494</w:t>
            </w:r>
          </w:p>
          <w:p w14:paraId="0DF622D6"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69" w:type="dxa"/>
          </w:tcPr>
          <w:p w14:paraId="36A32058"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-1.126</w:t>
            </w:r>
          </w:p>
        </w:tc>
        <w:tc>
          <w:tcPr>
            <w:tcW w:w="849" w:type="dxa"/>
          </w:tcPr>
          <w:p w14:paraId="2B1C9714"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-5.007</w:t>
            </w:r>
          </w:p>
          <w:p w14:paraId="02DC9C35"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49" w:type="dxa"/>
          </w:tcPr>
          <w:p w14:paraId="64614ABC"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-1.753</w:t>
            </w:r>
          </w:p>
        </w:tc>
        <w:tc>
          <w:tcPr>
            <w:tcW w:w="849" w:type="dxa"/>
          </w:tcPr>
          <w:p w14:paraId="037CF1F5"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-5.313</w:t>
            </w:r>
          </w:p>
          <w:p w14:paraId="6B5AFE72"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755" w:type="dxa"/>
          </w:tcPr>
          <w:p w14:paraId="1CE04F55"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-3.284</w:t>
            </w:r>
          </w:p>
          <w:p w14:paraId="6450235A"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lastRenderedPageBreak/>
              <w:t>**</w:t>
            </w:r>
          </w:p>
        </w:tc>
        <w:tc>
          <w:tcPr>
            <w:tcW w:w="849" w:type="dxa"/>
          </w:tcPr>
          <w:p w14:paraId="71692BBA"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lastRenderedPageBreak/>
              <w:t>-</w:t>
            </w:r>
            <w:r w:rsidR="00D237F9" w:rsidRPr="009A5E25">
              <w:rPr>
                <w:rFonts w:ascii="Times New Roman" w:hAnsi="Times New Roman" w:cs="Times New Roman"/>
                <w:color w:val="000000" w:themeColor="text1"/>
              </w:rPr>
              <w:t>3.442</w:t>
            </w:r>
          </w:p>
          <w:p w14:paraId="6ABF7E52" w14:textId="77777777" w:rsidR="00D237F9" w:rsidRPr="009A5E25" w:rsidRDefault="00D237F9"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49" w:type="dxa"/>
          </w:tcPr>
          <w:p w14:paraId="4F5E0474" w14:textId="77777777" w:rsidR="009B1A8E" w:rsidRPr="009A5E25" w:rsidRDefault="00621795"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-0.143</w:t>
            </w:r>
          </w:p>
        </w:tc>
      </w:tr>
      <w:tr w:rsidR="00876BFF" w:rsidRPr="009A5E25" w14:paraId="1981A36A" w14:textId="77777777" w:rsidTr="009B1A8E">
        <w:trPr>
          <w:trHeight w:val="289"/>
        </w:trPr>
        <w:tc>
          <w:tcPr>
            <w:tcW w:w="560" w:type="dxa"/>
          </w:tcPr>
          <w:p w14:paraId="26A3EE25"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17</w:t>
            </w:r>
          </w:p>
        </w:tc>
        <w:tc>
          <w:tcPr>
            <w:tcW w:w="750" w:type="dxa"/>
          </w:tcPr>
          <w:p w14:paraId="79F3BC55"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-3.480</w:t>
            </w:r>
          </w:p>
        </w:tc>
        <w:tc>
          <w:tcPr>
            <w:tcW w:w="750" w:type="dxa"/>
          </w:tcPr>
          <w:p w14:paraId="168D003E"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-2.823</w:t>
            </w:r>
          </w:p>
        </w:tc>
        <w:tc>
          <w:tcPr>
            <w:tcW w:w="750" w:type="dxa"/>
          </w:tcPr>
          <w:p w14:paraId="3A4F0BA3"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-2.540</w:t>
            </w:r>
          </w:p>
        </w:tc>
        <w:tc>
          <w:tcPr>
            <w:tcW w:w="845" w:type="dxa"/>
          </w:tcPr>
          <w:p w14:paraId="057E4023"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-3.597</w:t>
            </w:r>
          </w:p>
          <w:p w14:paraId="576F42F9"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69" w:type="dxa"/>
          </w:tcPr>
          <w:p w14:paraId="62693680"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-1.141</w:t>
            </w:r>
          </w:p>
        </w:tc>
        <w:tc>
          <w:tcPr>
            <w:tcW w:w="849" w:type="dxa"/>
          </w:tcPr>
          <w:p w14:paraId="795CC9DA"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-4.613</w:t>
            </w:r>
          </w:p>
          <w:p w14:paraId="77B8ABF9"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49" w:type="dxa"/>
          </w:tcPr>
          <w:p w14:paraId="02AA725C"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-1.943</w:t>
            </w:r>
          </w:p>
        </w:tc>
        <w:tc>
          <w:tcPr>
            <w:tcW w:w="849" w:type="dxa"/>
          </w:tcPr>
          <w:p w14:paraId="5FF1F37C"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-5.056</w:t>
            </w:r>
          </w:p>
          <w:p w14:paraId="6016C180"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755" w:type="dxa"/>
          </w:tcPr>
          <w:p w14:paraId="640A3A18"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-3.500</w:t>
            </w:r>
          </w:p>
          <w:p w14:paraId="77638873"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49" w:type="dxa"/>
          </w:tcPr>
          <w:p w14:paraId="4076ACE5"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D237F9" w:rsidRPr="009A5E25">
              <w:rPr>
                <w:rFonts w:ascii="Times New Roman" w:hAnsi="Times New Roman" w:cs="Times New Roman"/>
                <w:color w:val="000000" w:themeColor="text1"/>
              </w:rPr>
              <w:t>3.238</w:t>
            </w:r>
          </w:p>
          <w:p w14:paraId="23D3B69E" w14:textId="77777777" w:rsidR="00D237F9" w:rsidRPr="009A5E25" w:rsidRDefault="00D237F9"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49" w:type="dxa"/>
          </w:tcPr>
          <w:p w14:paraId="0C1194AF" w14:textId="77777777" w:rsidR="00621795" w:rsidRPr="009A5E25" w:rsidRDefault="00621795"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-0.198</w:t>
            </w:r>
          </w:p>
        </w:tc>
      </w:tr>
      <w:tr w:rsidR="00876BFF" w:rsidRPr="009A5E25" w14:paraId="5CD10147" w14:textId="77777777" w:rsidTr="009B1A8E">
        <w:trPr>
          <w:trHeight w:val="289"/>
        </w:trPr>
        <w:tc>
          <w:tcPr>
            <w:tcW w:w="560" w:type="dxa"/>
          </w:tcPr>
          <w:p w14:paraId="1D66E8EF"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16</w:t>
            </w:r>
          </w:p>
        </w:tc>
        <w:tc>
          <w:tcPr>
            <w:tcW w:w="750" w:type="dxa"/>
          </w:tcPr>
          <w:p w14:paraId="1002E0FC"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-3.480</w:t>
            </w:r>
          </w:p>
        </w:tc>
        <w:tc>
          <w:tcPr>
            <w:tcW w:w="750" w:type="dxa"/>
          </w:tcPr>
          <w:p w14:paraId="597DD3F3"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-2.827</w:t>
            </w:r>
          </w:p>
        </w:tc>
        <w:tc>
          <w:tcPr>
            <w:tcW w:w="750" w:type="dxa"/>
          </w:tcPr>
          <w:p w14:paraId="4B38F827"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-2.544</w:t>
            </w:r>
          </w:p>
        </w:tc>
        <w:tc>
          <w:tcPr>
            <w:tcW w:w="845" w:type="dxa"/>
          </w:tcPr>
          <w:p w14:paraId="6394D911"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-3.825</w:t>
            </w:r>
          </w:p>
          <w:p w14:paraId="60584667"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69" w:type="dxa"/>
          </w:tcPr>
          <w:p w14:paraId="3591C678"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-1.165</w:t>
            </w:r>
          </w:p>
        </w:tc>
        <w:tc>
          <w:tcPr>
            <w:tcW w:w="849" w:type="dxa"/>
          </w:tcPr>
          <w:p w14:paraId="3477B665"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-4.980</w:t>
            </w:r>
          </w:p>
          <w:p w14:paraId="6F9D217F"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49" w:type="dxa"/>
          </w:tcPr>
          <w:p w14:paraId="7A1AF90C"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-1.830</w:t>
            </w:r>
          </w:p>
        </w:tc>
        <w:tc>
          <w:tcPr>
            <w:tcW w:w="849" w:type="dxa"/>
          </w:tcPr>
          <w:p w14:paraId="77D1418F"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-5.409</w:t>
            </w:r>
          </w:p>
          <w:p w14:paraId="31CD030F"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755" w:type="dxa"/>
          </w:tcPr>
          <w:p w14:paraId="20FB36E2"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-3.607</w:t>
            </w:r>
          </w:p>
          <w:p w14:paraId="60754D2C"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49" w:type="dxa"/>
          </w:tcPr>
          <w:p w14:paraId="0F1E7F5B"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D237F9" w:rsidRPr="009A5E25">
              <w:rPr>
                <w:rFonts w:ascii="Times New Roman" w:hAnsi="Times New Roman" w:cs="Times New Roman"/>
                <w:color w:val="000000" w:themeColor="text1"/>
              </w:rPr>
              <w:t>3.100</w:t>
            </w:r>
          </w:p>
          <w:p w14:paraId="20088EE4" w14:textId="77777777" w:rsidR="00D237F9" w:rsidRPr="009A5E25" w:rsidRDefault="00D237F9"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49" w:type="dxa"/>
          </w:tcPr>
          <w:p w14:paraId="035E8996" w14:textId="77777777" w:rsidR="009B1A8E" w:rsidRPr="009A5E25" w:rsidRDefault="00621795"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-0.187</w:t>
            </w:r>
          </w:p>
        </w:tc>
      </w:tr>
      <w:tr w:rsidR="00876BFF" w:rsidRPr="009A5E25" w14:paraId="618AEC11" w14:textId="77777777" w:rsidTr="009B1A8E">
        <w:trPr>
          <w:trHeight w:val="289"/>
        </w:trPr>
        <w:tc>
          <w:tcPr>
            <w:tcW w:w="560" w:type="dxa"/>
          </w:tcPr>
          <w:p w14:paraId="592AED10"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15</w:t>
            </w:r>
          </w:p>
        </w:tc>
        <w:tc>
          <w:tcPr>
            <w:tcW w:w="750" w:type="dxa"/>
          </w:tcPr>
          <w:p w14:paraId="5ED56AB5"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-3.480</w:t>
            </w:r>
          </w:p>
        </w:tc>
        <w:tc>
          <w:tcPr>
            <w:tcW w:w="750" w:type="dxa"/>
          </w:tcPr>
          <w:p w14:paraId="3C6B912C"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-2.831</w:t>
            </w:r>
          </w:p>
        </w:tc>
        <w:tc>
          <w:tcPr>
            <w:tcW w:w="750" w:type="dxa"/>
          </w:tcPr>
          <w:p w14:paraId="05AD22A6"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-2.547</w:t>
            </w:r>
          </w:p>
        </w:tc>
        <w:tc>
          <w:tcPr>
            <w:tcW w:w="845" w:type="dxa"/>
          </w:tcPr>
          <w:p w14:paraId="5E16EFBA"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-3.951</w:t>
            </w:r>
          </w:p>
          <w:p w14:paraId="30F79FF8"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69" w:type="dxa"/>
          </w:tcPr>
          <w:p w14:paraId="26C0A810"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-1.162</w:t>
            </w:r>
          </w:p>
        </w:tc>
        <w:tc>
          <w:tcPr>
            <w:tcW w:w="849" w:type="dxa"/>
          </w:tcPr>
          <w:p w14:paraId="47FC45C7"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-5.100</w:t>
            </w:r>
          </w:p>
          <w:p w14:paraId="340DC693"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49" w:type="dxa"/>
          </w:tcPr>
          <w:p w14:paraId="0F87C2BB"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-1.845</w:t>
            </w:r>
          </w:p>
        </w:tc>
        <w:tc>
          <w:tcPr>
            <w:tcW w:w="849" w:type="dxa"/>
          </w:tcPr>
          <w:p w14:paraId="664644CA"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-5.331</w:t>
            </w:r>
          </w:p>
          <w:p w14:paraId="30C9F6D0"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755" w:type="dxa"/>
          </w:tcPr>
          <w:p w14:paraId="4F0E65F3"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-3.988</w:t>
            </w:r>
          </w:p>
          <w:p w14:paraId="7669F3B1"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49" w:type="dxa"/>
          </w:tcPr>
          <w:p w14:paraId="59B6B407"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D237F9" w:rsidRPr="009A5E25">
              <w:rPr>
                <w:rFonts w:ascii="Times New Roman" w:hAnsi="Times New Roman" w:cs="Times New Roman"/>
                <w:color w:val="000000" w:themeColor="text1"/>
              </w:rPr>
              <w:t>3.025</w:t>
            </w:r>
          </w:p>
          <w:p w14:paraId="51254B95" w14:textId="77777777" w:rsidR="00D237F9" w:rsidRPr="009A5E25" w:rsidRDefault="00D237F9"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49" w:type="dxa"/>
          </w:tcPr>
          <w:p w14:paraId="1ED16135" w14:textId="77777777" w:rsidR="009B1A8E" w:rsidRPr="009A5E25" w:rsidRDefault="00621795"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-0.339</w:t>
            </w:r>
          </w:p>
        </w:tc>
      </w:tr>
      <w:tr w:rsidR="00876BFF" w:rsidRPr="009A5E25" w14:paraId="3D4B7549" w14:textId="77777777" w:rsidTr="009B1A8E">
        <w:trPr>
          <w:trHeight w:val="289"/>
        </w:trPr>
        <w:tc>
          <w:tcPr>
            <w:tcW w:w="560" w:type="dxa"/>
          </w:tcPr>
          <w:p w14:paraId="298F42C3"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14</w:t>
            </w:r>
          </w:p>
        </w:tc>
        <w:tc>
          <w:tcPr>
            <w:tcW w:w="750" w:type="dxa"/>
          </w:tcPr>
          <w:p w14:paraId="7800EC9B"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-3.480</w:t>
            </w:r>
          </w:p>
        </w:tc>
        <w:tc>
          <w:tcPr>
            <w:tcW w:w="750" w:type="dxa"/>
          </w:tcPr>
          <w:p w14:paraId="5681F83C"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-2.835</w:t>
            </w:r>
          </w:p>
        </w:tc>
        <w:tc>
          <w:tcPr>
            <w:tcW w:w="750" w:type="dxa"/>
          </w:tcPr>
          <w:p w14:paraId="531CEE70"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-2.551</w:t>
            </w:r>
          </w:p>
        </w:tc>
        <w:tc>
          <w:tcPr>
            <w:tcW w:w="845" w:type="dxa"/>
          </w:tcPr>
          <w:p w14:paraId="17F413F5"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-4.194</w:t>
            </w:r>
          </w:p>
          <w:p w14:paraId="09AE6C9B"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69" w:type="dxa"/>
          </w:tcPr>
          <w:p w14:paraId="03893E8B"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-1.162</w:t>
            </w:r>
          </w:p>
        </w:tc>
        <w:tc>
          <w:tcPr>
            <w:tcW w:w="849" w:type="dxa"/>
          </w:tcPr>
          <w:p w14:paraId="433111DE"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-5.386</w:t>
            </w:r>
          </w:p>
          <w:p w14:paraId="4C875467"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49" w:type="dxa"/>
          </w:tcPr>
          <w:p w14:paraId="7EBDDCB0"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-1.935</w:t>
            </w:r>
          </w:p>
        </w:tc>
        <w:tc>
          <w:tcPr>
            <w:tcW w:w="849" w:type="dxa"/>
          </w:tcPr>
          <w:p w14:paraId="54C85402"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-5.130</w:t>
            </w:r>
          </w:p>
          <w:p w14:paraId="244BA52C"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755" w:type="dxa"/>
          </w:tcPr>
          <w:p w14:paraId="050C57AA"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-4.093</w:t>
            </w:r>
          </w:p>
          <w:p w14:paraId="458BBD98"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49" w:type="dxa"/>
          </w:tcPr>
          <w:p w14:paraId="1CF549D6"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-2.</w:t>
            </w:r>
            <w:r w:rsidR="00D237F9" w:rsidRPr="009A5E25">
              <w:rPr>
                <w:rFonts w:ascii="Times New Roman" w:hAnsi="Times New Roman" w:cs="Times New Roman"/>
                <w:color w:val="000000" w:themeColor="text1"/>
              </w:rPr>
              <w:t>702</w:t>
            </w:r>
          </w:p>
          <w:p w14:paraId="091E5383"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49" w:type="dxa"/>
          </w:tcPr>
          <w:p w14:paraId="6B7687FA" w14:textId="77777777" w:rsidR="009B1A8E" w:rsidRPr="009A5E25" w:rsidRDefault="00621795"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-0.446</w:t>
            </w:r>
          </w:p>
        </w:tc>
      </w:tr>
      <w:tr w:rsidR="00876BFF" w:rsidRPr="009A5E25" w14:paraId="4B3B2275" w14:textId="77777777" w:rsidTr="009B1A8E">
        <w:trPr>
          <w:trHeight w:val="277"/>
        </w:trPr>
        <w:tc>
          <w:tcPr>
            <w:tcW w:w="560" w:type="dxa"/>
          </w:tcPr>
          <w:p w14:paraId="12DF47EA"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13</w:t>
            </w:r>
          </w:p>
        </w:tc>
        <w:tc>
          <w:tcPr>
            <w:tcW w:w="750" w:type="dxa"/>
          </w:tcPr>
          <w:p w14:paraId="1AD6A00C"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-3.480</w:t>
            </w:r>
          </w:p>
        </w:tc>
        <w:tc>
          <w:tcPr>
            <w:tcW w:w="750" w:type="dxa"/>
          </w:tcPr>
          <w:p w14:paraId="36C69D23"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-2.838</w:t>
            </w:r>
          </w:p>
        </w:tc>
        <w:tc>
          <w:tcPr>
            <w:tcW w:w="750" w:type="dxa"/>
          </w:tcPr>
          <w:p w14:paraId="7C872B11"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-2.554</w:t>
            </w:r>
          </w:p>
        </w:tc>
        <w:tc>
          <w:tcPr>
            <w:tcW w:w="845" w:type="dxa"/>
          </w:tcPr>
          <w:p w14:paraId="688C25D5"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-4.376</w:t>
            </w:r>
          </w:p>
          <w:p w14:paraId="6394438E"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69" w:type="dxa"/>
          </w:tcPr>
          <w:p w14:paraId="49F07CFF"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-1.190</w:t>
            </w:r>
          </w:p>
        </w:tc>
        <w:tc>
          <w:tcPr>
            <w:tcW w:w="849" w:type="dxa"/>
          </w:tcPr>
          <w:p w14:paraId="29F81762"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-5.131</w:t>
            </w:r>
          </w:p>
          <w:p w14:paraId="2DA5CECA"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49" w:type="dxa"/>
          </w:tcPr>
          <w:p w14:paraId="4CFADA19"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-1.614</w:t>
            </w:r>
          </w:p>
        </w:tc>
        <w:tc>
          <w:tcPr>
            <w:tcW w:w="849" w:type="dxa"/>
          </w:tcPr>
          <w:p w14:paraId="4E8DCC32"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-5.041</w:t>
            </w:r>
          </w:p>
          <w:p w14:paraId="30DF6F35"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755" w:type="dxa"/>
          </w:tcPr>
          <w:p w14:paraId="06BA2451"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-4.157</w:t>
            </w:r>
          </w:p>
          <w:p w14:paraId="2E0FE5A8"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49" w:type="dxa"/>
          </w:tcPr>
          <w:p w14:paraId="32EA3AA5"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-2.</w:t>
            </w:r>
            <w:r w:rsidR="00D237F9" w:rsidRPr="009A5E25">
              <w:rPr>
                <w:rFonts w:ascii="Times New Roman" w:hAnsi="Times New Roman" w:cs="Times New Roman"/>
                <w:color w:val="000000" w:themeColor="text1"/>
              </w:rPr>
              <w:t>402</w:t>
            </w:r>
          </w:p>
          <w:p w14:paraId="5ED892E6" w14:textId="77777777" w:rsidR="009B1A8E" w:rsidRPr="009A5E25" w:rsidRDefault="009B1A8E" w:rsidP="00873432">
            <w:pPr>
              <w:jc w:val="both"/>
              <w:rPr>
                <w:rFonts w:ascii="Times New Roman" w:hAnsi="Times New Roman" w:cs="Times New Roman"/>
                <w:color w:val="000000" w:themeColor="text1"/>
              </w:rPr>
            </w:pPr>
          </w:p>
        </w:tc>
        <w:tc>
          <w:tcPr>
            <w:tcW w:w="849" w:type="dxa"/>
          </w:tcPr>
          <w:p w14:paraId="35885BEB" w14:textId="77777777" w:rsidR="009B1A8E" w:rsidRPr="009A5E25" w:rsidRDefault="00621795"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-0.533</w:t>
            </w:r>
          </w:p>
        </w:tc>
      </w:tr>
      <w:tr w:rsidR="00876BFF" w:rsidRPr="009A5E25" w14:paraId="08B42AD8" w14:textId="77777777" w:rsidTr="009B1A8E">
        <w:trPr>
          <w:trHeight w:val="289"/>
        </w:trPr>
        <w:tc>
          <w:tcPr>
            <w:tcW w:w="560" w:type="dxa"/>
          </w:tcPr>
          <w:p w14:paraId="36A5C569"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12</w:t>
            </w:r>
          </w:p>
        </w:tc>
        <w:tc>
          <w:tcPr>
            <w:tcW w:w="750" w:type="dxa"/>
          </w:tcPr>
          <w:p w14:paraId="10931DFF"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-3.480</w:t>
            </w:r>
          </w:p>
        </w:tc>
        <w:tc>
          <w:tcPr>
            <w:tcW w:w="750" w:type="dxa"/>
          </w:tcPr>
          <w:p w14:paraId="76F272BC"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-2.842</w:t>
            </w:r>
          </w:p>
        </w:tc>
        <w:tc>
          <w:tcPr>
            <w:tcW w:w="750" w:type="dxa"/>
          </w:tcPr>
          <w:p w14:paraId="4E2891DA"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-2.557</w:t>
            </w:r>
          </w:p>
        </w:tc>
        <w:tc>
          <w:tcPr>
            <w:tcW w:w="845" w:type="dxa"/>
          </w:tcPr>
          <w:p w14:paraId="05704645"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-4.712</w:t>
            </w:r>
          </w:p>
          <w:p w14:paraId="3F447206"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69" w:type="dxa"/>
          </w:tcPr>
          <w:p w14:paraId="3FD7296B"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-1.139</w:t>
            </w:r>
          </w:p>
        </w:tc>
        <w:tc>
          <w:tcPr>
            <w:tcW w:w="849" w:type="dxa"/>
          </w:tcPr>
          <w:p w14:paraId="3C5CD486"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-5.190</w:t>
            </w:r>
          </w:p>
          <w:p w14:paraId="5051ECAC"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49" w:type="dxa"/>
          </w:tcPr>
          <w:p w14:paraId="71F17413"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-1.462</w:t>
            </w:r>
          </w:p>
        </w:tc>
        <w:tc>
          <w:tcPr>
            <w:tcW w:w="849" w:type="dxa"/>
          </w:tcPr>
          <w:p w14:paraId="56FEE4D4"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-5.564</w:t>
            </w:r>
          </w:p>
          <w:p w14:paraId="0B9D7076"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755" w:type="dxa"/>
          </w:tcPr>
          <w:p w14:paraId="31F0115F"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-4.633</w:t>
            </w:r>
          </w:p>
          <w:p w14:paraId="61D72D52"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49" w:type="dxa"/>
          </w:tcPr>
          <w:p w14:paraId="16F28B64"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D237F9" w:rsidRPr="009A5E25">
              <w:rPr>
                <w:rFonts w:ascii="Times New Roman" w:hAnsi="Times New Roman" w:cs="Times New Roman"/>
                <w:color w:val="000000" w:themeColor="text1"/>
              </w:rPr>
              <w:t>2.234</w:t>
            </w:r>
          </w:p>
          <w:p w14:paraId="71DA44AE" w14:textId="77777777" w:rsidR="009B1A8E" w:rsidRPr="009A5E25" w:rsidRDefault="009B1A8E" w:rsidP="00873432">
            <w:pPr>
              <w:jc w:val="both"/>
              <w:rPr>
                <w:rFonts w:ascii="Times New Roman" w:hAnsi="Times New Roman" w:cs="Times New Roman"/>
                <w:color w:val="000000" w:themeColor="text1"/>
              </w:rPr>
            </w:pPr>
          </w:p>
        </w:tc>
        <w:tc>
          <w:tcPr>
            <w:tcW w:w="849" w:type="dxa"/>
          </w:tcPr>
          <w:p w14:paraId="5D89C0BE" w14:textId="77777777" w:rsidR="009B1A8E" w:rsidRPr="009A5E25" w:rsidRDefault="00621795"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-0.888</w:t>
            </w:r>
          </w:p>
        </w:tc>
      </w:tr>
      <w:tr w:rsidR="00876BFF" w:rsidRPr="009A5E25" w14:paraId="0D083945" w14:textId="77777777" w:rsidTr="009B1A8E">
        <w:trPr>
          <w:trHeight w:val="289"/>
        </w:trPr>
        <w:tc>
          <w:tcPr>
            <w:tcW w:w="560" w:type="dxa"/>
          </w:tcPr>
          <w:p w14:paraId="02DC5094"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11</w:t>
            </w:r>
          </w:p>
        </w:tc>
        <w:tc>
          <w:tcPr>
            <w:tcW w:w="750" w:type="dxa"/>
          </w:tcPr>
          <w:p w14:paraId="590BE268"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-3.480</w:t>
            </w:r>
          </w:p>
        </w:tc>
        <w:tc>
          <w:tcPr>
            <w:tcW w:w="750" w:type="dxa"/>
          </w:tcPr>
          <w:p w14:paraId="37F982CE"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-2.845</w:t>
            </w:r>
          </w:p>
        </w:tc>
        <w:tc>
          <w:tcPr>
            <w:tcW w:w="750" w:type="dxa"/>
          </w:tcPr>
          <w:p w14:paraId="7A1BED34"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-2.560</w:t>
            </w:r>
          </w:p>
        </w:tc>
        <w:tc>
          <w:tcPr>
            <w:tcW w:w="845" w:type="dxa"/>
          </w:tcPr>
          <w:p w14:paraId="1C67D1F6"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-4.723</w:t>
            </w:r>
          </w:p>
          <w:p w14:paraId="55EE9DC3"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69" w:type="dxa"/>
          </w:tcPr>
          <w:p w14:paraId="3E27220C"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-1.156</w:t>
            </w:r>
          </w:p>
        </w:tc>
        <w:tc>
          <w:tcPr>
            <w:tcW w:w="849" w:type="dxa"/>
          </w:tcPr>
          <w:p w14:paraId="7E5208E3"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-5.243</w:t>
            </w:r>
          </w:p>
          <w:p w14:paraId="2C2BE733"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49" w:type="dxa"/>
          </w:tcPr>
          <w:p w14:paraId="2B515763"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-1.184</w:t>
            </w:r>
          </w:p>
        </w:tc>
        <w:tc>
          <w:tcPr>
            <w:tcW w:w="849" w:type="dxa"/>
          </w:tcPr>
          <w:p w14:paraId="6A922BDB"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-5.224</w:t>
            </w:r>
          </w:p>
          <w:p w14:paraId="04A967EC"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755" w:type="dxa"/>
          </w:tcPr>
          <w:p w14:paraId="720489C5"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-4.743</w:t>
            </w:r>
          </w:p>
          <w:p w14:paraId="33263DE2"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49" w:type="dxa"/>
          </w:tcPr>
          <w:p w14:paraId="5D20CF8E"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D237F9" w:rsidRPr="009A5E25">
              <w:rPr>
                <w:rFonts w:ascii="Times New Roman" w:hAnsi="Times New Roman" w:cs="Times New Roman"/>
                <w:color w:val="000000" w:themeColor="text1"/>
              </w:rPr>
              <w:t>1.901</w:t>
            </w:r>
          </w:p>
          <w:p w14:paraId="4EC76D3A" w14:textId="77777777" w:rsidR="009B1A8E" w:rsidRPr="009A5E25" w:rsidRDefault="009B1A8E" w:rsidP="00873432">
            <w:pPr>
              <w:jc w:val="both"/>
              <w:rPr>
                <w:rFonts w:ascii="Times New Roman" w:hAnsi="Times New Roman" w:cs="Times New Roman"/>
                <w:color w:val="000000" w:themeColor="text1"/>
              </w:rPr>
            </w:pPr>
          </w:p>
        </w:tc>
        <w:tc>
          <w:tcPr>
            <w:tcW w:w="849" w:type="dxa"/>
          </w:tcPr>
          <w:p w14:paraId="53B62076" w14:textId="77777777" w:rsidR="009B1A8E" w:rsidRPr="009A5E25" w:rsidRDefault="00621795"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-1.410</w:t>
            </w:r>
          </w:p>
        </w:tc>
      </w:tr>
      <w:tr w:rsidR="00876BFF" w:rsidRPr="009A5E25" w14:paraId="57A0FAC1" w14:textId="77777777" w:rsidTr="009B1A8E">
        <w:trPr>
          <w:trHeight w:val="289"/>
        </w:trPr>
        <w:tc>
          <w:tcPr>
            <w:tcW w:w="560" w:type="dxa"/>
          </w:tcPr>
          <w:p w14:paraId="0F89BCD9"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10</w:t>
            </w:r>
          </w:p>
        </w:tc>
        <w:tc>
          <w:tcPr>
            <w:tcW w:w="750" w:type="dxa"/>
          </w:tcPr>
          <w:p w14:paraId="321E8DD3"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-3.480</w:t>
            </w:r>
          </w:p>
        </w:tc>
        <w:tc>
          <w:tcPr>
            <w:tcW w:w="750" w:type="dxa"/>
          </w:tcPr>
          <w:p w14:paraId="5933ABF2"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-2.849</w:t>
            </w:r>
          </w:p>
        </w:tc>
        <w:tc>
          <w:tcPr>
            <w:tcW w:w="750" w:type="dxa"/>
          </w:tcPr>
          <w:p w14:paraId="2E584A04"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-2.563</w:t>
            </w:r>
          </w:p>
        </w:tc>
        <w:tc>
          <w:tcPr>
            <w:tcW w:w="845" w:type="dxa"/>
          </w:tcPr>
          <w:p w14:paraId="0C1C52E6"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-4.652</w:t>
            </w:r>
          </w:p>
          <w:p w14:paraId="35A4F40F"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69" w:type="dxa"/>
          </w:tcPr>
          <w:p w14:paraId="1433A743"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-1.598</w:t>
            </w:r>
          </w:p>
        </w:tc>
        <w:tc>
          <w:tcPr>
            <w:tcW w:w="849" w:type="dxa"/>
          </w:tcPr>
          <w:p w14:paraId="1CA47794"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-5.344</w:t>
            </w:r>
          </w:p>
          <w:p w14:paraId="6C8C321E"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49" w:type="dxa"/>
          </w:tcPr>
          <w:p w14:paraId="596BA26E"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-4.733</w:t>
            </w:r>
          </w:p>
          <w:p w14:paraId="114347C8"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49" w:type="dxa"/>
          </w:tcPr>
          <w:p w14:paraId="5D2573C2"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-5.175</w:t>
            </w:r>
          </w:p>
          <w:p w14:paraId="00D6CAD9"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755" w:type="dxa"/>
          </w:tcPr>
          <w:p w14:paraId="4B30937D"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-4.953</w:t>
            </w:r>
          </w:p>
          <w:p w14:paraId="21970625"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49" w:type="dxa"/>
          </w:tcPr>
          <w:p w14:paraId="39D36F51"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D237F9" w:rsidRPr="009A5E25">
              <w:rPr>
                <w:rFonts w:ascii="Times New Roman" w:hAnsi="Times New Roman" w:cs="Times New Roman"/>
                <w:color w:val="000000" w:themeColor="text1"/>
              </w:rPr>
              <w:t>1.857</w:t>
            </w:r>
          </w:p>
        </w:tc>
        <w:tc>
          <w:tcPr>
            <w:tcW w:w="849" w:type="dxa"/>
          </w:tcPr>
          <w:p w14:paraId="7F6240E7" w14:textId="77777777" w:rsidR="009B1A8E" w:rsidRPr="009A5E25" w:rsidRDefault="00621795"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-3.446</w:t>
            </w:r>
          </w:p>
          <w:p w14:paraId="7760CCE2" w14:textId="77777777" w:rsidR="00621795" w:rsidRPr="009A5E25" w:rsidRDefault="00621795"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r>
      <w:tr w:rsidR="00876BFF" w:rsidRPr="009A5E25" w14:paraId="7FC30330" w14:textId="77777777" w:rsidTr="009B1A8E">
        <w:trPr>
          <w:trHeight w:val="289"/>
        </w:trPr>
        <w:tc>
          <w:tcPr>
            <w:tcW w:w="560" w:type="dxa"/>
          </w:tcPr>
          <w:p w14:paraId="55C0934E"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9</w:t>
            </w:r>
          </w:p>
        </w:tc>
        <w:tc>
          <w:tcPr>
            <w:tcW w:w="750" w:type="dxa"/>
          </w:tcPr>
          <w:p w14:paraId="57E00554"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-3.480</w:t>
            </w:r>
          </w:p>
        </w:tc>
        <w:tc>
          <w:tcPr>
            <w:tcW w:w="750" w:type="dxa"/>
          </w:tcPr>
          <w:p w14:paraId="48395A3B"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-2.852</w:t>
            </w:r>
          </w:p>
        </w:tc>
        <w:tc>
          <w:tcPr>
            <w:tcW w:w="750" w:type="dxa"/>
          </w:tcPr>
          <w:p w14:paraId="5B4766CB"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-2.566</w:t>
            </w:r>
          </w:p>
        </w:tc>
        <w:tc>
          <w:tcPr>
            <w:tcW w:w="845" w:type="dxa"/>
          </w:tcPr>
          <w:p w14:paraId="5D3F6006"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-4.997</w:t>
            </w:r>
          </w:p>
          <w:p w14:paraId="63539DB2"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69" w:type="dxa"/>
          </w:tcPr>
          <w:p w14:paraId="19D59580"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-1.889</w:t>
            </w:r>
          </w:p>
        </w:tc>
        <w:tc>
          <w:tcPr>
            <w:tcW w:w="849" w:type="dxa"/>
          </w:tcPr>
          <w:p w14:paraId="31D50F31"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-5.643</w:t>
            </w:r>
          </w:p>
          <w:p w14:paraId="55B48D69"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49" w:type="dxa"/>
          </w:tcPr>
          <w:p w14:paraId="0AA1E158"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-5.000</w:t>
            </w:r>
          </w:p>
          <w:p w14:paraId="7F4EAB88"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49" w:type="dxa"/>
          </w:tcPr>
          <w:p w14:paraId="081773F3"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-5.809</w:t>
            </w:r>
          </w:p>
          <w:p w14:paraId="06C7E85A"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755" w:type="dxa"/>
          </w:tcPr>
          <w:p w14:paraId="3E298B94"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-5.021</w:t>
            </w:r>
          </w:p>
          <w:p w14:paraId="5ADC8029"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49" w:type="dxa"/>
          </w:tcPr>
          <w:p w14:paraId="582D851A"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D237F9" w:rsidRPr="009A5E25">
              <w:rPr>
                <w:rFonts w:ascii="Times New Roman" w:hAnsi="Times New Roman" w:cs="Times New Roman"/>
                <w:color w:val="000000" w:themeColor="text1"/>
              </w:rPr>
              <w:t>1.853</w:t>
            </w:r>
          </w:p>
        </w:tc>
        <w:tc>
          <w:tcPr>
            <w:tcW w:w="849" w:type="dxa"/>
          </w:tcPr>
          <w:p w14:paraId="655818F9" w14:textId="77777777" w:rsidR="00621795" w:rsidRPr="009A5E25" w:rsidRDefault="00621795"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-1.796</w:t>
            </w:r>
          </w:p>
        </w:tc>
      </w:tr>
      <w:tr w:rsidR="00876BFF" w:rsidRPr="009A5E25" w14:paraId="3ADCCB7E" w14:textId="77777777" w:rsidTr="009B1A8E">
        <w:trPr>
          <w:trHeight w:val="289"/>
        </w:trPr>
        <w:tc>
          <w:tcPr>
            <w:tcW w:w="560" w:type="dxa"/>
          </w:tcPr>
          <w:p w14:paraId="775E3681"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8</w:t>
            </w:r>
          </w:p>
        </w:tc>
        <w:tc>
          <w:tcPr>
            <w:tcW w:w="750" w:type="dxa"/>
          </w:tcPr>
          <w:p w14:paraId="745DEC9E"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-3.480</w:t>
            </w:r>
          </w:p>
        </w:tc>
        <w:tc>
          <w:tcPr>
            <w:tcW w:w="750" w:type="dxa"/>
          </w:tcPr>
          <w:p w14:paraId="524B700B"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-2.856</w:t>
            </w:r>
          </w:p>
        </w:tc>
        <w:tc>
          <w:tcPr>
            <w:tcW w:w="750" w:type="dxa"/>
          </w:tcPr>
          <w:p w14:paraId="33163F92"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-2.569</w:t>
            </w:r>
          </w:p>
        </w:tc>
        <w:tc>
          <w:tcPr>
            <w:tcW w:w="845" w:type="dxa"/>
          </w:tcPr>
          <w:p w14:paraId="77919B41"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-5.331</w:t>
            </w:r>
          </w:p>
          <w:p w14:paraId="27FDF6F0"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69" w:type="dxa"/>
          </w:tcPr>
          <w:p w14:paraId="54F7256F"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-1.699</w:t>
            </w:r>
          </w:p>
        </w:tc>
        <w:tc>
          <w:tcPr>
            <w:tcW w:w="849" w:type="dxa"/>
          </w:tcPr>
          <w:p w14:paraId="286401C5"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-6.397</w:t>
            </w:r>
          </w:p>
          <w:p w14:paraId="1FA4B25E"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49" w:type="dxa"/>
          </w:tcPr>
          <w:p w14:paraId="0C5B84C9"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-3.276</w:t>
            </w:r>
          </w:p>
          <w:p w14:paraId="2E01D52F"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49" w:type="dxa"/>
          </w:tcPr>
          <w:p w14:paraId="175C2E77"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-6.203</w:t>
            </w:r>
          </w:p>
          <w:p w14:paraId="466F3C29"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755" w:type="dxa"/>
          </w:tcPr>
          <w:p w14:paraId="3463BBD3"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-5.051</w:t>
            </w:r>
          </w:p>
          <w:p w14:paraId="712959B4"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49" w:type="dxa"/>
          </w:tcPr>
          <w:p w14:paraId="5A63363D"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D237F9" w:rsidRPr="009A5E25">
              <w:rPr>
                <w:rFonts w:ascii="Times New Roman" w:hAnsi="Times New Roman" w:cs="Times New Roman"/>
                <w:color w:val="000000" w:themeColor="text1"/>
              </w:rPr>
              <w:t>1.854</w:t>
            </w:r>
          </w:p>
        </w:tc>
        <w:tc>
          <w:tcPr>
            <w:tcW w:w="849" w:type="dxa"/>
          </w:tcPr>
          <w:p w14:paraId="2B24B913" w14:textId="77777777" w:rsidR="009B1A8E" w:rsidRPr="009A5E25" w:rsidRDefault="00621795"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-1.959</w:t>
            </w:r>
          </w:p>
        </w:tc>
      </w:tr>
      <w:tr w:rsidR="00876BFF" w:rsidRPr="009A5E25" w14:paraId="22BE98D5" w14:textId="77777777" w:rsidTr="009B1A8E">
        <w:trPr>
          <w:trHeight w:val="289"/>
        </w:trPr>
        <w:tc>
          <w:tcPr>
            <w:tcW w:w="560" w:type="dxa"/>
          </w:tcPr>
          <w:p w14:paraId="43778674"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7</w:t>
            </w:r>
          </w:p>
        </w:tc>
        <w:tc>
          <w:tcPr>
            <w:tcW w:w="750" w:type="dxa"/>
          </w:tcPr>
          <w:p w14:paraId="5B6DD646"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-3.480</w:t>
            </w:r>
          </w:p>
        </w:tc>
        <w:tc>
          <w:tcPr>
            <w:tcW w:w="750" w:type="dxa"/>
          </w:tcPr>
          <w:p w14:paraId="1FC215DF"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-2.859</w:t>
            </w:r>
          </w:p>
        </w:tc>
        <w:tc>
          <w:tcPr>
            <w:tcW w:w="750" w:type="dxa"/>
          </w:tcPr>
          <w:p w14:paraId="73CDC8B3"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-2.572</w:t>
            </w:r>
          </w:p>
        </w:tc>
        <w:tc>
          <w:tcPr>
            <w:tcW w:w="845" w:type="dxa"/>
          </w:tcPr>
          <w:p w14:paraId="3899802D"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-5.841</w:t>
            </w:r>
          </w:p>
          <w:p w14:paraId="73D70FA4"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69" w:type="dxa"/>
          </w:tcPr>
          <w:p w14:paraId="1C8009DB"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-1.729</w:t>
            </w:r>
          </w:p>
        </w:tc>
        <w:tc>
          <w:tcPr>
            <w:tcW w:w="849" w:type="dxa"/>
          </w:tcPr>
          <w:p w14:paraId="7706D306"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-7.202</w:t>
            </w:r>
          </w:p>
          <w:p w14:paraId="5BDA7D6C"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49" w:type="dxa"/>
          </w:tcPr>
          <w:p w14:paraId="680A75F8"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-4.242</w:t>
            </w:r>
          </w:p>
          <w:p w14:paraId="745C8DD9"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49" w:type="dxa"/>
          </w:tcPr>
          <w:p w14:paraId="1DBAA71C"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-6.487</w:t>
            </w:r>
          </w:p>
          <w:p w14:paraId="1CA99898"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755" w:type="dxa"/>
          </w:tcPr>
          <w:p w14:paraId="314FB445"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-5.203</w:t>
            </w:r>
          </w:p>
          <w:p w14:paraId="59C3859E"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49" w:type="dxa"/>
          </w:tcPr>
          <w:p w14:paraId="3CE9F456"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D237F9" w:rsidRPr="009A5E25">
              <w:rPr>
                <w:rFonts w:ascii="Times New Roman" w:hAnsi="Times New Roman" w:cs="Times New Roman"/>
                <w:color w:val="000000" w:themeColor="text1"/>
              </w:rPr>
              <w:t>1.952</w:t>
            </w:r>
          </w:p>
        </w:tc>
        <w:tc>
          <w:tcPr>
            <w:tcW w:w="849" w:type="dxa"/>
          </w:tcPr>
          <w:p w14:paraId="764F5D55" w14:textId="77777777" w:rsidR="009B1A8E" w:rsidRPr="009A5E25" w:rsidRDefault="00621795"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-4.289</w:t>
            </w:r>
          </w:p>
          <w:p w14:paraId="5DBC7AC4" w14:textId="77777777" w:rsidR="00621795" w:rsidRPr="009A5E25" w:rsidRDefault="00621795"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r>
      <w:tr w:rsidR="00876BFF" w:rsidRPr="009A5E25" w14:paraId="628DB606" w14:textId="77777777" w:rsidTr="009B1A8E">
        <w:trPr>
          <w:trHeight w:val="289"/>
        </w:trPr>
        <w:tc>
          <w:tcPr>
            <w:tcW w:w="560" w:type="dxa"/>
          </w:tcPr>
          <w:p w14:paraId="04F9DEE0"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6</w:t>
            </w:r>
          </w:p>
        </w:tc>
        <w:tc>
          <w:tcPr>
            <w:tcW w:w="750" w:type="dxa"/>
          </w:tcPr>
          <w:p w14:paraId="00E7F366"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-3.480</w:t>
            </w:r>
          </w:p>
        </w:tc>
        <w:tc>
          <w:tcPr>
            <w:tcW w:w="750" w:type="dxa"/>
          </w:tcPr>
          <w:p w14:paraId="5D71301F"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-2.862</w:t>
            </w:r>
          </w:p>
        </w:tc>
        <w:tc>
          <w:tcPr>
            <w:tcW w:w="750" w:type="dxa"/>
          </w:tcPr>
          <w:p w14:paraId="5A500B93"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-2.575</w:t>
            </w:r>
          </w:p>
        </w:tc>
        <w:tc>
          <w:tcPr>
            <w:tcW w:w="845" w:type="dxa"/>
          </w:tcPr>
          <w:p w14:paraId="4BD8E470"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-6.476</w:t>
            </w:r>
          </w:p>
          <w:p w14:paraId="5AC074F4"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69" w:type="dxa"/>
          </w:tcPr>
          <w:p w14:paraId="24538D6F"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-1.976</w:t>
            </w:r>
          </w:p>
        </w:tc>
        <w:tc>
          <w:tcPr>
            <w:tcW w:w="849" w:type="dxa"/>
          </w:tcPr>
          <w:p w14:paraId="3465982B"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-8.319</w:t>
            </w:r>
          </w:p>
          <w:p w14:paraId="388B6FFB"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49" w:type="dxa"/>
          </w:tcPr>
          <w:p w14:paraId="5853B92A"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-5.483</w:t>
            </w:r>
          </w:p>
          <w:p w14:paraId="1EF356F4"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49" w:type="dxa"/>
          </w:tcPr>
          <w:p w14:paraId="785B882F"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-7.427</w:t>
            </w:r>
          </w:p>
          <w:p w14:paraId="6A846018"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755" w:type="dxa"/>
          </w:tcPr>
          <w:p w14:paraId="73675DA5"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-5.709</w:t>
            </w:r>
          </w:p>
          <w:p w14:paraId="5F80767B"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49" w:type="dxa"/>
          </w:tcPr>
          <w:p w14:paraId="5E4E2A1E"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D237F9" w:rsidRPr="009A5E25">
              <w:rPr>
                <w:rFonts w:ascii="Times New Roman" w:hAnsi="Times New Roman" w:cs="Times New Roman"/>
                <w:color w:val="000000" w:themeColor="text1"/>
              </w:rPr>
              <w:t>2.106</w:t>
            </w:r>
          </w:p>
        </w:tc>
        <w:tc>
          <w:tcPr>
            <w:tcW w:w="849" w:type="dxa"/>
          </w:tcPr>
          <w:p w14:paraId="77B2AE24" w14:textId="77777777" w:rsidR="009B1A8E" w:rsidRPr="009A5E25" w:rsidRDefault="00621795"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-5.348</w:t>
            </w:r>
          </w:p>
          <w:p w14:paraId="1CCF94D7" w14:textId="77777777" w:rsidR="00621795" w:rsidRPr="009A5E25" w:rsidRDefault="00621795"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r>
      <w:tr w:rsidR="00876BFF" w:rsidRPr="009A5E25" w14:paraId="1D9082C9" w14:textId="77777777" w:rsidTr="009B1A8E">
        <w:trPr>
          <w:trHeight w:val="427"/>
        </w:trPr>
        <w:tc>
          <w:tcPr>
            <w:tcW w:w="560" w:type="dxa"/>
          </w:tcPr>
          <w:p w14:paraId="718CEDAD"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5</w:t>
            </w:r>
          </w:p>
        </w:tc>
        <w:tc>
          <w:tcPr>
            <w:tcW w:w="750" w:type="dxa"/>
          </w:tcPr>
          <w:p w14:paraId="4686FC76"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-3.480</w:t>
            </w:r>
          </w:p>
        </w:tc>
        <w:tc>
          <w:tcPr>
            <w:tcW w:w="750" w:type="dxa"/>
          </w:tcPr>
          <w:p w14:paraId="43900306"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-2.865</w:t>
            </w:r>
          </w:p>
        </w:tc>
        <w:tc>
          <w:tcPr>
            <w:tcW w:w="750" w:type="dxa"/>
          </w:tcPr>
          <w:p w14:paraId="06D0D3F3"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-2.578</w:t>
            </w:r>
          </w:p>
        </w:tc>
        <w:tc>
          <w:tcPr>
            <w:tcW w:w="845" w:type="dxa"/>
          </w:tcPr>
          <w:p w14:paraId="145FD1CB"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-7.451</w:t>
            </w:r>
          </w:p>
          <w:p w14:paraId="3B001B48"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69" w:type="dxa"/>
          </w:tcPr>
          <w:p w14:paraId="0E237E63"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-2.597</w:t>
            </w:r>
          </w:p>
          <w:p w14:paraId="02B45EA8"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49" w:type="dxa"/>
          </w:tcPr>
          <w:p w14:paraId="5C9FF978"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-8.927</w:t>
            </w:r>
          </w:p>
          <w:p w14:paraId="00325168"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49" w:type="dxa"/>
          </w:tcPr>
          <w:p w14:paraId="2569C0F9"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-6.057</w:t>
            </w:r>
          </w:p>
          <w:p w14:paraId="651CE128"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49" w:type="dxa"/>
          </w:tcPr>
          <w:p w14:paraId="1FF69573"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-8.285</w:t>
            </w:r>
          </w:p>
          <w:p w14:paraId="51D00F0E"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755" w:type="dxa"/>
          </w:tcPr>
          <w:p w14:paraId="35DE615B"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-5.951</w:t>
            </w:r>
          </w:p>
          <w:p w14:paraId="2F49AEA9"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49" w:type="dxa"/>
          </w:tcPr>
          <w:p w14:paraId="38BE51A0"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D237F9" w:rsidRPr="009A5E25">
              <w:rPr>
                <w:rFonts w:ascii="Times New Roman" w:hAnsi="Times New Roman" w:cs="Times New Roman"/>
                <w:color w:val="000000" w:themeColor="text1"/>
              </w:rPr>
              <w:t>3.206</w:t>
            </w:r>
          </w:p>
          <w:p w14:paraId="784E44DB"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49" w:type="dxa"/>
          </w:tcPr>
          <w:p w14:paraId="6DB48EAD" w14:textId="77777777" w:rsidR="009B1A8E" w:rsidRPr="009A5E25" w:rsidRDefault="00621795"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-6.380</w:t>
            </w:r>
          </w:p>
          <w:p w14:paraId="42D26C46" w14:textId="77777777" w:rsidR="00621795" w:rsidRPr="009A5E25" w:rsidRDefault="00621795"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r>
      <w:tr w:rsidR="00876BFF" w:rsidRPr="009A5E25" w14:paraId="4F23E9DD" w14:textId="77777777" w:rsidTr="009B1A8E">
        <w:trPr>
          <w:trHeight w:val="289"/>
        </w:trPr>
        <w:tc>
          <w:tcPr>
            <w:tcW w:w="560" w:type="dxa"/>
          </w:tcPr>
          <w:p w14:paraId="4BF62C31"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4</w:t>
            </w:r>
          </w:p>
        </w:tc>
        <w:tc>
          <w:tcPr>
            <w:tcW w:w="750" w:type="dxa"/>
          </w:tcPr>
          <w:p w14:paraId="3E0A1F1B"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-3.480</w:t>
            </w:r>
          </w:p>
        </w:tc>
        <w:tc>
          <w:tcPr>
            <w:tcW w:w="750" w:type="dxa"/>
          </w:tcPr>
          <w:p w14:paraId="25581757"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-2.868</w:t>
            </w:r>
          </w:p>
        </w:tc>
        <w:tc>
          <w:tcPr>
            <w:tcW w:w="750" w:type="dxa"/>
          </w:tcPr>
          <w:p w14:paraId="3F8437DA"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-2.581</w:t>
            </w:r>
          </w:p>
        </w:tc>
        <w:tc>
          <w:tcPr>
            <w:tcW w:w="845" w:type="dxa"/>
          </w:tcPr>
          <w:p w14:paraId="4E5F7877"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-7.443</w:t>
            </w:r>
          </w:p>
          <w:p w14:paraId="3F9D5801"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69" w:type="dxa"/>
          </w:tcPr>
          <w:p w14:paraId="1245F1FD"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-3.306</w:t>
            </w:r>
          </w:p>
          <w:p w14:paraId="20611F4C"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49" w:type="dxa"/>
          </w:tcPr>
          <w:p w14:paraId="48FA7CC7"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-9.460</w:t>
            </w:r>
          </w:p>
          <w:p w14:paraId="4C91B3C9"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49" w:type="dxa"/>
          </w:tcPr>
          <w:p w14:paraId="0CAB0987"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-7.108</w:t>
            </w:r>
          </w:p>
          <w:p w14:paraId="18993BEA"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49" w:type="dxa"/>
          </w:tcPr>
          <w:p w14:paraId="499C3881"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-8.394</w:t>
            </w:r>
          </w:p>
          <w:p w14:paraId="0930850F"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755" w:type="dxa"/>
          </w:tcPr>
          <w:p w14:paraId="256D3BE9"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-6.674</w:t>
            </w:r>
          </w:p>
          <w:p w14:paraId="6AA01A9B"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49" w:type="dxa"/>
          </w:tcPr>
          <w:p w14:paraId="1B2998A8"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D237F9" w:rsidRPr="009A5E25">
              <w:rPr>
                <w:rFonts w:ascii="Times New Roman" w:hAnsi="Times New Roman" w:cs="Times New Roman"/>
                <w:color w:val="000000" w:themeColor="text1"/>
              </w:rPr>
              <w:t>4.167</w:t>
            </w:r>
          </w:p>
          <w:p w14:paraId="25D23189"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49" w:type="dxa"/>
          </w:tcPr>
          <w:p w14:paraId="0BC319B5" w14:textId="77777777" w:rsidR="009B1A8E" w:rsidRPr="009A5E25" w:rsidRDefault="00621795"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-9.160</w:t>
            </w:r>
          </w:p>
          <w:p w14:paraId="56BDEC6D" w14:textId="77777777" w:rsidR="00621795" w:rsidRPr="009A5E25" w:rsidRDefault="00621795"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r>
      <w:tr w:rsidR="00876BFF" w:rsidRPr="009A5E25" w14:paraId="4E6F7ECF" w14:textId="77777777" w:rsidTr="009B1A8E">
        <w:trPr>
          <w:trHeight w:val="289"/>
        </w:trPr>
        <w:tc>
          <w:tcPr>
            <w:tcW w:w="560" w:type="dxa"/>
          </w:tcPr>
          <w:p w14:paraId="2FCF9C14"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w:t>
            </w:r>
          </w:p>
        </w:tc>
        <w:tc>
          <w:tcPr>
            <w:tcW w:w="750" w:type="dxa"/>
          </w:tcPr>
          <w:p w14:paraId="4AA3681B"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-3.480</w:t>
            </w:r>
          </w:p>
        </w:tc>
        <w:tc>
          <w:tcPr>
            <w:tcW w:w="750" w:type="dxa"/>
          </w:tcPr>
          <w:p w14:paraId="79DDC087"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-2.871</w:t>
            </w:r>
          </w:p>
        </w:tc>
        <w:tc>
          <w:tcPr>
            <w:tcW w:w="750" w:type="dxa"/>
          </w:tcPr>
          <w:p w14:paraId="4B2FEA63"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-2.583</w:t>
            </w:r>
          </w:p>
        </w:tc>
        <w:tc>
          <w:tcPr>
            <w:tcW w:w="845" w:type="dxa"/>
          </w:tcPr>
          <w:p w14:paraId="083FAECF"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-8.550</w:t>
            </w:r>
          </w:p>
          <w:p w14:paraId="0E2202AF"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69" w:type="dxa"/>
          </w:tcPr>
          <w:p w14:paraId="49CDB1FD"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-4.660</w:t>
            </w:r>
          </w:p>
          <w:p w14:paraId="73321C83"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49" w:type="dxa"/>
          </w:tcPr>
          <w:p w14:paraId="647CB31E"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-11.012</w:t>
            </w:r>
          </w:p>
          <w:p w14:paraId="1EF06489"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49" w:type="dxa"/>
          </w:tcPr>
          <w:p w14:paraId="074D9F0F"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-10.140</w:t>
            </w:r>
          </w:p>
          <w:p w14:paraId="47DBBA45"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49" w:type="dxa"/>
          </w:tcPr>
          <w:p w14:paraId="5385CF45"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-8.796</w:t>
            </w:r>
          </w:p>
          <w:p w14:paraId="4F6D5A9D"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755" w:type="dxa"/>
          </w:tcPr>
          <w:p w14:paraId="313A1CFE"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-7.637</w:t>
            </w:r>
          </w:p>
          <w:p w14:paraId="1D76FB97"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49" w:type="dxa"/>
          </w:tcPr>
          <w:p w14:paraId="789E95FC"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D237F9" w:rsidRPr="009A5E25">
              <w:rPr>
                <w:rFonts w:ascii="Times New Roman" w:hAnsi="Times New Roman" w:cs="Times New Roman"/>
                <w:color w:val="000000" w:themeColor="text1"/>
              </w:rPr>
              <w:t>6.093</w:t>
            </w:r>
          </w:p>
          <w:p w14:paraId="76ECE558"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49" w:type="dxa"/>
          </w:tcPr>
          <w:p w14:paraId="79276A76" w14:textId="77777777" w:rsidR="00621795" w:rsidRPr="009A5E25" w:rsidRDefault="00621795"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-14.089</w:t>
            </w:r>
          </w:p>
          <w:p w14:paraId="782C16B1" w14:textId="77777777" w:rsidR="00621795" w:rsidRPr="009A5E25" w:rsidRDefault="00621795"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r>
      <w:tr w:rsidR="00876BFF" w:rsidRPr="009A5E25" w14:paraId="51877807" w14:textId="77777777" w:rsidTr="009B1A8E">
        <w:trPr>
          <w:trHeight w:val="289"/>
        </w:trPr>
        <w:tc>
          <w:tcPr>
            <w:tcW w:w="560" w:type="dxa"/>
          </w:tcPr>
          <w:p w14:paraId="2660A471"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2</w:t>
            </w:r>
          </w:p>
        </w:tc>
        <w:tc>
          <w:tcPr>
            <w:tcW w:w="750" w:type="dxa"/>
          </w:tcPr>
          <w:p w14:paraId="64914356"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-3.480</w:t>
            </w:r>
          </w:p>
        </w:tc>
        <w:tc>
          <w:tcPr>
            <w:tcW w:w="750" w:type="dxa"/>
          </w:tcPr>
          <w:p w14:paraId="33D1349A"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-2.874</w:t>
            </w:r>
          </w:p>
        </w:tc>
        <w:tc>
          <w:tcPr>
            <w:tcW w:w="750" w:type="dxa"/>
          </w:tcPr>
          <w:p w14:paraId="7BDBC32C"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-2.586</w:t>
            </w:r>
          </w:p>
        </w:tc>
        <w:tc>
          <w:tcPr>
            <w:tcW w:w="845" w:type="dxa"/>
          </w:tcPr>
          <w:p w14:paraId="38DB56E9"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-11.373</w:t>
            </w:r>
          </w:p>
          <w:p w14:paraId="51A20016"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69" w:type="dxa"/>
          </w:tcPr>
          <w:p w14:paraId="4EEA24DB"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-6.472</w:t>
            </w:r>
          </w:p>
          <w:p w14:paraId="0794CFBC"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49" w:type="dxa"/>
          </w:tcPr>
          <w:p w14:paraId="72F22188"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-12.368</w:t>
            </w:r>
          </w:p>
          <w:p w14:paraId="4DFD4E20"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49" w:type="dxa"/>
          </w:tcPr>
          <w:p w14:paraId="09AAF4E0"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-12.033</w:t>
            </w:r>
          </w:p>
          <w:p w14:paraId="7E80E148"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49" w:type="dxa"/>
          </w:tcPr>
          <w:p w14:paraId="314F71EE"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-10.392</w:t>
            </w:r>
          </w:p>
          <w:p w14:paraId="4FD28B28"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755" w:type="dxa"/>
          </w:tcPr>
          <w:p w14:paraId="5B31533F"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-8.959</w:t>
            </w:r>
          </w:p>
          <w:p w14:paraId="0E53904D"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49" w:type="dxa"/>
          </w:tcPr>
          <w:p w14:paraId="36D3897A"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-8.</w:t>
            </w:r>
            <w:r w:rsidR="00D237F9" w:rsidRPr="009A5E25">
              <w:rPr>
                <w:rFonts w:ascii="Times New Roman" w:hAnsi="Times New Roman" w:cs="Times New Roman"/>
                <w:color w:val="000000" w:themeColor="text1"/>
              </w:rPr>
              <w:t>790</w:t>
            </w:r>
          </w:p>
          <w:p w14:paraId="6C4DED4D"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49" w:type="dxa"/>
          </w:tcPr>
          <w:p w14:paraId="049596F7" w14:textId="77777777" w:rsidR="009B1A8E" w:rsidRPr="009A5E25" w:rsidRDefault="00621795"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-18.067</w:t>
            </w:r>
          </w:p>
          <w:p w14:paraId="79CD3C19" w14:textId="77777777" w:rsidR="00621795" w:rsidRPr="009A5E25" w:rsidRDefault="00621795"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r>
      <w:tr w:rsidR="00876BFF" w:rsidRPr="009A5E25" w14:paraId="7C1FBC68" w14:textId="77777777" w:rsidTr="009B1A8E">
        <w:trPr>
          <w:trHeight w:val="289"/>
        </w:trPr>
        <w:tc>
          <w:tcPr>
            <w:tcW w:w="560" w:type="dxa"/>
          </w:tcPr>
          <w:p w14:paraId="55148294"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w:t>
            </w:r>
          </w:p>
        </w:tc>
        <w:tc>
          <w:tcPr>
            <w:tcW w:w="750" w:type="dxa"/>
          </w:tcPr>
          <w:p w14:paraId="0EE24009"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Pr="009A5E25">
              <w:rPr>
                <w:rFonts w:ascii="Times New Roman" w:hAnsi="Times New Roman" w:cs="Times New Roman"/>
                <w:color w:val="000000" w:themeColor="text1"/>
              </w:rPr>
              <w:lastRenderedPageBreak/>
              <w:t>3.480</w:t>
            </w:r>
          </w:p>
        </w:tc>
        <w:tc>
          <w:tcPr>
            <w:tcW w:w="750" w:type="dxa"/>
          </w:tcPr>
          <w:p w14:paraId="18BF4BB3"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lastRenderedPageBreak/>
              <w:t>-</w:t>
            </w:r>
            <w:r w:rsidRPr="009A5E25">
              <w:rPr>
                <w:rFonts w:ascii="Times New Roman" w:hAnsi="Times New Roman" w:cs="Times New Roman"/>
                <w:color w:val="000000" w:themeColor="text1"/>
              </w:rPr>
              <w:lastRenderedPageBreak/>
              <w:t>2.876</w:t>
            </w:r>
          </w:p>
        </w:tc>
        <w:tc>
          <w:tcPr>
            <w:tcW w:w="750" w:type="dxa"/>
          </w:tcPr>
          <w:p w14:paraId="7DC7CEDE"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lastRenderedPageBreak/>
              <w:t>-</w:t>
            </w:r>
            <w:r w:rsidRPr="009A5E25">
              <w:rPr>
                <w:rFonts w:ascii="Times New Roman" w:hAnsi="Times New Roman" w:cs="Times New Roman"/>
                <w:color w:val="000000" w:themeColor="text1"/>
              </w:rPr>
              <w:lastRenderedPageBreak/>
              <w:t>2.588</w:t>
            </w:r>
          </w:p>
        </w:tc>
        <w:tc>
          <w:tcPr>
            <w:tcW w:w="845" w:type="dxa"/>
          </w:tcPr>
          <w:p w14:paraId="7558075E"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lastRenderedPageBreak/>
              <w:t>-</w:t>
            </w:r>
            <w:r w:rsidRPr="009A5E25">
              <w:rPr>
                <w:rFonts w:ascii="Times New Roman" w:hAnsi="Times New Roman" w:cs="Times New Roman"/>
                <w:color w:val="000000" w:themeColor="text1"/>
              </w:rPr>
              <w:lastRenderedPageBreak/>
              <w:t>13.240</w:t>
            </w:r>
          </w:p>
          <w:p w14:paraId="4D1F9091"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69" w:type="dxa"/>
          </w:tcPr>
          <w:p w14:paraId="4EF9E869"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lastRenderedPageBreak/>
              <w:t>-9.013</w:t>
            </w:r>
          </w:p>
          <w:p w14:paraId="6455E6E6"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lastRenderedPageBreak/>
              <w:t>***</w:t>
            </w:r>
          </w:p>
        </w:tc>
        <w:tc>
          <w:tcPr>
            <w:tcW w:w="849" w:type="dxa"/>
          </w:tcPr>
          <w:p w14:paraId="4E87EED4"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lastRenderedPageBreak/>
              <w:t>-</w:t>
            </w:r>
            <w:r w:rsidRPr="009A5E25">
              <w:rPr>
                <w:rFonts w:ascii="Times New Roman" w:hAnsi="Times New Roman" w:cs="Times New Roman"/>
                <w:color w:val="000000" w:themeColor="text1"/>
              </w:rPr>
              <w:lastRenderedPageBreak/>
              <w:t>14.562</w:t>
            </w:r>
          </w:p>
          <w:p w14:paraId="4FE21CB9"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49" w:type="dxa"/>
          </w:tcPr>
          <w:p w14:paraId="3074B9A7"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lastRenderedPageBreak/>
              <w:t>-</w:t>
            </w:r>
            <w:r w:rsidRPr="009A5E25">
              <w:rPr>
                <w:rFonts w:ascii="Times New Roman" w:hAnsi="Times New Roman" w:cs="Times New Roman"/>
                <w:color w:val="000000" w:themeColor="text1"/>
              </w:rPr>
              <w:lastRenderedPageBreak/>
              <w:t>23.045</w:t>
            </w:r>
          </w:p>
          <w:p w14:paraId="09030A59"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49" w:type="dxa"/>
          </w:tcPr>
          <w:p w14:paraId="54B0A12B"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lastRenderedPageBreak/>
              <w:t>-</w:t>
            </w:r>
            <w:r w:rsidRPr="009A5E25">
              <w:rPr>
                <w:rFonts w:ascii="Times New Roman" w:hAnsi="Times New Roman" w:cs="Times New Roman"/>
                <w:color w:val="000000" w:themeColor="text1"/>
              </w:rPr>
              <w:lastRenderedPageBreak/>
              <w:t>13.729</w:t>
            </w:r>
          </w:p>
          <w:p w14:paraId="1723C83D"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755" w:type="dxa"/>
          </w:tcPr>
          <w:p w14:paraId="52C588ED"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lastRenderedPageBreak/>
              <w:t>-</w:t>
            </w:r>
            <w:r w:rsidRPr="009A5E25">
              <w:rPr>
                <w:rFonts w:ascii="Times New Roman" w:hAnsi="Times New Roman" w:cs="Times New Roman"/>
                <w:color w:val="000000" w:themeColor="text1"/>
              </w:rPr>
              <w:lastRenderedPageBreak/>
              <w:t>11.519</w:t>
            </w:r>
          </w:p>
          <w:p w14:paraId="7F22D1D9"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49" w:type="dxa"/>
          </w:tcPr>
          <w:p w14:paraId="75D9654B"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lastRenderedPageBreak/>
              <w:t>-</w:t>
            </w:r>
            <w:r w:rsidR="00D237F9" w:rsidRPr="009A5E25">
              <w:rPr>
                <w:rFonts w:ascii="Times New Roman" w:hAnsi="Times New Roman" w:cs="Times New Roman"/>
                <w:color w:val="000000" w:themeColor="text1"/>
              </w:rPr>
              <w:lastRenderedPageBreak/>
              <w:t>1</w:t>
            </w:r>
            <w:r w:rsidRPr="009A5E25">
              <w:rPr>
                <w:rFonts w:ascii="Times New Roman" w:hAnsi="Times New Roman" w:cs="Times New Roman"/>
                <w:color w:val="000000" w:themeColor="text1"/>
              </w:rPr>
              <w:t>2.</w:t>
            </w:r>
            <w:r w:rsidR="00D237F9" w:rsidRPr="009A5E25">
              <w:rPr>
                <w:rFonts w:ascii="Times New Roman" w:hAnsi="Times New Roman" w:cs="Times New Roman"/>
                <w:color w:val="000000" w:themeColor="text1"/>
              </w:rPr>
              <w:t>945</w:t>
            </w:r>
          </w:p>
          <w:p w14:paraId="300FEB01"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c>
          <w:tcPr>
            <w:tcW w:w="849" w:type="dxa"/>
          </w:tcPr>
          <w:p w14:paraId="6DB74978" w14:textId="77777777" w:rsidR="009B1A8E" w:rsidRPr="009A5E25" w:rsidRDefault="00621795"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lastRenderedPageBreak/>
              <w:t>-</w:t>
            </w:r>
            <w:r w:rsidRPr="009A5E25">
              <w:rPr>
                <w:rFonts w:ascii="Times New Roman" w:hAnsi="Times New Roman" w:cs="Times New Roman"/>
                <w:color w:val="000000" w:themeColor="text1"/>
              </w:rPr>
              <w:lastRenderedPageBreak/>
              <w:t>33.094</w:t>
            </w:r>
          </w:p>
          <w:p w14:paraId="2B8A8512" w14:textId="77777777" w:rsidR="00621795" w:rsidRPr="009A5E25" w:rsidRDefault="00621795"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p>
        </w:tc>
      </w:tr>
      <w:tr w:rsidR="00876BFF" w:rsidRPr="009A5E25" w14:paraId="5E7C02D2" w14:textId="77777777" w:rsidTr="009B1A8E">
        <w:trPr>
          <w:trHeight w:val="289"/>
        </w:trPr>
        <w:tc>
          <w:tcPr>
            <w:tcW w:w="560" w:type="dxa"/>
          </w:tcPr>
          <w:p w14:paraId="688BDCD0"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lastRenderedPageBreak/>
              <w:t>Stationary</w:t>
            </w:r>
          </w:p>
        </w:tc>
        <w:tc>
          <w:tcPr>
            <w:tcW w:w="750" w:type="dxa"/>
          </w:tcPr>
          <w:p w14:paraId="58A2FB4A" w14:textId="77777777" w:rsidR="009B1A8E" w:rsidRPr="009A5E25" w:rsidRDefault="009B1A8E" w:rsidP="00873432">
            <w:pPr>
              <w:jc w:val="both"/>
              <w:rPr>
                <w:rFonts w:ascii="Times New Roman" w:hAnsi="Times New Roman" w:cs="Times New Roman"/>
                <w:color w:val="000000" w:themeColor="text1"/>
              </w:rPr>
            </w:pPr>
          </w:p>
        </w:tc>
        <w:tc>
          <w:tcPr>
            <w:tcW w:w="750" w:type="dxa"/>
          </w:tcPr>
          <w:p w14:paraId="7F8F3D04" w14:textId="77777777" w:rsidR="009B1A8E" w:rsidRPr="009A5E25" w:rsidRDefault="009B1A8E" w:rsidP="00873432">
            <w:pPr>
              <w:jc w:val="both"/>
              <w:rPr>
                <w:rFonts w:ascii="Times New Roman" w:hAnsi="Times New Roman" w:cs="Times New Roman"/>
                <w:color w:val="000000" w:themeColor="text1"/>
              </w:rPr>
            </w:pPr>
          </w:p>
        </w:tc>
        <w:tc>
          <w:tcPr>
            <w:tcW w:w="750" w:type="dxa"/>
          </w:tcPr>
          <w:p w14:paraId="3524BB50" w14:textId="77777777" w:rsidR="009B1A8E" w:rsidRPr="009A5E25" w:rsidRDefault="009B1A8E" w:rsidP="00873432">
            <w:pPr>
              <w:jc w:val="both"/>
              <w:rPr>
                <w:rFonts w:ascii="Times New Roman" w:hAnsi="Times New Roman" w:cs="Times New Roman"/>
                <w:color w:val="000000" w:themeColor="text1"/>
              </w:rPr>
            </w:pPr>
          </w:p>
        </w:tc>
        <w:tc>
          <w:tcPr>
            <w:tcW w:w="845" w:type="dxa"/>
          </w:tcPr>
          <w:p w14:paraId="5D32C573"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Yes</w:t>
            </w:r>
          </w:p>
        </w:tc>
        <w:tc>
          <w:tcPr>
            <w:tcW w:w="869" w:type="dxa"/>
          </w:tcPr>
          <w:p w14:paraId="7FCDC15D"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No</w:t>
            </w:r>
          </w:p>
        </w:tc>
        <w:tc>
          <w:tcPr>
            <w:tcW w:w="849" w:type="dxa"/>
          </w:tcPr>
          <w:p w14:paraId="137FFEE7"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Yes</w:t>
            </w:r>
          </w:p>
        </w:tc>
        <w:tc>
          <w:tcPr>
            <w:tcW w:w="849" w:type="dxa"/>
          </w:tcPr>
          <w:p w14:paraId="3062AFF9"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up to 10 lags</w:t>
            </w:r>
          </w:p>
        </w:tc>
        <w:tc>
          <w:tcPr>
            <w:tcW w:w="849" w:type="dxa"/>
          </w:tcPr>
          <w:p w14:paraId="5505A4F2"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Yes</w:t>
            </w:r>
          </w:p>
        </w:tc>
        <w:tc>
          <w:tcPr>
            <w:tcW w:w="755" w:type="dxa"/>
          </w:tcPr>
          <w:p w14:paraId="5495A850" w14:textId="77777777" w:rsidR="009B1A8E" w:rsidRPr="009A5E25" w:rsidRDefault="009B1A8E"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Yes</w:t>
            </w:r>
          </w:p>
        </w:tc>
        <w:tc>
          <w:tcPr>
            <w:tcW w:w="849" w:type="dxa"/>
          </w:tcPr>
          <w:p w14:paraId="0C66DB15" w14:textId="77777777" w:rsidR="009B1A8E" w:rsidRPr="009A5E25" w:rsidRDefault="004D1F9D"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mixed</w:t>
            </w:r>
          </w:p>
        </w:tc>
        <w:tc>
          <w:tcPr>
            <w:tcW w:w="849" w:type="dxa"/>
          </w:tcPr>
          <w:p w14:paraId="60EF7C2F" w14:textId="77777777" w:rsidR="009B1A8E" w:rsidRPr="009A5E25" w:rsidRDefault="004D1F9D"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mixed</w:t>
            </w:r>
          </w:p>
        </w:tc>
      </w:tr>
    </w:tbl>
    <w:p w14:paraId="568513C5" w14:textId="77777777" w:rsidR="00AB0E97" w:rsidRPr="009A5E25" w:rsidRDefault="00AB0E97" w:rsidP="00873432">
      <w:pPr>
        <w:jc w:val="both"/>
        <w:rPr>
          <w:rFonts w:ascii="Times New Roman" w:hAnsi="Times New Roman" w:cs="Times New Roman"/>
          <w:color w:val="000000" w:themeColor="text1"/>
        </w:rPr>
      </w:pPr>
      <w:proofErr w:type="spellStart"/>
      <w:r w:rsidRPr="009A5E25">
        <w:rPr>
          <w:rFonts w:ascii="Times New Roman" w:hAnsi="Times New Roman" w:cs="Times New Roman"/>
          <w:bCs/>
          <w:color w:val="000000" w:themeColor="text1"/>
        </w:rPr>
        <w:t>Maxlag</w:t>
      </w:r>
      <w:proofErr w:type="spellEnd"/>
      <w:r w:rsidRPr="009A5E25">
        <w:rPr>
          <w:rFonts w:ascii="Times New Roman" w:hAnsi="Times New Roman" w:cs="Times New Roman"/>
          <w:bCs/>
          <w:color w:val="000000" w:themeColor="text1"/>
        </w:rPr>
        <w:t xml:space="preserve"> = 18 chosen by Schw</w:t>
      </w:r>
      <w:r w:rsidR="00242A54" w:rsidRPr="009A5E25">
        <w:rPr>
          <w:rFonts w:ascii="Times New Roman" w:hAnsi="Times New Roman" w:cs="Times New Roman"/>
          <w:bCs/>
          <w:color w:val="000000" w:themeColor="text1"/>
        </w:rPr>
        <w:t>a</w:t>
      </w:r>
      <w:r w:rsidRPr="009A5E25">
        <w:rPr>
          <w:rFonts w:ascii="Times New Roman" w:hAnsi="Times New Roman" w:cs="Times New Roman"/>
          <w:bCs/>
          <w:color w:val="000000" w:themeColor="text1"/>
        </w:rPr>
        <w:t>rt</w:t>
      </w:r>
      <w:r w:rsidR="00242A54" w:rsidRPr="009A5E25">
        <w:rPr>
          <w:rFonts w:ascii="Times New Roman" w:hAnsi="Times New Roman" w:cs="Times New Roman"/>
          <w:bCs/>
          <w:color w:val="000000" w:themeColor="text1"/>
        </w:rPr>
        <w:t>z</w:t>
      </w:r>
      <w:r w:rsidRPr="009A5E25">
        <w:rPr>
          <w:rFonts w:ascii="Times New Roman" w:hAnsi="Times New Roman" w:cs="Times New Roman"/>
          <w:bCs/>
          <w:color w:val="000000" w:themeColor="text1"/>
        </w:rPr>
        <w:t xml:space="preserve"> criterion; No of Obs. = </w:t>
      </w:r>
      <w:r w:rsidR="00166460" w:rsidRPr="009A5E25">
        <w:rPr>
          <w:rFonts w:ascii="Times New Roman" w:hAnsi="Times New Roman" w:cs="Times New Roman"/>
          <w:bCs/>
          <w:color w:val="000000" w:themeColor="text1"/>
        </w:rPr>
        <w:t>490</w:t>
      </w:r>
      <w:r w:rsidR="00672CCF" w:rsidRPr="009A5E25">
        <w:rPr>
          <w:rFonts w:ascii="Times New Roman" w:hAnsi="Times New Roman" w:cs="Times New Roman"/>
          <w:bCs/>
          <w:color w:val="000000" w:themeColor="text1"/>
        </w:rPr>
        <w:t xml:space="preserve">.  </w:t>
      </w:r>
      <w:r w:rsidR="004D1F9D" w:rsidRPr="009A5E25">
        <w:rPr>
          <w:rFonts w:ascii="Times New Roman" w:hAnsi="Times New Roman" w:cs="Times New Roman"/>
          <w:bCs/>
          <w:color w:val="000000" w:themeColor="text1"/>
        </w:rPr>
        <w:t xml:space="preserve">Mixed </w:t>
      </w:r>
      <w:r w:rsidRPr="009A5E25">
        <w:rPr>
          <w:rFonts w:ascii="Times New Roman" w:hAnsi="Times New Roman" w:cs="Times New Roman"/>
          <w:bCs/>
          <w:color w:val="000000" w:themeColor="text1"/>
        </w:rPr>
        <w:t xml:space="preserve">indicates non-conclusive </w:t>
      </w:r>
      <w:proofErr w:type="gramStart"/>
      <w:r w:rsidRPr="009A5E25">
        <w:rPr>
          <w:rFonts w:ascii="Times New Roman" w:hAnsi="Times New Roman" w:cs="Times New Roman"/>
          <w:bCs/>
          <w:color w:val="000000" w:themeColor="text1"/>
        </w:rPr>
        <w:t>result</w:t>
      </w:r>
      <w:proofErr w:type="gramEnd"/>
    </w:p>
    <w:p w14:paraId="4A545278" w14:textId="77777777" w:rsidR="005E64D2" w:rsidRPr="009A5E25" w:rsidRDefault="00F33E45" w:rsidP="00FB4E5F">
      <w:pPr>
        <w:spacing w:after="0"/>
        <w:jc w:val="both"/>
        <w:rPr>
          <w:rFonts w:ascii="Times New Roman" w:hAnsi="Times New Roman" w:cs="Times New Roman"/>
          <w:color w:val="000000" w:themeColor="text1"/>
        </w:rPr>
      </w:pPr>
      <w:r w:rsidRPr="009A5E25">
        <w:rPr>
          <w:rFonts w:ascii="Times New Roman" w:hAnsi="Times New Roman" w:cs="Times New Roman"/>
          <w:color w:val="000000" w:themeColor="text1"/>
        </w:rPr>
        <w:tab/>
      </w:r>
      <w:r w:rsidR="00037D37" w:rsidRPr="009A5E25">
        <w:rPr>
          <w:rFonts w:ascii="Times New Roman" w:hAnsi="Times New Roman" w:cs="Times New Roman"/>
          <w:color w:val="000000" w:themeColor="text1"/>
        </w:rPr>
        <w:t>Considering th</w:t>
      </w:r>
      <w:r w:rsidR="002D08B2" w:rsidRPr="009A5E25">
        <w:rPr>
          <w:rFonts w:ascii="Times New Roman" w:hAnsi="Times New Roman" w:cs="Times New Roman"/>
          <w:color w:val="000000" w:themeColor="text1"/>
        </w:rPr>
        <w:t>e</w:t>
      </w:r>
      <w:r w:rsidR="00037D37" w:rsidRPr="009A5E25">
        <w:rPr>
          <w:rFonts w:ascii="Times New Roman" w:hAnsi="Times New Roman" w:cs="Times New Roman"/>
          <w:color w:val="000000" w:themeColor="text1"/>
        </w:rPr>
        <w:t xml:space="preserve"> ambiguit</w:t>
      </w:r>
      <w:r w:rsidR="002D08B2" w:rsidRPr="009A5E25">
        <w:rPr>
          <w:rFonts w:ascii="Times New Roman" w:hAnsi="Times New Roman" w:cs="Times New Roman"/>
          <w:color w:val="000000" w:themeColor="text1"/>
        </w:rPr>
        <w:t>ies</w:t>
      </w:r>
      <w:r w:rsidR="00037D37" w:rsidRPr="009A5E25">
        <w:rPr>
          <w:rFonts w:ascii="Times New Roman" w:hAnsi="Times New Roman" w:cs="Times New Roman"/>
          <w:color w:val="000000" w:themeColor="text1"/>
        </w:rPr>
        <w:t xml:space="preserve"> </w:t>
      </w:r>
      <w:r w:rsidR="003A670A" w:rsidRPr="009A5E25">
        <w:rPr>
          <w:rFonts w:ascii="Times New Roman" w:hAnsi="Times New Roman" w:cs="Times New Roman"/>
          <w:color w:val="000000" w:themeColor="text1"/>
        </w:rPr>
        <w:t xml:space="preserve">in the </w:t>
      </w:r>
      <w:r w:rsidR="002D08B2" w:rsidRPr="009A5E25">
        <w:rPr>
          <w:rFonts w:ascii="Times New Roman" w:hAnsi="Times New Roman" w:cs="Times New Roman"/>
          <w:color w:val="000000" w:themeColor="text1"/>
        </w:rPr>
        <w:t>traditional</w:t>
      </w:r>
      <w:r w:rsidR="003A670A" w:rsidRPr="009A5E25">
        <w:rPr>
          <w:rFonts w:ascii="Times New Roman" w:hAnsi="Times New Roman" w:cs="Times New Roman"/>
          <w:color w:val="000000" w:themeColor="text1"/>
        </w:rPr>
        <w:t xml:space="preserve"> </w:t>
      </w:r>
      <w:r w:rsidR="002D08B2" w:rsidRPr="009A5E25">
        <w:rPr>
          <w:rFonts w:ascii="Times New Roman" w:hAnsi="Times New Roman" w:cs="Times New Roman"/>
          <w:color w:val="000000" w:themeColor="text1"/>
        </w:rPr>
        <w:t>tests for unit root</w:t>
      </w:r>
      <w:r w:rsidR="00037D37" w:rsidRPr="009A5E25">
        <w:rPr>
          <w:rFonts w:ascii="Times New Roman" w:hAnsi="Times New Roman" w:cs="Times New Roman"/>
          <w:color w:val="000000" w:themeColor="text1"/>
        </w:rPr>
        <w:t>, we</w:t>
      </w:r>
      <w:r w:rsidR="00163B6A" w:rsidRPr="009A5E25">
        <w:rPr>
          <w:rFonts w:ascii="Times New Roman" w:hAnsi="Times New Roman" w:cs="Times New Roman"/>
          <w:color w:val="000000" w:themeColor="text1"/>
        </w:rPr>
        <w:t xml:space="preserve"> perform a confirmatory Phillips-Perron (PP) test</w:t>
      </w:r>
      <w:r w:rsidR="004D1F9D" w:rsidRPr="009A5E25">
        <w:rPr>
          <w:rFonts w:ascii="Times New Roman" w:hAnsi="Times New Roman" w:cs="Times New Roman"/>
          <w:color w:val="000000" w:themeColor="text1"/>
        </w:rPr>
        <w:t xml:space="preserve"> as reported in Table 2 below.</w:t>
      </w:r>
      <w:r w:rsidR="00163B6A" w:rsidRPr="009A5E25">
        <w:rPr>
          <w:rFonts w:ascii="Times New Roman" w:hAnsi="Times New Roman" w:cs="Times New Roman"/>
          <w:color w:val="000000" w:themeColor="text1"/>
        </w:rPr>
        <w:t xml:space="preserve"> The</w:t>
      </w:r>
      <w:r w:rsidR="00AA689E" w:rsidRPr="009A5E25">
        <w:rPr>
          <w:rFonts w:ascii="Times New Roman" w:hAnsi="Times New Roman" w:cs="Times New Roman"/>
          <w:color w:val="000000" w:themeColor="text1"/>
        </w:rPr>
        <w:t xml:space="preserve"> results</w:t>
      </w:r>
      <w:r w:rsidR="00163B6A" w:rsidRPr="009A5E25">
        <w:rPr>
          <w:rFonts w:ascii="Times New Roman" w:hAnsi="Times New Roman" w:cs="Times New Roman"/>
          <w:color w:val="000000" w:themeColor="text1"/>
        </w:rPr>
        <w:t xml:space="preserve"> in Table 2 </w:t>
      </w:r>
      <w:r w:rsidR="00F93BFB" w:rsidRPr="009A5E25">
        <w:rPr>
          <w:rFonts w:ascii="Times New Roman" w:hAnsi="Times New Roman" w:cs="Times New Roman"/>
          <w:color w:val="000000" w:themeColor="text1"/>
        </w:rPr>
        <w:t xml:space="preserve">provide strong evidence </w:t>
      </w:r>
      <w:r w:rsidR="00163B6A" w:rsidRPr="009A5E25">
        <w:rPr>
          <w:rFonts w:ascii="Times New Roman" w:hAnsi="Times New Roman" w:cs="Times New Roman"/>
          <w:color w:val="000000" w:themeColor="text1"/>
        </w:rPr>
        <w:t>that</w:t>
      </w:r>
      <w:r w:rsidR="00282657" w:rsidRPr="009A5E25">
        <w:rPr>
          <w:rFonts w:ascii="Times New Roman" w:hAnsi="Times New Roman" w:cs="Times New Roman"/>
          <w:color w:val="000000" w:themeColor="text1"/>
        </w:rPr>
        <w:t xml:space="preserve"> C is </w:t>
      </w:r>
      <w:proofErr w:type="gramStart"/>
      <w:r w:rsidR="00282657" w:rsidRPr="009A5E25">
        <w:rPr>
          <w:rFonts w:ascii="Times New Roman" w:hAnsi="Times New Roman" w:cs="Times New Roman"/>
          <w:color w:val="000000" w:themeColor="text1"/>
        </w:rPr>
        <w:t>I(</w:t>
      </w:r>
      <w:proofErr w:type="gramEnd"/>
      <w:r w:rsidR="00282657" w:rsidRPr="009A5E25">
        <w:rPr>
          <w:rFonts w:ascii="Times New Roman" w:hAnsi="Times New Roman" w:cs="Times New Roman"/>
          <w:color w:val="000000" w:themeColor="text1"/>
        </w:rPr>
        <w:t xml:space="preserve">0) </w:t>
      </w:r>
      <w:r w:rsidR="00AA689E" w:rsidRPr="009A5E25">
        <w:rPr>
          <w:rFonts w:ascii="Times New Roman" w:hAnsi="Times New Roman" w:cs="Times New Roman"/>
          <w:color w:val="000000" w:themeColor="text1"/>
        </w:rPr>
        <w:t>and</w:t>
      </w:r>
      <w:r w:rsidR="00282657" w:rsidRPr="009A5E25">
        <w:rPr>
          <w:rFonts w:ascii="Times New Roman" w:hAnsi="Times New Roman" w:cs="Times New Roman"/>
          <w:color w:val="000000" w:themeColor="text1"/>
        </w:rPr>
        <w:t xml:space="preserve"> all other variables </w:t>
      </w:r>
      <w:r w:rsidR="00163B6A" w:rsidRPr="009A5E25">
        <w:rPr>
          <w:rFonts w:ascii="Times New Roman" w:hAnsi="Times New Roman" w:cs="Times New Roman"/>
          <w:color w:val="000000" w:themeColor="text1"/>
        </w:rPr>
        <w:t xml:space="preserve">are I(1). Since these tests are usually found to be biased towards not rejecting the Null of Unit root, the PP test </w:t>
      </w:r>
      <w:r w:rsidR="002D08B2" w:rsidRPr="009A5E25">
        <w:rPr>
          <w:rFonts w:ascii="Times New Roman" w:hAnsi="Times New Roman" w:cs="Times New Roman"/>
          <w:color w:val="000000" w:themeColor="text1"/>
        </w:rPr>
        <w:t>with greater clarity</w:t>
      </w:r>
      <w:r w:rsidR="00037D37" w:rsidRPr="009A5E25">
        <w:rPr>
          <w:rFonts w:ascii="Times New Roman" w:hAnsi="Times New Roman" w:cs="Times New Roman"/>
          <w:color w:val="000000" w:themeColor="text1"/>
        </w:rPr>
        <w:t xml:space="preserve"> </w:t>
      </w:r>
      <w:r w:rsidR="00163B6A" w:rsidRPr="009A5E25">
        <w:rPr>
          <w:rFonts w:ascii="Times New Roman" w:hAnsi="Times New Roman" w:cs="Times New Roman"/>
          <w:color w:val="000000" w:themeColor="text1"/>
        </w:rPr>
        <w:t>establishes that d is no more than 1 in our data set. However</w:t>
      </w:r>
      <w:r w:rsidR="00F93BFB" w:rsidRPr="009A5E25">
        <w:rPr>
          <w:rFonts w:ascii="Times New Roman" w:hAnsi="Times New Roman" w:cs="Times New Roman"/>
          <w:color w:val="000000" w:themeColor="text1"/>
        </w:rPr>
        <w:t xml:space="preserve">, before accepting </w:t>
      </w:r>
      <w:r w:rsidR="00AA689E" w:rsidRPr="009A5E25">
        <w:rPr>
          <w:rFonts w:ascii="Times New Roman" w:hAnsi="Times New Roman" w:cs="Times New Roman"/>
          <w:color w:val="000000" w:themeColor="text1"/>
        </w:rPr>
        <w:t xml:space="preserve">the </w:t>
      </w:r>
      <w:r w:rsidR="004D1F9D" w:rsidRPr="009A5E25">
        <w:rPr>
          <w:rFonts w:ascii="Times New Roman" w:hAnsi="Times New Roman" w:cs="Times New Roman"/>
          <w:color w:val="000000" w:themeColor="text1"/>
        </w:rPr>
        <w:t>maximum value of d</w:t>
      </w:r>
      <w:r w:rsidR="00F93BFB" w:rsidRPr="009A5E25">
        <w:rPr>
          <w:rFonts w:ascii="Times New Roman" w:hAnsi="Times New Roman" w:cs="Times New Roman"/>
          <w:color w:val="000000" w:themeColor="text1"/>
        </w:rPr>
        <w:t xml:space="preserve"> </w:t>
      </w:r>
      <w:r w:rsidR="00AA689E" w:rsidRPr="009A5E25">
        <w:rPr>
          <w:rFonts w:ascii="Times New Roman" w:hAnsi="Times New Roman" w:cs="Times New Roman"/>
          <w:color w:val="000000" w:themeColor="text1"/>
        </w:rPr>
        <w:t>as</w:t>
      </w:r>
      <w:r w:rsidR="00F93BFB" w:rsidRPr="009A5E25">
        <w:rPr>
          <w:rFonts w:ascii="Times New Roman" w:hAnsi="Times New Roman" w:cs="Times New Roman"/>
          <w:color w:val="000000" w:themeColor="text1"/>
        </w:rPr>
        <w:t xml:space="preserve"> 1, </w:t>
      </w:r>
      <w:r w:rsidR="002D08B2" w:rsidRPr="009A5E25">
        <w:rPr>
          <w:rFonts w:ascii="Times New Roman" w:hAnsi="Times New Roman" w:cs="Times New Roman"/>
          <w:color w:val="000000" w:themeColor="text1"/>
        </w:rPr>
        <w:t>it is necessary</w:t>
      </w:r>
      <w:r w:rsidR="00F93BFB" w:rsidRPr="009A5E25">
        <w:rPr>
          <w:rFonts w:ascii="Times New Roman" w:hAnsi="Times New Roman" w:cs="Times New Roman"/>
          <w:color w:val="000000" w:themeColor="text1"/>
        </w:rPr>
        <w:t xml:space="preserve"> </w:t>
      </w:r>
      <w:r w:rsidR="002D08B2" w:rsidRPr="009A5E25">
        <w:rPr>
          <w:rFonts w:ascii="Times New Roman" w:hAnsi="Times New Roman" w:cs="Times New Roman"/>
          <w:color w:val="000000" w:themeColor="text1"/>
        </w:rPr>
        <w:t xml:space="preserve">to </w:t>
      </w:r>
      <w:r w:rsidR="00AA689E" w:rsidRPr="009A5E25">
        <w:rPr>
          <w:rFonts w:ascii="Times New Roman" w:hAnsi="Times New Roman" w:cs="Times New Roman"/>
          <w:color w:val="000000" w:themeColor="text1"/>
        </w:rPr>
        <w:t xml:space="preserve">examine possible </w:t>
      </w:r>
      <w:r w:rsidR="00F93BFB" w:rsidRPr="009A5E25">
        <w:rPr>
          <w:rFonts w:ascii="Times New Roman" w:hAnsi="Times New Roman" w:cs="Times New Roman"/>
          <w:color w:val="000000" w:themeColor="text1"/>
        </w:rPr>
        <w:t xml:space="preserve">structural breaks in our series </w:t>
      </w:r>
      <w:r w:rsidR="00AA689E" w:rsidRPr="009A5E25">
        <w:rPr>
          <w:rFonts w:ascii="Times New Roman" w:hAnsi="Times New Roman" w:cs="Times New Roman"/>
          <w:color w:val="000000" w:themeColor="text1"/>
        </w:rPr>
        <w:t>spanning</w:t>
      </w:r>
      <w:r w:rsidR="00F93BFB" w:rsidRPr="009A5E25">
        <w:rPr>
          <w:rFonts w:ascii="Times New Roman" w:hAnsi="Times New Roman" w:cs="Times New Roman"/>
          <w:color w:val="000000" w:themeColor="text1"/>
        </w:rPr>
        <w:t xml:space="preserve"> over four decades. There is a possibility that d could even be equal to 0. </w:t>
      </w:r>
      <w:r w:rsidR="00672CCF" w:rsidRPr="009A5E25">
        <w:rPr>
          <w:rFonts w:ascii="Times New Roman" w:hAnsi="Times New Roman" w:cs="Times New Roman"/>
          <w:color w:val="000000" w:themeColor="text1"/>
        </w:rPr>
        <w:t>W</w:t>
      </w:r>
      <w:r w:rsidR="00037D37" w:rsidRPr="009A5E25">
        <w:rPr>
          <w:rFonts w:ascii="Times New Roman" w:hAnsi="Times New Roman" w:cs="Times New Roman"/>
          <w:color w:val="000000" w:themeColor="text1"/>
        </w:rPr>
        <w:t>e</w:t>
      </w:r>
      <w:r w:rsidR="00F93BFB" w:rsidRPr="009A5E25">
        <w:rPr>
          <w:rFonts w:ascii="Times New Roman" w:hAnsi="Times New Roman" w:cs="Times New Roman"/>
          <w:color w:val="000000" w:themeColor="text1"/>
        </w:rPr>
        <w:t xml:space="preserve"> discuss the issue of structural breaks and corresponding tests </w:t>
      </w:r>
      <w:r w:rsidR="00672CCF" w:rsidRPr="009A5E25">
        <w:rPr>
          <w:rFonts w:ascii="Times New Roman" w:hAnsi="Times New Roman" w:cs="Times New Roman"/>
          <w:color w:val="000000" w:themeColor="text1"/>
        </w:rPr>
        <w:t>below</w:t>
      </w:r>
      <w:r w:rsidR="00F93BFB" w:rsidRPr="009A5E25">
        <w:rPr>
          <w:rFonts w:ascii="Times New Roman" w:hAnsi="Times New Roman" w:cs="Times New Roman"/>
          <w:color w:val="000000" w:themeColor="text1"/>
        </w:rPr>
        <w:t>.</w:t>
      </w:r>
    </w:p>
    <w:p w14:paraId="1FECA0A2" w14:textId="77777777" w:rsidR="00FB4E5F" w:rsidRPr="009A5E25" w:rsidRDefault="00FB4E5F" w:rsidP="00FB4E5F">
      <w:pPr>
        <w:spacing w:after="0"/>
        <w:jc w:val="both"/>
        <w:rPr>
          <w:rFonts w:ascii="Times New Roman" w:hAnsi="Times New Roman" w:cs="Times New Roman"/>
          <w:color w:val="000000" w:themeColor="text1"/>
        </w:rPr>
      </w:pPr>
    </w:p>
    <w:p w14:paraId="53DB34ED" w14:textId="77777777" w:rsidR="00F93BFB" w:rsidRPr="009A5E25" w:rsidRDefault="00F93BFB" w:rsidP="00FB4E5F">
      <w:pPr>
        <w:spacing w:after="0"/>
        <w:rPr>
          <w:rFonts w:ascii="Times New Roman" w:hAnsi="Times New Roman" w:cs="Times New Roman"/>
          <w:b/>
          <w:bCs/>
          <w:color w:val="000000" w:themeColor="text1"/>
        </w:rPr>
      </w:pPr>
      <w:r w:rsidRPr="009A5E25">
        <w:rPr>
          <w:rFonts w:ascii="Times New Roman" w:hAnsi="Times New Roman" w:cs="Times New Roman"/>
          <w:b/>
          <w:bCs/>
          <w:color w:val="000000" w:themeColor="text1"/>
        </w:rPr>
        <w:t>Table</w:t>
      </w:r>
      <w:r w:rsidR="00726684" w:rsidRPr="009A5E25">
        <w:rPr>
          <w:rFonts w:ascii="Times New Roman" w:hAnsi="Times New Roman" w:cs="Times New Roman"/>
          <w:b/>
          <w:bCs/>
          <w:color w:val="000000" w:themeColor="text1"/>
        </w:rPr>
        <w:t xml:space="preserve"> </w:t>
      </w:r>
      <w:r w:rsidRPr="009A5E25">
        <w:rPr>
          <w:rFonts w:ascii="Times New Roman" w:hAnsi="Times New Roman" w:cs="Times New Roman"/>
          <w:b/>
          <w:bCs/>
          <w:color w:val="000000" w:themeColor="text1"/>
        </w:rPr>
        <w:t>2: Phillips-</w:t>
      </w:r>
      <w:proofErr w:type="gramStart"/>
      <w:r w:rsidRPr="009A5E25">
        <w:rPr>
          <w:rFonts w:ascii="Times New Roman" w:hAnsi="Times New Roman" w:cs="Times New Roman"/>
          <w:b/>
          <w:bCs/>
          <w:color w:val="000000" w:themeColor="text1"/>
        </w:rPr>
        <w:t>Perron</w:t>
      </w:r>
      <w:r w:rsidR="002D08B2" w:rsidRPr="009A5E25">
        <w:rPr>
          <w:rFonts w:ascii="Times New Roman" w:hAnsi="Times New Roman" w:cs="Times New Roman"/>
          <w:b/>
          <w:bCs/>
          <w:color w:val="000000" w:themeColor="text1"/>
        </w:rPr>
        <w:t>(</w:t>
      </w:r>
      <w:proofErr w:type="gramEnd"/>
      <w:r w:rsidR="002D08B2" w:rsidRPr="009A5E25">
        <w:rPr>
          <w:rFonts w:ascii="Times New Roman" w:hAnsi="Times New Roman" w:cs="Times New Roman"/>
          <w:b/>
          <w:bCs/>
          <w:color w:val="000000" w:themeColor="text1"/>
        </w:rPr>
        <w:t>PP) T</w:t>
      </w:r>
      <w:r w:rsidRPr="009A5E25">
        <w:rPr>
          <w:rFonts w:ascii="Times New Roman" w:hAnsi="Times New Roman" w:cs="Times New Roman"/>
          <w:b/>
          <w:bCs/>
          <w:color w:val="000000" w:themeColor="text1"/>
        </w:rPr>
        <w:t xml:space="preserve">est for </w:t>
      </w:r>
      <w:r w:rsidR="002D08B2" w:rsidRPr="009A5E25">
        <w:rPr>
          <w:rFonts w:ascii="Times New Roman" w:hAnsi="Times New Roman" w:cs="Times New Roman"/>
          <w:b/>
          <w:bCs/>
          <w:color w:val="000000" w:themeColor="text1"/>
        </w:rPr>
        <w:t>U</w:t>
      </w:r>
      <w:r w:rsidRPr="009A5E25">
        <w:rPr>
          <w:rFonts w:ascii="Times New Roman" w:hAnsi="Times New Roman" w:cs="Times New Roman"/>
          <w:b/>
          <w:bCs/>
          <w:color w:val="000000" w:themeColor="text1"/>
        </w:rPr>
        <w:t xml:space="preserve">nit </w:t>
      </w:r>
      <w:r w:rsidR="002D08B2" w:rsidRPr="009A5E25">
        <w:rPr>
          <w:rFonts w:ascii="Times New Roman" w:hAnsi="Times New Roman" w:cs="Times New Roman"/>
          <w:b/>
          <w:bCs/>
          <w:color w:val="000000" w:themeColor="text1"/>
        </w:rPr>
        <w:t>R</w:t>
      </w:r>
      <w:r w:rsidRPr="009A5E25">
        <w:rPr>
          <w:rFonts w:ascii="Times New Roman" w:hAnsi="Times New Roman" w:cs="Times New Roman"/>
          <w:b/>
          <w:bCs/>
          <w:color w:val="000000" w:themeColor="text1"/>
        </w:rPr>
        <w:t>oot</w:t>
      </w:r>
      <w:r w:rsidR="00726684" w:rsidRPr="009A5E25">
        <w:rPr>
          <w:rFonts w:ascii="Times New Roman" w:hAnsi="Times New Roman" w:cs="Times New Roman"/>
          <w:b/>
          <w:bCs/>
          <w:color w:val="000000" w:themeColor="text1"/>
        </w:rPr>
        <w:t xml:space="preserve"> </w:t>
      </w:r>
      <w:r w:rsidRPr="009A5E25">
        <w:rPr>
          <w:rFonts w:ascii="Times New Roman" w:hAnsi="Times New Roman" w:cs="Times New Roman"/>
          <w:b/>
          <w:bCs/>
          <w:color w:val="000000" w:themeColor="text1"/>
        </w:rPr>
        <w:t xml:space="preserve"> Newey-West </w:t>
      </w:r>
      <w:r w:rsidR="00797A57" w:rsidRPr="009A5E25">
        <w:rPr>
          <w:rFonts w:ascii="Times New Roman" w:hAnsi="Times New Roman" w:cs="Times New Roman"/>
          <w:b/>
          <w:bCs/>
          <w:color w:val="000000" w:themeColor="text1"/>
        </w:rPr>
        <w:t>L</w:t>
      </w:r>
      <w:r w:rsidRPr="009A5E25">
        <w:rPr>
          <w:rFonts w:ascii="Times New Roman" w:hAnsi="Times New Roman" w:cs="Times New Roman"/>
          <w:b/>
          <w:bCs/>
          <w:color w:val="000000" w:themeColor="text1"/>
        </w:rPr>
        <w:t>ags =  5</w:t>
      </w:r>
    </w:p>
    <w:tbl>
      <w:tblPr>
        <w:tblStyle w:val="TableGrid"/>
        <w:tblW w:w="8833" w:type="dxa"/>
        <w:tblLook w:val="04A0" w:firstRow="1" w:lastRow="0" w:firstColumn="1" w:lastColumn="0" w:noHBand="0" w:noVBand="1"/>
      </w:tblPr>
      <w:tblGrid>
        <w:gridCol w:w="1078"/>
        <w:gridCol w:w="1833"/>
        <w:gridCol w:w="1583"/>
        <w:gridCol w:w="2611"/>
        <w:gridCol w:w="1728"/>
      </w:tblGrid>
      <w:tr w:rsidR="00876BFF" w:rsidRPr="009A5E25" w14:paraId="0CC60E00" w14:textId="77777777" w:rsidTr="00F93BFB">
        <w:trPr>
          <w:trHeight w:val="458"/>
        </w:trPr>
        <w:tc>
          <w:tcPr>
            <w:tcW w:w="1078" w:type="dxa"/>
          </w:tcPr>
          <w:p w14:paraId="1B8A4C48" w14:textId="77777777" w:rsidR="00F93BFB" w:rsidRPr="009A5E25" w:rsidRDefault="00F93BFB" w:rsidP="00FB4E5F">
            <w:pPr>
              <w:jc w:val="both"/>
              <w:rPr>
                <w:rFonts w:ascii="Times New Roman" w:hAnsi="Times New Roman" w:cs="Times New Roman"/>
                <w:color w:val="000000" w:themeColor="text1"/>
              </w:rPr>
            </w:pPr>
            <w:r w:rsidRPr="009A5E25">
              <w:rPr>
                <w:rFonts w:ascii="Times New Roman" w:hAnsi="Times New Roman" w:cs="Times New Roman"/>
                <w:color w:val="000000" w:themeColor="text1"/>
              </w:rPr>
              <w:t>Variable</w:t>
            </w:r>
          </w:p>
        </w:tc>
        <w:tc>
          <w:tcPr>
            <w:tcW w:w="1833" w:type="dxa"/>
          </w:tcPr>
          <w:p w14:paraId="239D1404" w14:textId="77777777" w:rsidR="00F93BFB" w:rsidRPr="009A5E25" w:rsidRDefault="00F93BFB" w:rsidP="00FB4E5F">
            <w:pPr>
              <w:jc w:val="both"/>
              <w:rPr>
                <w:rFonts w:ascii="Times New Roman" w:hAnsi="Times New Roman" w:cs="Times New Roman"/>
                <w:color w:val="000000" w:themeColor="text1"/>
              </w:rPr>
            </w:pPr>
            <w:r w:rsidRPr="009A5E25">
              <w:rPr>
                <w:rFonts w:ascii="Times New Roman" w:hAnsi="Times New Roman" w:cs="Times New Roman"/>
                <w:color w:val="000000" w:themeColor="text1"/>
              </w:rPr>
              <w:t>Z(rho) Test Statistic</w:t>
            </w:r>
          </w:p>
        </w:tc>
        <w:tc>
          <w:tcPr>
            <w:tcW w:w="1583" w:type="dxa"/>
          </w:tcPr>
          <w:p w14:paraId="5C159739" w14:textId="77777777" w:rsidR="00F93BFB" w:rsidRPr="009A5E25" w:rsidRDefault="00F93BFB" w:rsidP="00FB4E5F">
            <w:pPr>
              <w:jc w:val="both"/>
              <w:rPr>
                <w:rFonts w:ascii="Times New Roman" w:hAnsi="Times New Roman" w:cs="Times New Roman"/>
                <w:color w:val="000000" w:themeColor="text1"/>
              </w:rPr>
            </w:pPr>
            <w:r w:rsidRPr="009A5E25">
              <w:rPr>
                <w:rFonts w:ascii="Times New Roman" w:hAnsi="Times New Roman" w:cs="Times New Roman"/>
                <w:color w:val="000000" w:themeColor="text1"/>
              </w:rPr>
              <w:t>Z(t) Test Statistic</w:t>
            </w:r>
          </w:p>
        </w:tc>
        <w:tc>
          <w:tcPr>
            <w:tcW w:w="2611" w:type="dxa"/>
          </w:tcPr>
          <w:p w14:paraId="43574145" w14:textId="77777777" w:rsidR="00F93BFB" w:rsidRPr="009A5E25" w:rsidRDefault="00F93BFB" w:rsidP="00FB4E5F">
            <w:pPr>
              <w:jc w:val="both"/>
              <w:rPr>
                <w:rFonts w:ascii="Times New Roman" w:hAnsi="Times New Roman" w:cs="Times New Roman"/>
                <w:color w:val="000000" w:themeColor="text1"/>
              </w:rPr>
            </w:pPr>
            <w:r w:rsidRPr="009A5E25">
              <w:rPr>
                <w:rFonts w:ascii="Times New Roman" w:hAnsi="Times New Roman" w:cs="Times New Roman"/>
                <w:color w:val="000000" w:themeColor="text1"/>
              </w:rPr>
              <w:t xml:space="preserve">MacKinnon approximate </w:t>
            </w:r>
          </w:p>
          <w:p w14:paraId="056FCC90" w14:textId="77777777" w:rsidR="00F93BFB" w:rsidRPr="009A5E25" w:rsidRDefault="00F93BFB" w:rsidP="00FB4E5F">
            <w:pPr>
              <w:jc w:val="both"/>
              <w:rPr>
                <w:rFonts w:ascii="Times New Roman" w:hAnsi="Times New Roman" w:cs="Times New Roman"/>
                <w:color w:val="000000" w:themeColor="text1"/>
              </w:rPr>
            </w:pPr>
            <w:r w:rsidRPr="009A5E25">
              <w:rPr>
                <w:rFonts w:ascii="Times New Roman" w:hAnsi="Times New Roman" w:cs="Times New Roman"/>
                <w:color w:val="000000" w:themeColor="text1"/>
              </w:rPr>
              <w:t>p-value for Z(t)</w:t>
            </w:r>
          </w:p>
        </w:tc>
        <w:tc>
          <w:tcPr>
            <w:tcW w:w="1728" w:type="dxa"/>
          </w:tcPr>
          <w:p w14:paraId="2D075148" w14:textId="77777777" w:rsidR="00F93BFB" w:rsidRPr="009A5E25" w:rsidRDefault="00F93BFB" w:rsidP="00FB4E5F">
            <w:pPr>
              <w:jc w:val="both"/>
              <w:rPr>
                <w:rFonts w:ascii="Times New Roman" w:hAnsi="Times New Roman" w:cs="Times New Roman"/>
                <w:color w:val="000000" w:themeColor="text1"/>
              </w:rPr>
            </w:pPr>
            <w:r w:rsidRPr="009A5E25">
              <w:rPr>
                <w:rFonts w:ascii="Times New Roman" w:hAnsi="Times New Roman" w:cs="Times New Roman"/>
                <w:color w:val="000000" w:themeColor="text1"/>
              </w:rPr>
              <w:t>Stationary</w:t>
            </w:r>
          </w:p>
        </w:tc>
      </w:tr>
      <w:tr w:rsidR="00876BFF" w:rsidRPr="009A5E25" w14:paraId="2636DAF9" w14:textId="77777777" w:rsidTr="00F93BFB">
        <w:trPr>
          <w:trHeight w:val="273"/>
        </w:trPr>
        <w:tc>
          <w:tcPr>
            <w:tcW w:w="1078" w:type="dxa"/>
          </w:tcPr>
          <w:p w14:paraId="2513DD7C" w14:textId="77777777" w:rsidR="00F93BFB" w:rsidRPr="009A5E25" w:rsidRDefault="00F93BFB" w:rsidP="00FB4E5F">
            <w:pPr>
              <w:jc w:val="both"/>
              <w:rPr>
                <w:rFonts w:ascii="Times New Roman" w:hAnsi="Times New Roman" w:cs="Times New Roman"/>
                <w:color w:val="000000" w:themeColor="text1"/>
              </w:rPr>
            </w:pPr>
            <w:r w:rsidRPr="009A5E25">
              <w:rPr>
                <w:rFonts w:ascii="Times New Roman" w:hAnsi="Times New Roman" w:cs="Times New Roman"/>
                <w:color w:val="000000" w:themeColor="text1"/>
              </w:rPr>
              <w:t>S</w:t>
            </w:r>
          </w:p>
        </w:tc>
        <w:tc>
          <w:tcPr>
            <w:tcW w:w="1833" w:type="dxa"/>
          </w:tcPr>
          <w:p w14:paraId="06249C77" w14:textId="77777777" w:rsidR="00F93BFB" w:rsidRPr="009A5E25" w:rsidRDefault="007A6AD3" w:rsidP="00FB4E5F">
            <w:pPr>
              <w:jc w:val="both"/>
              <w:rPr>
                <w:rFonts w:ascii="Times New Roman" w:hAnsi="Times New Roman" w:cs="Times New Roman"/>
                <w:color w:val="000000" w:themeColor="text1"/>
              </w:rPr>
            </w:pPr>
            <w:r w:rsidRPr="009A5E25">
              <w:rPr>
                <w:rFonts w:ascii="Times New Roman" w:hAnsi="Times New Roman" w:cs="Times New Roman"/>
                <w:color w:val="000000" w:themeColor="text1"/>
              </w:rPr>
              <w:t>-5.711</w:t>
            </w:r>
          </w:p>
        </w:tc>
        <w:tc>
          <w:tcPr>
            <w:tcW w:w="1583" w:type="dxa"/>
          </w:tcPr>
          <w:p w14:paraId="45934078" w14:textId="77777777" w:rsidR="00F93BFB" w:rsidRPr="009A5E25" w:rsidRDefault="007A6AD3" w:rsidP="00FB4E5F">
            <w:pPr>
              <w:jc w:val="both"/>
              <w:rPr>
                <w:rFonts w:ascii="Times New Roman" w:hAnsi="Times New Roman" w:cs="Times New Roman"/>
                <w:color w:val="000000" w:themeColor="text1"/>
              </w:rPr>
            </w:pPr>
            <w:r w:rsidRPr="009A5E25">
              <w:rPr>
                <w:rFonts w:ascii="Times New Roman" w:hAnsi="Times New Roman" w:cs="Times New Roman"/>
                <w:color w:val="000000" w:themeColor="text1"/>
              </w:rPr>
              <w:t>-1.826</w:t>
            </w:r>
          </w:p>
        </w:tc>
        <w:tc>
          <w:tcPr>
            <w:tcW w:w="2611" w:type="dxa"/>
          </w:tcPr>
          <w:p w14:paraId="3D1D211F" w14:textId="77777777" w:rsidR="00F93BFB" w:rsidRPr="009A5E25" w:rsidRDefault="00F93BFB" w:rsidP="00FB4E5F">
            <w:pPr>
              <w:jc w:val="both"/>
              <w:rPr>
                <w:rFonts w:ascii="Times New Roman" w:hAnsi="Times New Roman" w:cs="Times New Roman"/>
                <w:color w:val="000000" w:themeColor="text1"/>
              </w:rPr>
            </w:pPr>
            <w:r w:rsidRPr="009A5E25">
              <w:rPr>
                <w:rFonts w:ascii="Times New Roman" w:hAnsi="Times New Roman" w:cs="Times New Roman"/>
                <w:color w:val="000000" w:themeColor="text1"/>
              </w:rPr>
              <w:t>0.</w:t>
            </w:r>
            <w:r w:rsidR="007A6AD3" w:rsidRPr="009A5E25">
              <w:rPr>
                <w:rFonts w:ascii="Times New Roman" w:hAnsi="Times New Roman" w:cs="Times New Roman"/>
                <w:color w:val="000000" w:themeColor="text1"/>
              </w:rPr>
              <w:t>3674</w:t>
            </w:r>
          </w:p>
        </w:tc>
        <w:tc>
          <w:tcPr>
            <w:tcW w:w="1728" w:type="dxa"/>
          </w:tcPr>
          <w:p w14:paraId="218C80D3" w14:textId="77777777" w:rsidR="00F93BFB" w:rsidRPr="009A5E25" w:rsidRDefault="00F93BFB" w:rsidP="00FB4E5F">
            <w:pPr>
              <w:jc w:val="both"/>
              <w:rPr>
                <w:rFonts w:ascii="Times New Roman" w:hAnsi="Times New Roman" w:cs="Times New Roman"/>
                <w:color w:val="000000" w:themeColor="text1"/>
              </w:rPr>
            </w:pPr>
            <w:r w:rsidRPr="009A5E25">
              <w:rPr>
                <w:rFonts w:ascii="Times New Roman" w:hAnsi="Times New Roman" w:cs="Times New Roman"/>
                <w:color w:val="000000" w:themeColor="text1"/>
              </w:rPr>
              <w:t>No</w:t>
            </w:r>
          </w:p>
        </w:tc>
      </w:tr>
      <w:tr w:rsidR="00876BFF" w:rsidRPr="009A5E25" w14:paraId="249DEFB2" w14:textId="77777777" w:rsidTr="00F93BFB">
        <w:trPr>
          <w:trHeight w:val="273"/>
        </w:trPr>
        <w:tc>
          <w:tcPr>
            <w:tcW w:w="1078" w:type="dxa"/>
          </w:tcPr>
          <w:p w14:paraId="217B3E67" w14:textId="77777777" w:rsidR="00F93BFB" w:rsidRPr="009A5E25" w:rsidRDefault="00F93BFB"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DS</w:t>
            </w:r>
          </w:p>
        </w:tc>
        <w:tc>
          <w:tcPr>
            <w:tcW w:w="1833" w:type="dxa"/>
          </w:tcPr>
          <w:p w14:paraId="1015B4E3" w14:textId="77777777" w:rsidR="00F93BFB" w:rsidRPr="009A5E25" w:rsidRDefault="00F93BFB"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7A6AD3" w:rsidRPr="009A5E25">
              <w:rPr>
                <w:rFonts w:ascii="Times New Roman" w:hAnsi="Times New Roman" w:cs="Times New Roman"/>
                <w:color w:val="000000" w:themeColor="text1"/>
              </w:rPr>
              <w:t>3</w:t>
            </w:r>
            <w:r w:rsidRPr="009A5E25">
              <w:rPr>
                <w:rFonts w:ascii="Times New Roman" w:hAnsi="Times New Roman" w:cs="Times New Roman"/>
                <w:color w:val="000000" w:themeColor="text1"/>
              </w:rPr>
              <w:t>51.</w:t>
            </w:r>
            <w:r w:rsidR="007A6AD3" w:rsidRPr="009A5E25">
              <w:rPr>
                <w:rFonts w:ascii="Times New Roman" w:hAnsi="Times New Roman" w:cs="Times New Roman"/>
                <w:color w:val="000000" w:themeColor="text1"/>
              </w:rPr>
              <w:t>186</w:t>
            </w:r>
            <w:r w:rsidRPr="009A5E25">
              <w:rPr>
                <w:rFonts w:ascii="Times New Roman" w:hAnsi="Times New Roman" w:cs="Times New Roman"/>
                <w:color w:val="000000" w:themeColor="text1"/>
              </w:rPr>
              <w:t>***</w:t>
            </w:r>
          </w:p>
        </w:tc>
        <w:tc>
          <w:tcPr>
            <w:tcW w:w="1583" w:type="dxa"/>
          </w:tcPr>
          <w:p w14:paraId="2BC9162C" w14:textId="77777777" w:rsidR="00F93BFB" w:rsidRPr="009A5E25" w:rsidRDefault="00F93BFB"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w:t>
            </w:r>
            <w:r w:rsidR="007A6AD3" w:rsidRPr="009A5E25">
              <w:rPr>
                <w:rFonts w:ascii="Times New Roman" w:hAnsi="Times New Roman" w:cs="Times New Roman"/>
                <w:color w:val="000000" w:themeColor="text1"/>
              </w:rPr>
              <w:t>6.652</w:t>
            </w:r>
            <w:r w:rsidRPr="009A5E25">
              <w:rPr>
                <w:rFonts w:ascii="Times New Roman" w:hAnsi="Times New Roman" w:cs="Times New Roman"/>
                <w:color w:val="000000" w:themeColor="text1"/>
              </w:rPr>
              <w:t>***</w:t>
            </w:r>
          </w:p>
        </w:tc>
        <w:tc>
          <w:tcPr>
            <w:tcW w:w="2611" w:type="dxa"/>
          </w:tcPr>
          <w:p w14:paraId="5C64682E" w14:textId="77777777" w:rsidR="00F93BFB" w:rsidRPr="009A5E25" w:rsidRDefault="00F93BFB"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0.0000</w:t>
            </w:r>
          </w:p>
        </w:tc>
        <w:tc>
          <w:tcPr>
            <w:tcW w:w="1728" w:type="dxa"/>
          </w:tcPr>
          <w:p w14:paraId="12FD9085" w14:textId="77777777" w:rsidR="00F93BFB" w:rsidRPr="009A5E25" w:rsidRDefault="00F93BFB"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Yes</w:t>
            </w:r>
          </w:p>
        </w:tc>
      </w:tr>
      <w:tr w:rsidR="00876BFF" w:rsidRPr="009A5E25" w14:paraId="7FE690E4" w14:textId="77777777" w:rsidTr="00F93BFB">
        <w:trPr>
          <w:trHeight w:val="258"/>
        </w:trPr>
        <w:tc>
          <w:tcPr>
            <w:tcW w:w="1078" w:type="dxa"/>
          </w:tcPr>
          <w:p w14:paraId="5A014E0A" w14:textId="77777777" w:rsidR="00F93BFB" w:rsidRPr="009A5E25" w:rsidRDefault="00F93BFB"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C</w:t>
            </w:r>
          </w:p>
        </w:tc>
        <w:tc>
          <w:tcPr>
            <w:tcW w:w="1833" w:type="dxa"/>
          </w:tcPr>
          <w:p w14:paraId="7F1BAF52" w14:textId="77777777" w:rsidR="00F93BFB" w:rsidRPr="009A5E25" w:rsidRDefault="00F93BFB"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7A6AD3" w:rsidRPr="009A5E25">
              <w:rPr>
                <w:rFonts w:ascii="Times New Roman" w:hAnsi="Times New Roman" w:cs="Times New Roman"/>
                <w:color w:val="000000" w:themeColor="text1"/>
              </w:rPr>
              <w:t>4.894</w:t>
            </w:r>
          </w:p>
        </w:tc>
        <w:tc>
          <w:tcPr>
            <w:tcW w:w="1583" w:type="dxa"/>
          </w:tcPr>
          <w:p w14:paraId="6421C6E3" w14:textId="77777777" w:rsidR="00F93BFB" w:rsidRPr="009A5E25" w:rsidRDefault="00F93BFB"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7A6AD3" w:rsidRPr="009A5E25">
              <w:rPr>
                <w:rFonts w:ascii="Times New Roman" w:hAnsi="Times New Roman" w:cs="Times New Roman"/>
                <w:color w:val="000000" w:themeColor="text1"/>
              </w:rPr>
              <w:t>8.498***</w:t>
            </w:r>
          </w:p>
        </w:tc>
        <w:tc>
          <w:tcPr>
            <w:tcW w:w="2611" w:type="dxa"/>
          </w:tcPr>
          <w:p w14:paraId="7ED7D418" w14:textId="77777777" w:rsidR="00F93BFB" w:rsidRPr="009A5E25" w:rsidRDefault="00F93BFB"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0.</w:t>
            </w:r>
            <w:r w:rsidR="007A6AD3" w:rsidRPr="009A5E25">
              <w:rPr>
                <w:rFonts w:ascii="Times New Roman" w:hAnsi="Times New Roman" w:cs="Times New Roman"/>
                <w:color w:val="000000" w:themeColor="text1"/>
              </w:rPr>
              <w:t>000</w:t>
            </w:r>
          </w:p>
        </w:tc>
        <w:tc>
          <w:tcPr>
            <w:tcW w:w="1728" w:type="dxa"/>
          </w:tcPr>
          <w:p w14:paraId="38F0908F" w14:textId="77777777" w:rsidR="00F93BFB" w:rsidRPr="009A5E25" w:rsidRDefault="007A6AD3"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Yes</w:t>
            </w:r>
          </w:p>
        </w:tc>
      </w:tr>
      <w:tr w:rsidR="00876BFF" w:rsidRPr="009A5E25" w14:paraId="2A6A9B80" w14:textId="77777777" w:rsidTr="00F93BFB">
        <w:trPr>
          <w:trHeight w:val="258"/>
        </w:trPr>
        <w:tc>
          <w:tcPr>
            <w:tcW w:w="1078" w:type="dxa"/>
          </w:tcPr>
          <w:p w14:paraId="4B517DF4" w14:textId="77777777" w:rsidR="00F93BFB" w:rsidRPr="009A5E25" w:rsidRDefault="00F93BFB"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r</w:t>
            </w:r>
          </w:p>
        </w:tc>
        <w:tc>
          <w:tcPr>
            <w:tcW w:w="1833" w:type="dxa"/>
          </w:tcPr>
          <w:p w14:paraId="1059CEB0" w14:textId="77777777" w:rsidR="00F93BFB" w:rsidRPr="009A5E25" w:rsidRDefault="00F93BFB"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7A6AD3" w:rsidRPr="009A5E25">
              <w:rPr>
                <w:rFonts w:ascii="Times New Roman" w:hAnsi="Times New Roman" w:cs="Times New Roman"/>
                <w:color w:val="000000" w:themeColor="text1"/>
              </w:rPr>
              <w:t>2.060</w:t>
            </w:r>
          </w:p>
        </w:tc>
        <w:tc>
          <w:tcPr>
            <w:tcW w:w="1583" w:type="dxa"/>
          </w:tcPr>
          <w:p w14:paraId="605AEFA1" w14:textId="77777777" w:rsidR="00F93BFB" w:rsidRPr="009A5E25" w:rsidRDefault="00F93BFB"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w:t>
            </w:r>
            <w:r w:rsidR="007A6AD3" w:rsidRPr="009A5E25">
              <w:rPr>
                <w:rFonts w:ascii="Times New Roman" w:hAnsi="Times New Roman" w:cs="Times New Roman"/>
                <w:color w:val="000000" w:themeColor="text1"/>
              </w:rPr>
              <w:t>.187</w:t>
            </w:r>
          </w:p>
        </w:tc>
        <w:tc>
          <w:tcPr>
            <w:tcW w:w="2611" w:type="dxa"/>
          </w:tcPr>
          <w:p w14:paraId="1BA7EE73" w14:textId="77777777" w:rsidR="00F93BFB" w:rsidRPr="009A5E25" w:rsidRDefault="00F93BFB"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0.</w:t>
            </w:r>
            <w:r w:rsidR="007A6AD3" w:rsidRPr="009A5E25">
              <w:rPr>
                <w:rFonts w:ascii="Times New Roman" w:hAnsi="Times New Roman" w:cs="Times New Roman"/>
                <w:color w:val="000000" w:themeColor="text1"/>
              </w:rPr>
              <w:t>6791</w:t>
            </w:r>
          </w:p>
        </w:tc>
        <w:tc>
          <w:tcPr>
            <w:tcW w:w="1728" w:type="dxa"/>
          </w:tcPr>
          <w:p w14:paraId="14736807" w14:textId="77777777" w:rsidR="00F93BFB" w:rsidRPr="009A5E25" w:rsidRDefault="00F93BFB"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No</w:t>
            </w:r>
          </w:p>
        </w:tc>
      </w:tr>
      <w:tr w:rsidR="00876BFF" w:rsidRPr="009A5E25" w14:paraId="066A88E6" w14:textId="77777777" w:rsidTr="00F93BFB">
        <w:trPr>
          <w:trHeight w:val="273"/>
        </w:trPr>
        <w:tc>
          <w:tcPr>
            <w:tcW w:w="1078" w:type="dxa"/>
          </w:tcPr>
          <w:p w14:paraId="56DC57DD" w14:textId="77777777" w:rsidR="00F93BFB" w:rsidRPr="009A5E25" w:rsidRDefault="00F93BFB"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Dr</w:t>
            </w:r>
          </w:p>
        </w:tc>
        <w:tc>
          <w:tcPr>
            <w:tcW w:w="1833" w:type="dxa"/>
          </w:tcPr>
          <w:p w14:paraId="5E23955F" w14:textId="77777777" w:rsidR="00F93BFB" w:rsidRPr="009A5E25" w:rsidRDefault="00F93BFB"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7A6AD3" w:rsidRPr="009A5E25">
              <w:rPr>
                <w:rFonts w:ascii="Times New Roman" w:hAnsi="Times New Roman" w:cs="Times New Roman"/>
                <w:color w:val="000000" w:themeColor="text1"/>
              </w:rPr>
              <w:t>324.514</w:t>
            </w:r>
            <w:r w:rsidRPr="009A5E25">
              <w:rPr>
                <w:rFonts w:ascii="Times New Roman" w:hAnsi="Times New Roman" w:cs="Times New Roman"/>
                <w:color w:val="000000" w:themeColor="text1"/>
              </w:rPr>
              <w:t>***</w:t>
            </w:r>
          </w:p>
        </w:tc>
        <w:tc>
          <w:tcPr>
            <w:tcW w:w="1583" w:type="dxa"/>
          </w:tcPr>
          <w:p w14:paraId="1626406C" w14:textId="77777777" w:rsidR="00F93BFB" w:rsidRPr="009A5E25" w:rsidRDefault="00F93BFB"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w:t>
            </w:r>
            <w:r w:rsidR="007A6AD3" w:rsidRPr="009A5E25">
              <w:rPr>
                <w:rFonts w:ascii="Times New Roman" w:hAnsi="Times New Roman" w:cs="Times New Roman"/>
                <w:color w:val="000000" w:themeColor="text1"/>
              </w:rPr>
              <w:t>6.213</w:t>
            </w:r>
            <w:r w:rsidRPr="009A5E25">
              <w:rPr>
                <w:rFonts w:ascii="Times New Roman" w:hAnsi="Times New Roman" w:cs="Times New Roman"/>
                <w:color w:val="000000" w:themeColor="text1"/>
              </w:rPr>
              <w:t>***</w:t>
            </w:r>
          </w:p>
        </w:tc>
        <w:tc>
          <w:tcPr>
            <w:tcW w:w="2611" w:type="dxa"/>
          </w:tcPr>
          <w:p w14:paraId="548219B8" w14:textId="77777777" w:rsidR="00F93BFB" w:rsidRPr="009A5E25" w:rsidRDefault="00F93BFB"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0.0000</w:t>
            </w:r>
          </w:p>
        </w:tc>
        <w:tc>
          <w:tcPr>
            <w:tcW w:w="1728" w:type="dxa"/>
          </w:tcPr>
          <w:p w14:paraId="1E21814F" w14:textId="77777777" w:rsidR="00F93BFB" w:rsidRPr="009A5E25" w:rsidRDefault="00F93BFB"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Yes</w:t>
            </w:r>
          </w:p>
        </w:tc>
      </w:tr>
      <w:tr w:rsidR="00876BFF" w:rsidRPr="009A5E25" w14:paraId="10E67126" w14:textId="77777777" w:rsidTr="00F93BFB">
        <w:trPr>
          <w:trHeight w:val="258"/>
        </w:trPr>
        <w:tc>
          <w:tcPr>
            <w:tcW w:w="1078" w:type="dxa"/>
          </w:tcPr>
          <w:p w14:paraId="401280D3" w14:textId="77777777" w:rsidR="00F93BFB" w:rsidRPr="009A5E25" w:rsidRDefault="00F93BFB"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M</w:t>
            </w:r>
          </w:p>
        </w:tc>
        <w:tc>
          <w:tcPr>
            <w:tcW w:w="1833" w:type="dxa"/>
          </w:tcPr>
          <w:p w14:paraId="20E4EB02" w14:textId="77777777" w:rsidR="00F93BFB" w:rsidRPr="009A5E25" w:rsidRDefault="007A6AD3"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0.091</w:t>
            </w:r>
          </w:p>
        </w:tc>
        <w:tc>
          <w:tcPr>
            <w:tcW w:w="1583" w:type="dxa"/>
          </w:tcPr>
          <w:p w14:paraId="091862BA" w14:textId="77777777" w:rsidR="00F93BFB" w:rsidRPr="009A5E25" w:rsidRDefault="007A6AD3"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0.351</w:t>
            </w:r>
          </w:p>
        </w:tc>
        <w:tc>
          <w:tcPr>
            <w:tcW w:w="2611" w:type="dxa"/>
          </w:tcPr>
          <w:p w14:paraId="0790397D" w14:textId="77777777" w:rsidR="00F93BFB" w:rsidRPr="009A5E25" w:rsidRDefault="007A6AD3"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0.9796</w:t>
            </w:r>
          </w:p>
        </w:tc>
        <w:tc>
          <w:tcPr>
            <w:tcW w:w="1728" w:type="dxa"/>
          </w:tcPr>
          <w:p w14:paraId="42FA2190" w14:textId="77777777" w:rsidR="00F93BFB" w:rsidRPr="009A5E25" w:rsidRDefault="00F93BFB"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No</w:t>
            </w:r>
          </w:p>
        </w:tc>
      </w:tr>
      <w:tr w:rsidR="00876BFF" w:rsidRPr="009A5E25" w14:paraId="426E8B9D" w14:textId="77777777" w:rsidTr="00F93BFB">
        <w:trPr>
          <w:trHeight w:val="273"/>
        </w:trPr>
        <w:tc>
          <w:tcPr>
            <w:tcW w:w="1078" w:type="dxa"/>
          </w:tcPr>
          <w:p w14:paraId="738F7E7E" w14:textId="77777777" w:rsidR="00F93BFB" w:rsidRPr="009A5E25" w:rsidRDefault="00F93BFB"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DM</w:t>
            </w:r>
          </w:p>
        </w:tc>
        <w:tc>
          <w:tcPr>
            <w:tcW w:w="1833" w:type="dxa"/>
          </w:tcPr>
          <w:p w14:paraId="62F490BF" w14:textId="77777777" w:rsidR="00F93BFB" w:rsidRPr="009A5E25" w:rsidRDefault="00F93BFB"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7A6AD3" w:rsidRPr="009A5E25">
              <w:rPr>
                <w:rFonts w:ascii="Times New Roman" w:hAnsi="Times New Roman" w:cs="Times New Roman"/>
                <w:color w:val="000000" w:themeColor="text1"/>
              </w:rPr>
              <w:t>451.804</w:t>
            </w:r>
            <w:r w:rsidRPr="009A5E25">
              <w:rPr>
                <w:rFonts w:ascii="Times New Roman" w:hAnsi="Times New Roman" w:cs="Times New Roman"/>
                <w:color w:val="000000" w:themeColor="text1"/>
              </w:rPr>
              <w:t>***</w:t>
            </w:r>
          </w:p>
        </w:tc>
        <w:tc>
          <w:tcPr>
            <w:tcW w:w="1583" w:type="dxa"/>
          </w:tcPr>
          <w:p w14:paraId="5B61DBA8" w14:textId="77777777" w:rsidR="00F93BFB" w:rsidRPr="009A5E25" w:rsidRDefault="00F93BFB"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3E71D2" w:rsidRPr="009A5E25">
              <w:rPr>
                <w:rFonts w:ascii="Times New Roman" w:hAnsi="Times New Roman" w:cs="Times New Roman"/>
                <w:color w:val="000000" w:themeColor="text1"/>
              </w:rPr>
              <w:t>25.085</w:t>
            </w:r>
            <w:r w:rsidRPr="009A5E25">
              <w:rPr>
                <w:rFonts w:ascii="Times New Roman" w:hAnsi="Times New Roman" w:cs="Times New Roman"/>
                <w:color w:val="000000" w:themeColor="text1"/>
              </w:rPr>
              <w:t>***</w:t>
            </w:r>
          </w:p>
        </w:tc>
        <w:tc>
          <w:tcPr>
            <w:tcW w:w="2611" w:type="dxa"/>
          </w:tcPr>
          <w:p w14:paraId="5434A7ED" w14:textId="77777777" w:rsidR="00F93BFB" w:rsidRPr="009A5E25" w:rsidRDefault="00F93BFB"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0.0000</w:t>
            </w:r>
          </w:p>
        </w:tc>
        <w:tc>
          <w:tcPr>
            <w:tcW w:w="1728" w:type="dxa"/>
          </w:tcPr>
          <w:p w14:paraId="031B1E85" w14:textId="77777777" w:rsidR="00F93BFB" w:rsidRPr="009A5E25" w:rsidRDefault="00F93BFB"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Yes</w:t>
            </w:r>
          </w:p>
        </w:tc>
      </w:tr>
      <w:tr w:rsidR="00876BFF" w:rsidRPr="009A5E25" w14:paraId="3F6EC93B" w14:textId="77777777" w:rsidTr="00F93BFB">
        <w:trPr>
          <w:trHeight w:val="273"/>
        </w:trPr>
        <w:tc>
          <w:tcPr>
            <w:tcW w:w="1078" w:type="dxa"/>
          </w:tcPr>
          <w:p w14:paraId="25EEE1D4" w14:textId="77777777" w:rsidR="00F93BFB" w:rsidRPr="009A5E25" w:rsidRDefault="00F93BFB"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X</w:t>
            </w:r>
          </w:p>
        </w:tc>
        <w:tc>
          <w:tcPr>
            <w:tcW w:w="1833" w:type="dxa"/>
          </w:tcPr>
          <w:p w14:paraId="585A39B0" w14:textId="77777777" w:rsidR="00F93BFB" w:rsidRPr="009A5E25" w:rsidRDefault="00F93BFB"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3E71D2" w:rsidRPr="009A5E25">
              <w:rPr>
                <w:rFonts w:ascii="Times New Roman" w:hAnsi="Times New Roman" w:cs="Times New Roman"/>
                <w:color w:val="000000" w:themeColor="text1"/>
              </w:rPr>
              <w:t>4.635</w:t>
            </w:r>
          </w:p>
        </w:tc>
        <w:tc>
          <w:tcPr>
            <w:tcW w:w="1583" w:type="dxa"/>
          </w:tcPr>
          <w:p w14:paraId="1863ED35" w14:textId="77777777" w:rsidR="00F93BFB" w:rsidRPr="009A5E25" w:rsidRDefault="00F93BFB"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3E71D2" w:rsidRPr="009A5E25">
              <w:rPr>
                <w:rFonts w:ascii="Times New Roman" w:hAnsi="Times New Roman" w:cs="Times New Roman"/>
                <w:color w:val="000000" w:themeColor="text1"/>
              </w:rPr>
              <w:t>2.309</w:t>
            </w:r>
          </w:p>
        </w:tc>
        <w:tc>
          <w:tcPr>
            <w:tcW w:w="2611" w:type="dxa"/>
          </w:tcPr>
          <w:p w14:paraId="4C8FBCAE" w14:textId="77777777" w:rsidR="00F93BFB" w:rsidRPr="009A5E25" w:rsidRDefault="00F93BFB"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0.</w:t>
            </w:r>
            <w:r w:rsidR="003E71D2" w:rsidRPr="009A5E25">
              <w:rPr>
                <w:rFonts w:ascii="Times New Roman" w:hAnsi="Times New Roman" w:cs="Times New Roman"/>
                <w:color w:val="000000" w:themeColor="text1"/>
              </w:rPr>
              <w:t>1690</w:t>
            </w:r>
          </w:p>
        </w:tc>
        <w:tc>
          <w:tcPr>
            <w:tcW w:w="1728" w:type="dxa"/>
          </w:tcPr>
          <w:p w14:paraId="4146426B" w14:textId="77777777" w:rsidR="00F93BFB" w:rsidRPr="009A5E25" w:rsidRDefault="00F93BFB"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No</w:t>
            </w:r>
          </w:p>
        </w:tc>
      </w:tr>
      <w:tr w:rsidR="00876BFF" w:rsidRPr="009A5E25" w14:paraId="22754DDD" w14:textId="77777777" w:rsidTr="00F93BFB">
        <w:trPr>
          <w:trHeight w:val="258"/>
        </w:trPr>
        <w:tc>
          <w:tcPr>
            <w:tcW w:w="1078" w:type="dxa"/>
          </w:tcPr>
          <w:p w14:paraId="182AA56B" w14:textId="77777777" w:rsidR="00F93BFB" w:rsidRPr="009A5E25" w:rsidRDefault="00F93BFB"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DX</w:t>
            </w:r>
          </w:p>
        </w:tc>
        <w:tc>
          <w:tcPr>
            <w:tcW w:w="1833" w:type="dxa"/>
          </w:tcPr>
          <w:p w14:paraId="3718AA33" w14:textId="77777777" w:rsidR="00F93BFB" w:rsidRPr="009A5E25" w:rsidRDefault="00F93BFB"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w:t>
            </w:r>
            <w:r w:rsidR="003E71D2" w:rsidRPr="009A5E25">
              <w:rPr>
                <w:rFonts w:ascii="Times New Roman" w:hAnsi="Times New Roman" w:cs="Times New Roman"/>
                <w:color w:val="000000" w:themeColor="text1"/>
              </w:rPr>
              <w:t>41.230</w:t>
            </w:r>
            <w:r w:rsidRPr="009A5E25">
              <w:rPr>
                <w:rFonts w:ascii="Times New Roman" w:hAnsi="Times New Roman" w:cs="Times New Roman"/>
                <w:color w:val="000000" w:themeColor="text1"/>
              </w:rPr>
              <w:t>***</w:t>
            </w:r>
          </w:p>
        </w:tc>
        <w:tc>
          <w:tcPr>
            <w:tcW w:w="1583" w:type="dxa"/>
          </w:tcPr>
          <w:p w14:paraId="4846466F" w14:textId="77777777" w:rsidR="00F93BFB" w:rsidRPr="009A5E25" w:rsidRDefault="00F93BFB"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3E71D2" w:rsidRPr="009A5E25">
              <w:rPr>
                <w:rFonts w:ascii="Times New Roman" w:hAnsi="Times New Roman" w:cs="Times New Roman"/>
                <w:color w:val="000000" w:themeColor="text1"/>
              </w:rPr>
              <w:t>15.947</w:t>
            </w:r>
            <w:r w:rsidRPr="009A5E25">
              <w:rPr>
                <w:rFonts w:ascii="Times New Roman" w:hAnsi="Times New Roman" w:cs="Times New Roman"/>
                <w:color w:val="000000" w:themeColor="text1"/>
              </w:rPr>
              <w:t>***</w:t>
            </w:r>
          </w:p>
        </w:tc>
        <w:tc>
          <w:tcPr>
            <w:tcW w:w="2611" w:type="dxa"/>
          </w:tcPr>
          <w:p w14:paraId="4B08FD58" w14:textId="77777777" w:rsidR="00F93BFB" w:rsidRPr="009A5E25" w:rsidRDefault="00F93BFB"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0.0000</w:t>
            </w:r>
          </w:p>
        </w:tc>
        <w:tc>
          <w:tcPr>
            <w:tcW w:w="1728" w:type="dxa"/>
          </w:tcPr>
          <w:p w14:paraId="32EBFDD3" w14:textId="77777777" w:rsidR="00F93BFB" w:rsidRPr="009A5E25" w:rsidRDefault="00F93BFB"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Yes</w:t>
            </w:r>
          </w:p>
        </w:tc>
      </w:tr>
      <w:tr w:rsidR="00876BFF" w:rsidRPr="009A5E25" w14:paraId="7FB94514" w14:textId="77777777" w:rsidTr="00F93BFB">
        <w:trPr>
          <w:trHeight w:val="273"/>
        </w:trPr>
        <w:tc>
          <w:tcPr>
            <w:tcW w:w="1078" w:type="dxa"/>
          </w:tcPr>
          <w:p w14:paraId="0938D255" w14:textId="77777777" w:rsidR="00F93BFB" w:rsidRPr="009A5E25" w:rsidRDefault="00F93BFB"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P</w:t>
            </w:r>
          </w:p>
        </w:tc>
        <w:tc>
          <w:tcPr>
            <w:tcW w:w="1833" w:type="dxa"/>
          </w:tcPr>
          <w:p w14:paraId="63E9BF73" w14:textId="77777777" w:rsidR="00F93BFB" w:rsidRPr="009A5E25" w:rsidRDefault="00F93BFB"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282657" w:rsidRPr="009A5E25">
              <w:rPr>
                <w:rFonts w:ascii="Times New Roman" w:hAnsi="Times New Roman" w:cs="Times New Roman"/>
                <w:color w:val="000000" w:themeColor="text1"/>
              </w:rPr>
              <w:t>5.213</w:t>
            </w:r>
          </w:p>
        </w:tc>
        <w:tc>
          <w:tcPr>
            <w:tcW w:w="1583" w:type="dxa"/>
          </w:tcPr>
          <w:p w14:paraId="19627DF0" w14:textId="77777777" w:rsidR="00F93BFB" w:rsidRPr="009A5E25" w:rsidRDefault="00F93BFB"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282657" w:rsidRPr="009A5E25">
              <w:rPr>
                <w:rFonts w:ascii="Times New Roman" w:hAnsi="Times New Roman" w:cs="Times New Roman"/>
                <w:color w:val="000000" w:themeColor="text1"/>
              </w:rPr>
              <w:t>2.125</w:t>
            </w:r>
          </w:p>
        </w:tc>
        <w:tc>
          <w:tcPr>
            <w:tcW w:w="2611" w:type="dxa"/>
          </w:tcPr>
          <w:p w14:paraId="72862DE3" w14:textId="77777777" w:rsidR="00F93BFB" w:rsidRPr="009A5E25" w:rsidRDefault="00F93BFB"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0.</w:t>
            </w:r>
            <w:r w:rsidR="00282657" w:rsidRPr="009A5E25">
              <w:rPr>
                <w:rFonts w:ascii="Times New Roman" w:hAnsi="Times New Roman" w:cs="Times New Roman"/>
                <w:color w:val="000000" w:themeColor="text1"/>
              </w:rPr>
              <w:t>2346</w:t>
            </w:r>
          </w:p>
        </w:tc>
        <w:tc>
          <w:tcPr>
            <w:tcW w:w="1728" w:type="dxa"/>
          </w:tcPr>
          <w:p w14:paraId="209B452B" w14:textId="77777777" w:rsidR="00F93BFB" w:rsidRPr="009A5E25" w:rsidRDefault="00F93BFB"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No</w:t>
            </w:r>
          </w:p>
        </w:tc>
      </w:tr>
      <w:tr w:rsidR="00876BFF" w:rsidRPr="009A5E25" w14:paraId="4567B796" w14:textId="77777777" w:rsidTr="00F93BFB">
        <w:trPr>
          <w:trHeight w:val="258"/>
        </w:trPr>
        <w:tc>
          <w:tcPr>
            <w:tcW w:w="1078" w:type="dxa"/>
          </w:tcPr>
          <w:p w14:paraId="019C14E5" w14:textId="77777777" w:rsidR="00F93BFB" w:rsidRPr="009A5E25" w:rsidRDefault="00F93BFB"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DP</w:t>
            </w:r>
          </w:p>
        </w:tc>
        <w:tc>
          <w:tcPr>
            <w:tcW w:w="1833" w:type="dxa"/>
          </w:tcPr>
          <w:p w14:paraId="5BDA35C9" w14:textId="77777777" w:rsidR="00F93BFB" w:rsidRPr="009A5E25" w:rsidRDefault="00F93BFB"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282657" w:rsidRPr="009A5E25">
              <w:rPr>
                <w:rFonts w:ascii="Times New Roman" w:hAnsi="Times New Roman" w:cs="Times New Roman"/>
                <w:color w:val="000000" w:themeColor="text1"/>
              </w:rPr>
              <w:t>577.734</w:t>
            </w:r>
            <w:r w:rsidRPr="009A5E25">
              <w:rPr>
                <w:rFonts w:ascii="Times New Roman" w:hAnsi="Times New Roman" w:cs="Times New Roman"/>
                <w:color w:val="000000" w:themeColor="text1"/>
              </w:rPr>
              <w:t>***</w:t>
            </w:r>
          </w:p>
        </w:tc>
        <w:tc>
          <w:tcPr>
            <w:tcW w:w="1583" w:type="dxa"/>
          </w:tcPr>
          <w:p w14:paraId="5D4E3A62" w14:textId="77777777" w:rsidR="00F93BFB" w:rsidRPr="009A5E25" w:rsidRDefault="00F93BFB"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282657" w:rsidRPr="009A5E25">
              <w:rPr>
                <w:rFonts w:ascii="Times New Roman" w:hAnsi="Times New Roman" w:cs="Times New Roman"/>
                <w:color w:val="000000" w:themeColor="text1"/>
              </w:rPr>
              <w:t>22.663</w:t>
            </w:r>
            <w:r w:rsidRPr="009A5E25">
              <w:rPr>
                <w:rFonts w:ascii="Times New Roman" w:hAnsi="Times New Roman" w:cs="Times New Roman"/>
                <w:color w:val="000000" w:themeColor="text1"/>
              </w:rPr>
              <w:t>***</w:t>
            </w:r>
          </w:p>
        </w:tc>
        <w:tc>
          <w:tcPr>
            <w:tcW w:w="2611" w:type="dxa"/>
          </w:tcPr>
          <w:p w14:paraId="1D22A928" w14:textId="77777777" w:rsidR="00F93BFB" w:rsidRPr="009A5E25" w:rsidRDefault="00F93BFB"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0.0000</w:t>
            </w:r>
          </w:p>
        </w:tc>
        <w:tc>
          <w:tcPr>
            <w:tcW w:w="1728" w:type="dxa"/>
          </w:tcPr>
          <w:p w14:paraId="55C0180E" w14:textId="77777777" w:rsidR="00F93BFB" w:rsidRPr="009A5E25" w:rsidRDefault="00F93BFB"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Yes</w:t>
            </w:r>
          </w:p>
        </w:tc>
      </w:tr>
    </w:tbl>
    <w:p w14:paraId="36FAE1EA" w14:textId="77777777" w:rsidR="00F93BFB" w:rsidRPr="009A5E25" w:rsidRDefault="00F93BFB" w:rsidP="00726684">
      <w:pPr>
        <w:rPr>
          <w:rFonts w:ascii="Times New Roman" w:hAnsi="Times New Roman" w:cs="Times New Roman"/>
          <w:bCs/>
          <w:color w:val="000000" w:themeColor="text1"/>
        </w:rPr>
      </w:pPr>
      <w:r w:rsidRPr="009A5E25">
        <w:rPr>
          <w:rFonts w:ascii="Times New Roman" w:hAnsi="Times New Roman" w:cs="Times New Roman"/>
          <w:bCs/>
          <w:color w:val="000000" w:themeColor="text1"/>
        </w:rPr>
        <w:t>***denotes significant at 1%; Z(rho) critical values: 1</w:t>
      </w:r>
      <w:proofErr w:type="gramStart"/>
      <w:r w:rsidRPr="009A5E25">
        <w:rPr>
          <w:rFonts w:ascii="Times New Roman" w:hAnsi="Times New Roman" w:cs="Times New Roman"/>
          <w:bCs/>
          <w:color w:val="000000" w:themeColor="text1"/>
        </w:rPr>
        <w:t>%(</w:t>
      </w:r>
      <w:proofErr w:type="gramEnd"/>
      <w:r w:rsidRPr="009A5E25">
        <w:rPr>
          <w:rFonts w:ascii="Times New Roman" w:hAnsi="Times New Roman" w:cs="Times New Roman"/>
          <w:bCs/>
          <w:color w:val="000000" w:themeColor="text1"/>
        </w:rPr>
        <w:t>-20.700); 5%(-14.100); 10%(-11.300)</w:t>
      </w:r>
      <w:r w:rsidR="00726684" w:rsidRPr="009A5E25">
        <w:rPr>
          <w:rFonts w:ascii="Times New Roman" w:hAnsi="Times New Roman" w:cs="Times New Roman"/>
          <w:bCs/>
          <w:color w:val="000000" w:themeColor="text1"/>
        </w:rPr>
        <w:t xml:space="preserve">; </w:t>
      </w:r>
      <w:r w:rsidRPr="009A5E25">
        <w:rPr>
          <w:rFonts w:ascii="Times New Roman" w:hAnsi="Times New Roman" w:cs="Times New Roman"/>
          <w:bCs/>
          <w:color w:val="000000" w:themeColor="text1"/>
        </w:rPr>
        <w:t>Z(t) critical values: 1%(-3.430); 5%(-2.860); 10%(-2.570)</w:t>
      </w:r>
    </w:p>
    <w:p w14:paraId="51B9A17A" w14:textId="77777777" w:rsidR="00327E4A" w:rsidRPr="009A5E25" w:rsidRDefault="00FB4E5F" w:rsidP="00873432">
      <w:pPr>
        <w:jc w:val="both"/>
        <w:rPr>
          <w:rFonts w:ascii="Times New Roman" w:hAnsi="Times New Roman" w:cs="Times New Roman"/>
          <w:b/>
          <w:bCs/>
          <w:color w:val="000000" w:themeColor="text1"/>
        </w:rPr>
      </w:pPr>
      <w:r w:rsidRPr="009A5E25">
        <w:rPr>
          <w:rFonts w:ascii="Times New Roman" w:hAnsi="Times New Roman" w:cs="Times New Roman"/>
          <w:b/>
          <w:bCs/>
          <w:color w:val="000000" w:themeColor="text1"/>
        </w:rPr>
        <w:t>Unit R</w:t>
      </w:r>
      <w:r w:rsidR="00DC1FB3" w:rsidRPr="009A5E25">
        <w:rPr>
          <w:rFonts w:ascii="Times New Roman" w:hAnsi="Times New Roman" w:cs="Times New Roman"/>
          <w:b/>
          <w:bCs/>
          <w:color w:val="000000" w:themeColor="text1"/>
        </w:rPr>
        <w:t>oot Tests with Structural Breaks</w:t>
      </w:r>
    </w:p>
    <w:p w14:paraId="5974AC7F" w14:textId="6EF6F2F5" w:rsidR="00327E4A" w:rsidRPr="009A5E25" w:rsidRDefault="00F33E45" w:rsidP="00873432">
      <w:pPr>
        <w:widowControl w:val="0"/>
        <w:tabs>
          <w:tab w:val="left" w:pos="1144"/>
        </w:tabs>
        <w:autoSpaceDE w:val="0"/>
        <w:autoSpaceDN w:val="0"/>
        <w:spacing w:before="73" w:after="0" w:line="240" w:lineRule="auto"/>
        <w:jc w:val="both"/>
        <w:rPr>
          <w:rFonts w:ascii="Times New Roman" w:hAnsi="Times New Roman" w:cs="Times New Roman"/>
          <w:color w:val="000000" w:themeColor="text1"/>
          <w:spacing w:val="-4"/>
          <w:lang w:bidi="en-US"/>
        </w:rPr>
      </w:pPr>
      <w:r w:rsidRPr="009A5E25">
        <w:rPr>
          <w:rFonts w:ascii="Times New Roman" w:eastAsia="Calibri" w:hAnsi="Times New Roman" w:cs="Times New Roman"/>
          <w:color w:val="000000" w:themeColor="text1"/>
          <w:lang w:bidi="en-US"/>
        </w:rPr>
        <w:tab/>
      </w:r>
      <w:r w:rsidR="00DC1FB3" w:rsidRPr="009A5E25">
        <w:rPr>
          <w:rFonts w:ascii="Times New Roman" w:eastAsia="Calibri" w:hAnsi="Times New Roman" w:cs="Times New Roman"/>
          <w:color w:val="000000" w:themeColor="text1"/>
          <w:lang w:bidi="en-US"/>
        </w:rPr>
        <w:t>A well-known</w:t>
      </w:r>
      <w:r w:rsidR="00797A57" w:rsidRPr="009A5E25">
        <w:rPr>
          <w:rFonts w:ascii="Times New Roman" w:eastAsia="Calibri" w:hAnsi="Times New Roman" w:cs="Times New Roman"/>
          <w:color w:val="000000" w:themeColor="text1"/>
          <w:lang w:bidi="en-US"/>
        </w:rPr>
        <w:t>, the</w:t>
      </w:r>
      <w:r w:rsidR="00DC1FB3" w:rsidRPr="009A5E25">
        <w:rPr>
          <w:rFonts w:ascii="Times New Roman" w:eastAsia="Calibri" w:hAnsi="Times New Roman" w:cs="Times New Roman"/>
          <w:color w:val="000000" w:themeColor="text1"/>
          <w:lang w:bidi="en-US"/>
        </w:rPr>
        <w:t xml:space="preserve"> weakness of the ADF and</w:t>
      </w:r>
      <w:r w:rsidR="00797A57" w:rsidRPr="009A5E25">
        <w:rPr>
          <w:rFonts w:ascii="Times New Roman" w:eastAsia="Calibri" w:hAnsi="Times New Roman" w:cs="Times New Roman"/>
          <w:color w:val="000000" w:themeColor="text1"/>
          <w:lang w:bidi="en-US"/>
        </w:rPr>
        <w:t xml:space="preserve"> the</w:t>
      </w:r>
      <w:r w:rsidR="00DC1FB3" w:rsidRPr="009A5E25">
        <w:rPr>
          <w:rFonts w:ascii="Times New Roman" w:eastAsia="Calibri" w:hAnsi="Times New Roman" w:cs="Times New Roman"/>
          <w:color w:val="000000" w:themeColor="text1"/>
          <w:lang w:bidi="en-US"/>
        </w:rPr>
        <w:t xml:space="preserve"> PP unit </w:t>
      </w:r>
      <w:r w:rsidR="00DC1FB3" w:rsidRPr="009A5E25">
        <w:rPr>
          <w:rFonts w:ascii="Times New Roman" w:eastAsia="Calibri" w:hAnsi="Times New Roman" w:cs="Times New Roman"/>
          <w:color w:val="000000" w:themeColor="text1"/>
          <w:spacing w:val="-4"/>
          <w:lang w:bidi="en-US"/>
        </w:rPr>
        <w:t xml:space="preserve">root </w:t>
      </w:r>
      <w:r w:rsidR="00DC1FB3" w:rsidRPr="009A5E25">
        <w:rPr>
          <w:rFonts w:ascii="Times New Roman" w:eastAsia="Calibri" w:hAnsi="Times New Roman" w:cs="Times New Roman"/>
          <w:color w:val="000000" w:themeColor="text1"/>
          <w:spacing w:val="-3"/>
          <w:lang w:bidi="en-US"/>
        </w:rPr>
        <w:t xml:space="preserve">tests </w:t>
      </w:r>
      <w:r w:rsidR="00DC1FB3" w:rsidRPr="009A5E25">
        <w:rPr>
          <w:rFonts w:ascii="Times New Roman" w:eastAsia="Calibri" w:hAnsi="Times New Roman" w:cs="Times New Roman"/>
          <w:color w:val="000000" w:themeColor="text1"/>
          <w:lang w:bidi="en-US"/>
        </w:rPr>
        <w:t>is</w:t>
      </w:r>
      <w:r w:rsidR="00797A57" w:rsidRPr="009A5E25">
        <w:rPr>
          <w:rFonts w:ascii="Times New Roman" w:eastAsia="Calibri" w:hAnsi="Times New Roman" w:cs="Times New Roman"/>
          <w:color w:val="000000" w:themeColor="text1"/>
          <w:lang w:bidi="en-US"/>
        </w:rPr>
        <w:t xml:space="preserve"> in</w:t>
      </w:r>
      <w:r w:rsidR="00DC1FB3" w:rsidRPr="009A5E25">
        <w:rPr>
          <w:rFonts w:ascii="Times New Roman" w:eastAsia="Calibri" w:hAnsi="Times New Roman" w:cs="Times New Roman"/>
          <w:color w:val="000000" w:themeColor="text1"/>
          <w:lang w:bidi="en-US"/>
        </w:rPr>
        <w:t xml:space="preserve"> their potential confusion </w:t>
      </w:r>
      <w:r w:rsidR="00797A57" w:rsidRPr="009A5E25">
        <w:rPr>
          <w:rFonts w:ascii="Times New Roman" w:eastAsia="Calibri" w:hAnsi="Times New Roman" w:cs="Times New Roman"/>
          <w:color w:val="000000" w:themeColor="text1"/>
          <w:lang w:bidi="en-US"/>
        </w:rPr>
        <w:t>about</w:t>
      </w:r>
      <w:r w:rsidR="00DC1FB3" w:rsidRPr="009A5E25">
        <w:rPr>
          <w:rFonts w:ascii="Times New Roman" w:eastAsia="Calibri" w:hAnsi="Times New Roman" w:cs="Times New Roman"/>
          <w:color w:val="000000" w:themeColor="text1"/>
          <w:lang w:bidi="en-US"/>
        </w:rPr>
        <w:t xml:space="preserve"> </w:t>
      </w:r>
      <w:r w:rsidR="00DC1FB3" w:rsidRPr="009A5E25">
        <w:rPr>
          <w:rFonts w:ascii="Times New Roman" w:eastAsia="Calibri" w:hAnsi="Times New Roman" w:cs="Times New Roman"/>
          <w:color w:val="000000" w:themeColor="text1"/>
          <w:spacing w:val="-3"/>
          <w:lang w:bidi="en-US"/>
        </w:rPr>
        <w:t xml:space="preserve">structural breaks </w:t>
      </w:r>
      <w:r w:rsidR="00DC1FB3" w:rsidRPr="009A5E25">
        <w:rPr>
          <w:rFonts w:ascii="Times New Roman" w:eastAsia="Calibri" w:hAnsi="Times New Roman" w:cs="Times New Roman"/>
          <w:color w:val="000000" w:themeColor="text1"/>
          <w:lang w:bidi="en-US"/>
        </w:rPr>
        <w:t>in the series</w:t>
      </w:r>
      <w:r w:rsidR="00797A57" w:rsidRPr="009A5E25">
        <w:rPr>
          <w:rFonts w:ascii="Times New Roman" w:eastAsia="Calibri" w:hAnsi="Times New Roman" w:cs="Times New Roman"/>
          <w:color w:val="000000" w:themeColor="text1"/>
          <w:lang w:bidi="en-US"/>
        </w:rPr>
        <w:t>.</w:t>
      </w:r>
      <w:r w:rsidR="00DC1FB3" w:rsidRPr="009A5E25">
        <w:rPr>
          <w:rFonts w:ascii="Times New Roman" w:eastAsia="Calibri" w:hAnsi="Times New Roman" w:cs="Times New Roman"/>
          <w:color w:val="000000" w:themeColor="text1"/>
          <w:lang w:bidi="en-US"/>
        </w:rPr>
        <w:t xml:space="preserve"> </w:t>
      </w:r>
      <w:r w:rsidR="00797A57" w:rsidRPr="009A5E25">
        <w:rPr>
          <w:rFonts w:ascii="Times New Roman" w:eastAsia="Calibri" w:hAnsi="Times New Roman" w:cs="Times New Roman"/>
          <w:color w:val="000000" w:themeColor="text1"/>
          <w:lang w:bidi="en-US"/>
        </w:rPr>
        <w:t>This</w:t>
      </w:r>
      <w:r w:rsidR="004D1F9D" w:rsidRPr="009A5E25">
        <w:rPr>
          <w:rFonts w:ascii="Times New Roman" w:eastAsia="Calibri" w:hAnsi="Times New Roman" w:cs="Times New Roman"/>
          <w:color w:val="000000" w:themeColor="text1"/>
          <w:spacing w:val="-5"/>
          <w:lang w:bidi="en-US"/>
        </w:rPr>
        <w:t xml:space="preserve"> </w:t>
      </w:r>
      <w:r w:rsidR="00DC1FB3" w:rsidRPr="009A5E25">
        <w:rPr>
          <w:rFonts w:ascii="Times New Roman" w:eastAsia="Calibri" w:hAnsi="Times New Roman" w:cs="Times New Roman"/>
          <w:color w:val="000000" w:themeColor="text1"/>
          <w:spacing w:val="-3"/>
          <w:lang w:bidi="en-US"/>
        </w:rPr>
        <w:t xml:space="preserve">may </w:t>
      </w:r>
      <w:r w:rsidR="004D1F9D" w:rsidRPr="009A5E25">
        <w:rPr>
          <w:rFonts w:ascii="Times New Roman" w:eastAsia="Calibri" w:hAnsi="Times New Roman" w:cs="Times New Roman"/>
          <w:color w:val="000000" w:themeColor="text1"/>
          <w:spacing w:val="-3"/>
          <w:lang w:bidi="en-US"/>
        </w:rPr>
        <w:t xml:space="preserve">cause them to </w:t>
      </w:r>
      <w:r w:rsidR="00DC1FB3" w:rsidRPr="009A5E25">
        <w:rPr>
          <w:rFonts w:ascii="Times New Roman" w:eastAsia="Calibri" w:hAnsi="Times New Roman" w:cs="Times New Roman"/>
          <w:color w:val="000000" w:themeColor="text1"/>
          <w:spacing w:val="-4"/>
          <w:lang w:bidi="en-US"/>
        </w:rPr>
        <w:t xml:space="preserve">fail </w:t>
      </w:r>
      <w:r w:rsidR="00DC1FB3" w:rsidRPr="009A5E25">
        <w:rPr>
          <w:rFonts w:ascii="Times New Roman" w:eastAsia="Calibri" w:hAnsi="Times New Roman" w:cs="Times New Roman"/>
          <w:color w:val="000000" w:themeColor="text1"/>
          <w:spacing w:val="-3"/>
          <w:lang w:bidi="en-US"/>
        </w:rPr>
        <w:t xml:space="preserve">to </w:t>
      </w:r>
      <w:r w:rsidR="00DC1FB3" w:rsidRPr="009A5E25">
        <w:rPr>
          <w:rFonts w:ascii="Times New Roman" w:eastAsia="Calibri" w:hAnsi="Times New Roman" w:cs="Times New Roman"/>
          <w:color w:val="000000" w:themeColor="text1"/>
          <w:lang w:bidi="en-US"/>
        </w:rPr>
        <w:t>reject the</w:t>
      </w:r>
      <w:r w:rsidR="00797A57" w:rsidRPr="009A5E25">
        <w:rPr>
          <w:rFonts w:ascii="Times New Roman" w:eastAsia="Calibri" w:hAnsi="Times New Roman" w:cs="Times New Roman"/>
          <w:color w:val="000000" w:themeColor="text1"/>
          <w:lang w:bidi="en-US"/>
        </w:rPr>
        <w:t xml:space="preserve"> null hypothesis of</w:t>
      </w:r>
      <w:r w:rsidR="00DC1FB3" w:rsidRPr="009A5E25">
        <w:rPr>
          <w:rFonts w:ascii="Times New Roman" w:eastAsia="Calibri" w:hAnsi="Times New Roman" w:cs="Times New Roman"/>
          <w:color w:val="000000" w:themeColor="text1"/>
          <w:lang w:bidi="en-US"/>
        </w:rPr>
        <w:t xml:space="preserve"> unit </w:t>
      </w:r>
      <w:proofErr w:type="gramStart"/>
      <w:r w:rsidR="00DC1FB3" w:rsidRPr="009A5E25">
        <w:rPr>
          <w:rFonts w:ascii="Times New Roman" w:eastAsia="Calibri" w:hAnsi="Times New Roman" w:cs="Times New Roman"/>
          <w:color w:val="000000" w:themeColor="text1"/>
          <w:spacing w:val="-3"/>
          <w:lang w:bidi="en-US"/>
        </w:rPr>
        <w:t>root</w:t>
      </w:r>
      <w:r w:rsidR="00797A57" w:rsidRPr="009A5E25">
        <w:rPr>
          <w:rFonts w:ascii="Times New Roman" w:eastAsia="Calibri" w:hAnsi="Times New Roman" w:cs="Times New Roman"/>
          <w:color w:val="000000" w:themeColor="text1"/>
          <w:spacing w:val="-3"/>
          <w:lang w:bidi="en-US"/>
        </w:rPr>
        <w:t>,</w:t>
      </w:r>
      <w:r w:rsidR="00DC1FB3" w:rsidRPr="009A5E25">
        <w:rPr>
          <w:rFonts w:ascii="Times New Roman" w:eastAsia="Calibri" w:hAnsi="Times New Roman" w:cs="Times New Roman"/>
          <w:color w:val="000000" w:themeColor="text1"/>
          <w:lang w:bidi="en-US"/>
        </w:rPr>
        <w:t xml:space="preserve"> if</w:t>
      </w:r>
      <w:proofErr w:type="gramEnd"/>
      <w:r w:rsidR="00DC1FB3" w:rsidRPr="009A5E25">
        <w:rPr>
          <w:rFonts w:ascii="Times New Roman" w:eastAsia="Calibri" w:hAnsi="Times New Roman" w:cs="Times New Roman"/>
          <w:color w:val="000000" w:themeColor="text1"/>
          <w:spacing w:val="12"/>
          <w:lang w:bidi="en-US"/>
        </w:rPr>
        <w:t xml:space="preserve"> </w:t>
      </w:r>
      <w:r w:rsidR="00DC1FB3" w:rsidRPr="009A5E25">
        <w:rPr>
          <w:rFonts w:ascii="Times New Roman" w:eastAsia="Calibri" w:hAnsi="Times New Roman" w:cs="Times New Roman"/>
          <w:color w:val="000000" w:themeColor="text1"/>
          <w:lang w:bidi="en-US"/>
        </w:rPr>
        <w:t>the series have structural break</w:t>
      </w:r>
      <w:r w:rsidR="00797A57" w:rsidRPr="009A5E25">
        <w:rPr>
          <w:rFonts w:ascii="Times New Roman" w:eastAsia="Calibri" w:hAnsi="Times New Roman" w:cs="Times New Roman"/>
          <w:color w:val="000000" w:themeColor="text1"/>
          <w:lang w:bidi="en-US"/>
        </w:rPr>
        <w:t>s</w:t>
      </w:r>
      <w:r w:rsidR="00DC1FB3" w:rsidRPr="009A5E25">
        <w:rPr>
          <w:rFonts w:ascii="Times New Roman" w:eastAsia="Calibri" w:hAnsi="Times New Roman" w:cs="Times New Roman"/>
          <w:color w:val="000000" w:themeColor="text1"/>
          <w:lang w:bidi="en-US"/>
        </w:rPr>
        <w:t xml:space="preserve">. In other </w:t>
      </w:r>
      <w:r w:rsidR="00DC1FB3" w:rsidRPr="009A5E25">
        <w:rPr>
          <w:rFonts w:ascii="Times New Roman" w:eastAsia="Calibri" w:hAnsi="Times New Roman" w:cs="Times New Roman"/>
          <w:color w:val="000000" w:themeColor="text1"/>
          <w:spacing w:val="-3"/>
          <w:lang w:bidi="en-US"/>
        </w:rPr>
        <w:t xml:space="preserve">words, </w:t>
      </w:r>
      <w:r w:rsidR="00DC1FB3" w:rsidRPr="009A5E25">
        <w:rPr>
          <w:rFonts w:ascii="Times New Roman" w:eastAsia="Calibri" w:hAnsi="Times New Roman" w:cs="Times New Roman"/>
          <w:color w:val="000000" w:themeColor="text1"/>
          <w:spacing w:val="-5"/>
          <w:lang w:bidi="en-US"/>
        </w:rPr>
        <w:t xml:space="preserve">for </w:t>
      </w:r>
      <w:r w:rsidR="00DC1FB3" w:rsidRPr="009A5E25">
        <w:rPr>
          <w:rFonts w:ascii="Times New Roman" w:eastAsia="Calibri" w:hAnsi="Times New Roman" w:cs="Times New Roman"/>
          <w:color w:val="000000" w:themeColor="text1"/>
          <w:lang w:bidi="en-US"/>
        </w:rPr>
        <w:t xml:space="preserve">the series that </w:t>
      </w:r>
      <w:r w:rsidR="00DC1FB3" w:rsidRPr="009A5E25">
        <w:rPr>
          <w:rFonts w:ascii="Times New Roman" w:eastAsia="Calibri" w:hAnsi="Times New Roman" w:cs="Times New Roman"/>
          <w:color w:val="000000" w:themeColor="text1"/>
          <w:spacing w:val="-3"/>
          <w:lang w:bidi="en-US"/>
        </w:rPr>
        <w:t xml:space="preserve">are </w:t>
      </w:r>
      <w:r w:rsidR="00DC1FB3" w:rsidRPr="009A5E25">
        <w:rPr>
          <w:rFonts w:ascii="Times New Roman" w:eastAsia="Calibri" w:hAnsi="Times New Roman" w:cs="Times New Roman"/>
          <w:color w:val="000000" w:themeColor="text1"/>
          <w:spacing w:val="-4"/>
          <w:lang w:bidi="en-US"/>
        </w:rPr>
        <w:t xml:space="preserve">found </w:t>
      </w:r>
      <w:r w:rsidR="00DC1FB3" w:rsidRPr="009A5E25">
        <w:rPr>
          <w:rFonts w:ascii="Times New Roman" w:eastAsia="Calibri" w:hAnsi="Times New Roman" w:cs="Times New Roman"/>
          <w:color w:val="000000" w:themeColor="text1"/>
          <w:spacing w:val="-3"/>
          <w:lang w:bidi="en-US"/>
        </w:rPr>
        <w:t xml:space="preserve">to </w:t>
      </w:r>
      <w:r w:rsidR="00DC1FB3" w:rsidRPr="009A5E25">
        <w:rPr>
          <w:rFonts w:ascii="Times New Roman" w:eastAsia="Calibri" w:hAnsi="Times New Roman" w:cs="Times New Roman"/>
          <w:color w:val="000000" w:themeColor="text1"/>
          <w:lang w:bidi="en-US"/>
        </w:rPr>
        <w:t xml:space="preserve">be </w:t>
      </w:r>
      <w:proofErr w:type="gramStart"/>
      <w:r w:rsidR="00DC1FB3" w:rsidRPr="009A5E25">
        <w:rPr>
          <w:rFonts w:ascii="Times New Roman" w:eastAsia="Calibri" w:hAnsi="Times New Roman" w:cs="Times New Roman"/>
          <w:iCs/>
          <w:color w:val="000000" w:themeColor="text1"/>
          <w:lang w:bidi="en-US"/>
        </w:rPr>
        <w:t>I</w:t>
      </w:r>
      <w:r w:rsidR="00DC1FB3" w:rsidRPr="009A5E25">
        <w:rPr>
          <w:rFonts w:ascii="Times New Roman" w:eastAsia="Calibri" w:hAnsi="Times New Roman" w:cs="Times New Roman"/>
          <w:color w:val="000000" w:themeColor="text1"/>
          <w:lang w:bidi="en-US"/>
        </w:rPr>
        <w:t>(</w:t>
      </w:r>
      <w:proofErr w:type="gramEnd"/>
      <w:r w:rsidR="00DC1FB3" w:rsidRPr="009A5E25">
        <w:rPr>
          <w:rFonts w:ascii="Times New Roman" w:eastAsia="Calibri" w:hAnsi="Times New Roman" w:cs="Times New Roman"/>
          <w:color w:val="000000" w:themeColor="text1"/>
          <w:lang w:bidi="en-US"/>
        </w:rPr>
        <w:t xml:space="preserve">1), there </w:t>
      </w:r>
      <w:r w:rsidR="00DC1FB3" w:rsidRPr="009A5E25">
        <w:rPr>
          <w:rFonts w:ascii="Times New Roman" w:eastAsia="Calibri" w:hAnsi="Times New Roman" w:cs="Times New Roman"/>
          <w:color w:val="000000" w:themeColor="text1"/>
          <w:spacing w:val="-3"/>
          <w:lang w:bidi="en-US"/>
        </w:rPr>
        <w:t xml:space="preserve">may </w:t>
      </w:r>
      <w:r w:rsidR="00DC1FB3" w:rsidRPr="009A5E25">
        <w:rPr>
          <w:rFonts w:ascii="Times New Roman" w:eastAsia="Calibri" w:hAnsi="Times New Roman" w:cs="Times New Roman"/>
          <w:color w:val="000000" w:themeColor="text1"/>
          <w:lang w:bidi="en-US"/>
        </w:rPr>
        <w:t xml:space="preserve">be a possibility that they </w:t>
      </w:r>
      <w:r w:rsidR="00DC1FB3" w:rsidRPr="009A5E25">
        <w:rPr>
          <w:rFonts w:ascii="Times New Roman" w:eastAsia="Calibri" w:hAnsi="Times New Roman" w:cs="Times New Roman"/>
          <w:color w:val="000000" w:themeColor="text1"/>
          <w:spacing w:val="-3"/>
          <w:lang w:bidi="en-US"/>
        </w:rPr>
        <w:t>are</w:t>
      </w:r>
      <w:r w:rsidR="00797A57" w:rsidRPr="009A5E25">
        <w:rPr>
          <w:rFonts w:ascii="Times New Roman" w:eastAsia="Calibri" w:hAnsi="Times New Roman" w:cs="Times New Roman"/>
          <w:color w:val="000000" w:themeColor="text1"/>
          <w:spacing w:val="-3"/>
          <w:lang w:bidi="en-US"/>
        </w:rPr>
        <w:t>,</w:t>
      </w:r>
      <w:r w:rsidR="00DC1FB3" w:rsidRPr="009A5E25">
        <w:rPr>
          <w:rFonts w:ascii="Times New Roman" w:eastAsia="Calibri" w:hAnsi="Times New Roman" w:cs="Times New Roman"/>
          <w:color w:val="000000" w:themeColor="text1"/>
          <w:spacing w:val="-3"/>
          <w:lang w:bidi="en-US"/>
        </w:rPr>
        <w:t xml:space="preserve"> </w:t>
      </w:r>
      <w:r w:rsidR="00DC1FB3" w:rsidRPr="009A5E25">
        <w:rPr>
          <w:rFonts w:ascii="Times New Roman" w:eastAsia="Calibri" w:hAnsi="Times New Roman" w:cs="Times New Roman"/>
          <w:color w:val="000000" w:themeColor="text1"/>
          <w:lang w:bidi="en-US"/>
        </w:rPr>
        <w:t xml:space="preserve">in </w:t>
      </w:r>
      <w:r w:rsidR="00DC1FB3" w:rsidRPr="009A5E25">
        <w:rPr>
          <w:rFonts w:ascii="Times New Roman" w:eastAsia="Calibri" w:hAnsi="Times New Roman" w:cs="Times New Roman"/>
          <w:color w:val="000000" w:themeColor="text1"/>
          <w:spacing w:val="-4"/>
          <w:lang w:bidi="en-US"/>
        </w:rPr>
        <w:t>fact</w:t>
      </w:r>
      <w:r w:rsidR="00797A57" w:rsidRPr="009A5E25">
        <w:rPr>
          <w:rFonts w:ascii="Times New Roman" w:eastAsia="Calibri" w:hAnsi="Times New Roman" w:cs="Times New Roman"/>
          <w:color w:val="000000" w:themeColor="text1"/>
          <w:spacing w:val="-4"/>
          <w:lang w:bidi="en-US"/>
        </w:rPr>
        <w:t>,</w:t>
      </w:r>
      <w:r w:rsidR="00DC1FB3" w:rsidRPr="009A5E25">
        <w:rPr>
          <w:rFonts w:ascii="Times New Roman" w:eastAsia="Calibri" w:hAnsi="Times New Roman" w:cs="Times New Roman"/>
          <w:color w:val="000000" w:themeColor="text1"/>
          <w:spacing w:val="-4"/>
          <w:lang w:bidi="en-US"/>
        </w:rPr>
        <w:t xml:space="preserve"> </w:t>
      </w:r>
      <w:r w:rsidR="00DC1FB3" w:rsidRPr="009A5E25">
        <w:rPr>
          <w:rFonts w:ascii="Times New Roman" w:eastAsia="Calibri" w:hAnsi="Times New Roman" w:cs="Times New Roman"/>
          <w:color w:val="000000" w:themeColor="text1"/>
          <w:spacing w:val="-3"/>
          <w:lang w:bidi="en-US"/>
        </w:rPr>
        <w:t xml:space="preserve">stationary around </w:t>
      </w:r>
      <w:r w:rsidR="00DC1FB3" w:rsidRPr="009A5E25">
        <w:rPr>
          <w:rFonts w:ascii="Times New Roman" w:eastAsia="Calibri" w:hAnsi="Times New Roman" w:cs="Times New Roman"/>
          <w:color w:val="000000" w:themeColor="text1"/>
          <w:lang w:bidi="en-US"/>
        </w:rPr>
        <w:t xml:space="preserve">the </w:t>
      </w:r>
      <w:r w:rsidR="00DC1FB3" w:rsidRPr="009A5E25">
        <w:rPr>
          <w:rFonts w:ascii="Times New Roman" w:eastAsia="Calibri" w:hAnsi="Times New Roman" w:cs="Times New Roman"/>
          <w:color w:val="000000" w:themeColor="text1"/>
          <w:spacing w:val="-3"/>
          <w:lang w:bidi="en-US"/>
        </w:rPr>
        <w:t xml:space="preserve">structural </w:t>
      </w:r>
      <w:r w:rsidR="00DC1FB3" w:rsidRPr="009A5E25">
        <w:rPr>
          <w:rFonts w:ascii="Times New Roman" w:eastAsia="Calibri" w:hAnsi="Times New Roman" w:cs="Times New Roman"/>
          <w:color w:val="000000" w:themeColor="text1"/>
          <w:lang w:bidi="en-US"/>
        </w:rPr>
        <w:t>break(s)</w:t>
      </w:r>
      <w:r w:rsidR="00797A57" w:rsidRPr="009A5E25">
        <w:rPr>
          <w:rFonts w:ascii="Times New Roman" w:eastAsia="Calibri" w:hAnsi="Times New Roman" w:cs="Times New Roman"/>
          <w:color w:val="000000" w:themeColor="text1"/>
          <w:lang w:bidi="en-US"/>
        </w:rPr>
        <w:t xml:space="preserve"> with</w:t>
      </w:r>
      <w:r w:rsidR="00DC1FB3" w:rsidRPr="009A5E25">
        <w:rPr>
          <w:rFonts w:ascii="Times New Roman" w:eastAsia="Calibri" w:hAnsi="Times New Roman" w:cs="Times New Roman"/>
          <w:color w:val="000000" w:themeColor="text1"/>
          <w:lang w:bidi="en-US"/>
        </w:rPr>
        <w:t xml:space="preserve"> </w:t>
      </w:r>
      <w:r w:rsidR="00DC1FB3" w:rsidRPr="009A5E25">
        <w:rPr>
          <w:rFonts w:ascii="Times New Roman" w:eastAsia="Calibri" w:hAnsi="Times New Roman" w:cs="Times New Roman"/>
          <w:iCs/>
          <w:color w:val="000000" w:themeColor="text1"/>
          <w:lang w:bidi="en-US"/>
        </w:rPr>
        <w:t>I</w:t>
      </w:r>
      <w:r w:rsidR="00DC1FB3" w:rsidRPr="009A5E25">
        <w:rPr>
          <w:rFonts w:ascii="Times New Roman" w:eastAsia="Calibri" w:hAnsi="Times New Roman" w:cs="Times New Roman"/>
          <w:color w:val="000000" w:themeColor="text1"/>
          <w:lang w:bidi="en-US"/>
        </w:rPr>
        <w:t xml:space="preserve">(0), but </w:t>
      </w:r>
      <w:r w:rsidR="00DC1FB3" w:rsidRPr="009A5E25">
        <w:rPr>
          <w:rFonts w:ascii="Times New Roman" w:eastAsia="Calibri" w:hAnsi="Times New Roman" w:cs="Times New Roman"/>
          <w:color w:val="000000" w:themeColor="text1"/>
          <w:spacing w:val="-3"/>
          <w:lang w:bidi="en-US"/>
        </w:rPr>
        <w:t xml:space="preserve">are </w:t>
      </w:r>
      <w:r w:rsidR="00DC1FB3" w:rsidRPr="009A5E25">
        <w:rPr>
          <w:rFonts w:ascii="Times New Roman" w:eastAsia="Calibri" w:hAnsi="Times New Roman" w:cs="Times New Roman"/>
          <w:color w:val="000000" w:themeColor="text1"/>
          <w:lang w:bidi="en-US"/>
        </w:rPr>
        <w:t>erroneously classified as</w:t>
      </w:r>
      <w:r w:rsidR="00DC1FB3" w:rsidRPr="009A5E25">
        <w:rPr>
          <w:rFonts w:ascii="Times New Roman" w:eastAsia="Calibri" w:hAnsi="Times New Roman" w:cs="Times New Roman"/>
          <w:color w:val="000000" w:themeColor="text1"/>
          <w:spacing w:val="13"/>
          <w:lang w:bidi="en-US"/>
        </w:rPr>
        <w:t xml:space="preserve"> </w:t>
      </w:r>
      <w:r w:rsidR="00DC1FB3" w:rsidRPr="009A5E25">
        <w:rPr>
          <w:rFonts w:ascii="Times New Roman" w:eastAsia="Calibri" w:hAnsi="Times New Roman" w:cs="Times New Roman"/>
          <w:iCs/>
          <w:color w:val="000000" w:themeColor="text1"/>
          <w:lang w:bidi="en-US"/>
        </w:rPr>
        <w:t>I</w:t>
      </w:r>
      <w:r w:rsidR="00DC1FB3" w:rsidRPr="009A5E25">
        <w:rPr>
          <w:rFonts w:ascii="Times New Roman" w:eastAsia="Calibri" w:hAnsi="Times New Roman" w:cs="Times New Roman"/>
          <w:color w:val="000000" w:themeColor="text1"/>
          <w:lang w:bidi="en-US"/>
        </w:rPr>
        <w:t xml:space="preserve">(1). </w:t>
      </w:r>
      <w:r w:rsidR="00DC1FB3" w:rsidRPr="009A5E25">
        <w:rPr>
          <w:rFonts w:ascii="Times New Roman" w:hAnsi="Times New Roman" w:cs="Times New Roman"/>
          <w:color w:val="000000" w:themeColor="text1"/>
          <w:spacing w:val="-5"/>
          <w:lang w:bidi="en-US"/>
        </w:rPr>
        <w:t xml:space="preserve">Perron </w:t>
      </w:r>
      <w:r w:rsidR="00DC1FB3" w:rsidRPr="009A5E25">
        <w:rPr>
          <w:rFonts w:ascii="Times New Roman" w:hAnsi="Times New Roman" w:cs="Times New Roman"/>
          <w:color w:val="000000" w:themeColor="text1"/>
          <w:lang w:bidi="en-US"/>
        </w:rPr>
        <w:t xml:space="preserve">(1989) shows that </w:t>
      </w:r>
      <w:r w:rsidR="00DC1FB3" w:rsidRPr="009A5E25">
        <w:rPr>
          <w:rFonts w:ascii="Times New Roman" w:hAnsi="Times New Roman" w:cs="Times New Roman"/>
          <w:color w:val="000000" w:themeColor="text1"/>
          <w:spacing w:val="-4"/>
          <w:lang w:bidi="en-US"/>
        </w:rPr>
        <w:t xml:space="preserve">failure </w:t>
      </w:r>
      <w:r w:rsidR="00DC1FB3" w:rsidRPr="009A5E25">
        <w:rPr>
          <w:rFonts w:ascii="Times New Roman" w:hAnsi="Times New Roman" w:cs="Times New Roman"/>
          <w:color w:val="000000" w:themeColor="text1"/>
          <w:spacing w:val="-3"/>
          <w:lang w:bidi="en-US"/>
        </w:rPr>
        <w:t xml:space="preserve">to </w:t>
      </w:r>
      <w:r w:rsidR="00DC1FB3" w:rsidRPr="009A5E25">
        <w:rPr>
          <w:rFonts w:ascii="Times New Roman" w:hAnsi="Times New Roman" w:cs="Times New Roman"/>
          <w:color w:val="000000" w:themeColor="text1"/>
          <w:lang w:bidi="en-US"/>
        </w:rPr>
        <w:t xml:space="preserve">allow </w:t>
      </w:r>
      <w:r w:rsidR="00DC1FB3" w:rsidRPr="009A5E25">
        <w:rPr>
          <w:rFonts w:ascii="Times New Roman" w:hAnsi="Times New Roman" w:cs="Times New Roman"/>
          <w:color w:val="000000" w:themeColor="text1"/>
          <w:spacing w:val="-5"/>
          <w:lang w:bidi="en-US"/>
        </w:rPr>
        <w:t xml:space="preserve">for </w:t>
      </w:r>
      <w:r w:rsidR="00DC1FB3" w:rsidRPr="009A5E25">
        <w:rPr>
          <w:rFonts w:ascii="Times New Roman" w:hAnsi="Times New Roman" w:cs="Times New Roman"/>
          <w:color w:val="000000" w:themeColor="text1"/>
          <w:lang w:bidi="en-US"/>
        </w:rPr>
        <w:t xml:space="preserve">an </w:t>
      </w:r>
      <w:r w:rsidR="00DC1FB3" w:rsidRPr="009A5E25">
        <w:rPr>
          <w:rFonts w:ascii="Times New Roman" w:hAnsi="Times New Roman" w:cs="Times New Roman"/>
          <w:color w:val="000000" w:themeColor="text1"/>
          <w:spacing w:val="-3"/>
          <w:lang w:bidi="en-US"/>
        </w:rPr>
        <w:t xml:space="preserve">existing </w:t>
      </w:r>
      <w:r w:rsidR="00DC1FB3" w:rsidRPr="009A5E25">
        <w:rPr>
          <w:rFonts w:ascii="Times New Roman" w:hAnsi="Times New Roman" w:cs="Times New Roman"/>
          <w:color w:val="000000" w:themeColor="text1"/>
          <w:lang w:bidi="en-US"/>
        </w:rPr>
        <w:t xml:space="preserve">break leads </w:t>
      </w:r>
      <w:r w:rsidR="00DC1FB3" w:rsidRPr="009A5E25">
        <w:rPr>
          <w:rFonts w:ascii="Times New Roman" w:hAnsi="Times New Roman" w:cs="Times New Roman"/>
          <w:color w:val="000000" w:themeColor="text1"/>
          <w:spacing w:val="-3"/>
          <w:lang w:bidi="en-US"/>
        </w:rPr>
        <w:t xml:space="preserve">to </w:t>
      </w:r>
      <w:r w:rsidR="00DC1FB3" w:rsidRPr="009A5E25">
        <w:rPr>
          <w:rFonts w:ascii="Times New Roman" w:hAnsi="Times New Roman" w:cs="Times New Roman"/>
          <w:color w:val="000000" w:themeColor="text1"/>
          <w:lang w:bidi="en-US"/>
        </w:rPr>
        <w:t xml:space="preserve">a bias that reduces the ability </w:t>
      </w:r>
      <w:r w:rsidR="00DC1FB3" w:rsidRPr="009A5E25">
        <w:rPr>
          <w:rFonts w:ascii="Times New Roman" w:hAnsi="Times New Roman" w:cs="Times New Roman"/>
          <w:color w:val="000000" w:themeColor="text1"/>
          <w:spacing w:val="-3"/>
          <w:lang w:bidi="en-US"/>
        </w:rPr>
        <w:t xml:space="preserve">to </w:t>
      </w:r>
      <w:r w:rsidR="00DC1FB3" w:rsidRPr="009A5E25">
        <w:rPr>
          <w:rFonts w:ascii="Times New Roman" w:hAnsi="Times New Roman" w:cs="Times New Roman"/>
          <w:color w:val="000000" w:themeColor="text1"/>
          <w:lang w:bidi="en-US"/>
        </w:rPr>
        <w:t xml:space="preserve">reject a </w:t>
      </w:r>
      <w:r w:rsidR="00DC1FB3" w:rsidRPr="009A5E25">
        <w:rPr>
          <w:rFonts w:ascii="Times New Roman" w:hAnsi="Times New Roman" w:cs="Times New Roman"/>
          <w:color w:val="000000" w:themeColor="text1"/>
          <w:spacing w:val="-3"/>
          <w:lang w:bidi="en-US"/>
        </w:rPr>
        <w:t xml:space="preserve">false </w:t>
      </w:r>
      <w:r w:rsidR="00DC1FB3" w:rsidRPr="009A5E25">
        <w:rPr>
          <w:rFonts w:ascii="Times New Roman" w:hAnsi="Times New Roman" w:cs="Times New Roman"/>
          <w:color w:val="000000" w:themeColor="text1"/>
          <w:lang w:bidi="en-US"/>
        </w:rPr>
        <w:t xml:space="preserve">unit </w:t>
      </w:r>
      <w:r w:rsidR="00DC1FB3" w:rsidRPr="009A5E25">
        <w:rPr>
          <w:rFonts w:ascii="Times New Roman" w:hAnsi="Times New Roman" w:cs="Times New Roman"/>
          <w:color w:val="000000" w:themeColor="text1"/>
          <w:spacing w:val="-3"/>
          <w:lang w:bidi="en-US"/>
        </w:rPr>
        <w:t xml:space="preserve">root </w:t>
      </w:r>
      <w:r w:rsidR="00DC1FB3" w:rsidRPr="009A5E25">
        <w:rPr>
          <w:rFonts w:ascii="Times New Roman" w:hAnsi="Times New Roman" w:cs="Times New Roman"/>
          <w:color w:val="000000" w:themeColor="text1"/>
          <w:lang w:bidi="en-US"/>
        </w:rPr>
        <w:t xml:space="preserve">null hypothesis. </w:t>
      </w:r>
      <w:r w:rsidR="00DF2E1D" w:rsidRPr="009A5E25">
        <w:rPr>
          <w:rFonts w:ascii="Times New Roman" w:hAnsi="Times New Roman" w:cs="Times New Roman"/>
          <w:color w:val="000000" w:themeColor="text1"/>
          <w:spacing w:val="-25"/>
          <w:lang w:bidi="en-US"/>
        </w:rPr>
        <w:t>To overcome</w:t>
      </w:r>
      <w:r w:rsidR="00DC1FB3" w:rsidRPr="009A5E25">
        <w:rPr>
          <w:rFonts w:ascii="Times New Roman" w:hAnsi="Times New Roman" w:cs="Times New Roman"/>
          <w:color w:val="000000" w:themeColor="text1"/>
          <w:spacing w:val="-3"/>
          <w:lang w:bidi="en-US"/>
        </w:rPr>
        <w:t xml:space="preserve"> </w:t>
      </w:r>
      <w:r w:rsidR="00DC1FB3" w:rsidRPr="009A5E25">
        <w:rPr>
          <w:rFonts w:ascii="Times New Roman" w:hAnsi="Times New Roman" w:cs="Times New Roman"/>
          <w:color w:val="000000" w:themeColor="text1"/>
          <w:lang w:bidi="en-US"/>
        </w:rPr>
        <w:t>this</w:t>
      </w:r>
      <w:r w:rsidR="00797A57" w:rsidRPr="009A5E25">
        <w:rPr>
          <w:rFonts w:ascii="Times New Roman" w:hAnsi="Times New Roman" w:cs="Times New Roman"/>
          <w:color w:val="000000" w:themeColor="text1"/>
          <w:lang w:bidi="en-US"/>
        </w:rPr>
        <w:t xml:space="preserve"> potential problem,</w:t>
      </w:r>
      <w:r w:rsidR="00DC1FB3" w:rsidRPr="009A5E25">
        <w:rPr>
          <w:rFonts w:ascii="Times New Roman" w:hAnsi="Times New Roman" w:cs="Times New Roman"/>
          <w:color w:val="000000" w:themeColor="text1"/>
          <w:lang w:bidi="en-US"/>
        </w:rPr>
        <w:t xml:space="preserve"> allowing </w:t>
      </w:r>
      <w:r w:rsidR="00DC1FB3" w:rsidRPr="009A5E25">
        <w:rPr>
          <w:rFonts w:ascii="Times New Roman" w:hAnsi="Times New Roman" w:cs="Times New Roman"/>
          <w:color w:val="000000" w:themeColor="text1"/>
          <w:spacing w:val="-4"/>
          <w:lang w:bidi="en-US"/>
        </w:rPr>
        <w:t xml:space="preserve">for </w:t>
      </w:r>
      <w:r w:rsidR="00DC1FB3" w:rsidRPr="009A5E25">
        <w:rPr>
          <w:rFonts w:ascii="Times New Roman" w:hAnsi="Times New Roman" w:cs="Times New Roman"/>
          <w:color w:val="000000" w:themeColor="text1"/>
          <w:lang w:bidi="en-US"/>
        </w:rPr>
        <w:t xml:space="preserve">a known or </w:t>
      </w:r>
      <w:r w:rsidR="00DC1FB3" w:rsidRPr="009A5E25">
        <w:rPr>
          <w:rFonts w:ascii="Times New Roman" w:hAnsi="Times New Roman" w:cs="Times New Roman"/>
          <w:color w:val="000000" w:themeColor="text1"/>
          <w:spacing w:val="-4"/>
          <w:lang w:bidi="en-US"/>
        </w:rPr>
        <w:t xml:space="preserve">exogenous </w:t>
      </w:r>
      <w:r w:rsidR="00DC1FB3" w:rsidRPr="009A5E25">
        <w:rPr>
          <w:rFonts w:ascii="Times New Roman" w:hAnsi="Times New Roman" w:cs="Times New Roman"/>
          <w:color w:val="000000" w:themeColor="text1"/>
          <w:spacing w:val="-3"/>
          <w:lang w:bidi="en-US"/>
        </w:rPr>
        <w:t xml:space="preserve">structural </w:t>
      </w:r>
      <w:r w:rsidR="00DC1FB3" w:rsidRPr="009A5E25">
        <w:rPr>
          <w:rFonts w:ascii="Times New Roman" w:hAnsi="Times New Roman" w:cs="Times New Roman"/>
          <w:color w:val="000000" w:themeColor="text1"/>
          <w:lang w:bidi="en-US"/>
        </w:rPr>
        <w:t>break</w:t>
      </w:r>
      <w:r w:rsidR="00797A57" w:rsidRPr="009A5E25">
        <w:rPr>
          <w:rFonts w:ascii="Times New Roman" w:hAnsi="Times New Roman" w:cs="Times New Roman"/>
          <w:color w:val="000000" w:themeColor="text1"/>
          <w:lang w:bidi="en-US"/>
        </w:rPr>
        <w:t xml:space="preserve"> </w:t>
      </w:r>
      <w:r w:rsidR="00DC1FB3" w:rsidRPr="009A5E25">
        <w:rPr>
          <w:rFonts w:ascii="Times New Roman" w:hAnsi="Times New Roman" w:cs="Times New Roman"/>
          <w:color w:val="000000" w:themeColor="text1"/>
          <w:lang w:bidi="en-US"/>
        </w:rPr>
        <w:t xml:space="preserve">in the Augmented </w:t>
      </w:r>
      <w:r w:rsidR="00DC1FB3" w:rsidRPr="009A5E25">
        <w:rPr>
          <w:rFonts w:ascii="Times New Roman" w:hAnsi="Times New Roman" w:cs="Times New Roman"/>
          <w:color w:val="000000" w:themeColor="text1"/>
          <w:spacing w:val="-4"/>
          <w:lang w:bidi="en-US"/>
        </w:rPr>
        <w:t xml:space="preserve">Dickey-Fuller </w:t>
      </w:r>
      <w:r w:rsidR="00DC1FB3" w:rsidRPr="009A5E25">
        <w:rPr>
          <w:rFonts w:ascii="Times New Roman" w:hAnsi="Times New Roman" w:cs="Times New Roman"/>
          <w:color w:val="000000" w:themeColor="text1"/>
          <w:lang w:bidi="en-US"/>
        </w:rPr>
        <w:t xml:space="preserve">(ADF) </w:t>
      </w:r>
      <w:r w:rsidR="00DC1FB3" w:rsidRPr="009A5E25">
        <w:rPr>
          <w:rFonts w:ascii="Times New Roman" w:hAnsi="Times New Roman" w:cs="Times New Roman"/>
          <w:color w:val="000000" w:themeColor="text1"/>
          <w:spacing w:val="-3"/>
          <w:lang w:bidi="en-US"/>
        </w:rPr>
        <w:t>tests</w:t>
      </w:r>
      <w:r w:rsidR="00797A57" w:rsidRPr="009A5E25">
        <w:rPr>
          <w:rFonts w:ascii="Times New Roman" w:hAnsi="Times New Roman" w:cs="Times New Roman"/>
          <w:color w:val="000000" w:themeColor="text1"/>
          <w:spacing w:val="-3"/>
          <w:lang w:bidi="en-US"/>
        </w:rPr>
        <w:t xml:space="preserve"> is appropriate.</w:t>
      </w:r>
      <w:r w:rsidR="00DC1FB3" w:rsidRPr="009A5E25">
        <w:rPr>
          <w:rFonts w:ascii="Times New Roman" w:hAnsi="Times New Roman" w:cs="Times New Roman"/>
          <w:color w:val="000000" w:themeColor="text1"/>
          <w:lang w:bidi="en-US"/>
        </w:rPr>
        <w:t xml:space="preserve"> </w:t>
      </w:r>
      <w:r w:rsidR="00994C28" w:rsidRPr="009A5E25">
        <w:rPr>
          <w:rFonts w:ascii="Times New Roman" w:hAnsi="Times New Roman" w:cs="Times New Roman"/>
          <w:color w:val="000000" w:themeColor="text1"/>
          <w:spacing w:val="-3"/>
          <w:lang w:bidi="en-US"/>
        </w:rPr>
        <w:t>To address this issue,</w:t>
      </w:r>
      <w:r w:rsidR="00DC1FB3" w:rsidRPr="009A5E25">
        <w:rPr>
          <w:rFonts w:ascii="Times New Roman" w:hAnsi="Times New Roman" w:cs="Times New Roman"/>
          <w:color w:val="000000" w:themeColor="text1"/>
          <w:lang w:bidi="en-US"/>
        </w:rPr>
        <w:t xml:space="preserve"> Zivot and Andrews (1992) and </w:t>
      </w:r>
      <w:r w:rsidR="00DC1FB3" w:rsidRPr="009A5E25">
        <w:rPr>
          <w:rFonts w:ascii="Times New Roman" w:hAnsi="Times New Roman" w:cs="Times New Roman"/>
          <w:color w:val="000000" w:themeColor="text1"/>
          <w:spacing w:val="-5"/>
          <w:lang w:bidi="en-US"/>
        </w:rPr>
        <w:t xml:space="preserve">Perron </w:t>
      </w:r>
      <w:r w:rsidR="00DC1FB3" w:rsidRPr="009A5E25">
        <w:rPr>
          <w:rFonts w:ascii="Times New Roman" w:hAnsi="Times New Roman" w:cs="Times New Roman"/>
          <w:color w:val="000000" w:themeColor="text1"/>
          <w:lang w:bidi="en-US"/>
        </w:rPr>
        <w:t>(1997), proposed determining the</w:t>
      </w:r>
      <w:r w:rsidR="00DC1FB3" w:rsidRPr="009A5E25">
        <w:rPr>
          <w:rFonts w:ascii="Times New Roman" w:hAnsi="Times New Roman" w:cs="Times New Roman"/>
          <w:color w:val="000000" w:themeColor="text1"/>
          <w:spacing w:val="-33"/>
          <w:lang w:bidi="en-US"/>
        </w:rPr>
        <w:t xml:space="preserve"> </w:t>
      </w:r>
      <w:r w:rsidR="00DC1FB3" w:rsidRPr="009A5E25">
        <w:rPr>
          <w:rFonts w:ascii="Times New Roman" w:hAnsi="Times New Roman" w:cs="Times New Roman"/>
          <w:color w:val="000000" w:themeColor="text1"/>
          <w:lang w:bidi="en-US"/>
        </w:rPr>
        <w:t xml:space="preserve">break point ‘endogenously’ </w:t>
      </w:r>
      <w:r w:rsidR="00DC1FB3" w:rsidRPr="009A5E25">
        <w:rPr>
          <w:rFonts w:ascii="Times New Roman" w:hAnsi="Times New Roman" w:cs="Times New Roman"/>
          <w:color w:val="000000" w:themeColor="text1"/>
          <w:spacing w:val="-4"/>
          <w:lang w:bidi="en-US"/>
        </w:rPr>
        <w:t xml:space="preserve">from </w:t>
      </w:r>
      <w:r w:rsidR="00DC1FB3" w:rsidRPr="009A5E25">
        <w:rPr>
          <w:rFonts w:ascii="Times New Roman" w:hAnsi="Times New Roman" w:cs="Times New Roman"/>
          <w:color w:val="000000" w:themeColor="text1"/>
          <w:lang w:bidi="en-US"/>
        </w:rPr>
        <w:t>the</w:t>
      </w:r>
      <w:r w:rsidR="00DC1FB3" w:rsidRPr="009A5E25">
        <w:rPr>
          <w:rFonts w:ascii="Times New Roman" w:hAnsi="Times New Roman" w:cs="Times New Roman"/>
          <w:color w:val="000000" w:themeColor="text1"/>
          <w:spacing w:val="17"/>
          <w:lang w:bidi="en-US"/>
        </w:rPr>
        <w:t xml:space="preserve"> </w:t>
      </w:r>
      <w:r w:rsidR="00DC1FB3" w:rsidRPr="009A5E25">
        <w:rPr>
          <w:rFonts w:ascii="Times New Roman" w:hAnsi="Times New Roman" w:cs="Times New Roman"/>
          <w:color w:val="000000" w:themeColor="text1"/>
          <w:spacing w:val="-4"/>
          <w:lang w:bidi="en-US"/>
        </w:rPr>
        <w:t xml:space="preserve">data. We perform </w:t>
      </w:r>
      <w:r w:rsidR="001C4BA6" w:rsidRPr="009A5E25">
        <w:rPr>
          <w:rFonts w:ascii="Times New Roman" w:hAnsi="Times New Roman" w:cs="Times New Roman"/>
          <w:color w:val="000000" w:themeColor="text1"/>
          <w:spacing w:val="-4"/>
          <w:lang w:bidi="en-US"/>
        </w:rPr>
        <w:t xml:space="preserve">the Zivot-Andrews test </w:t>
      </w:r>
      <w:r w:rsidR="0037706D" w:rsidRPr="009A5E25">
        <w:rPr>
          <w:rFonts w:ascii="Times New Roman" w:hAnsi="Times New Roman" w:cs="Times New Roman"/>
          <w:color w:val="000000" w:themeColor="text1"/>
          <w:spacing w:val="-4"/>
          <w:lang w:bidi="en-US"/>
        </w:rPr>
        <w:t>which has the advantage</w:t>
      </w:r>
      <w:r w:rsidR="00994C28" w:rsidRPr="009A5E25">
        <w:rPr>
          <w:rFonts w:ascii="Times New Roman" w:hAnsi="Times New Roman" w:cs="Times New Roman"/>
          <w:color w:val="000000" w:themeColor="text1"/>
          <w:spacing w:val="-4"/>
          <w:lang w:bidi="en-US"/>
        </w:rPr>
        <w:t xml:space="preserve"> because</w:t>
      </w:r>
      <w:r w:rsidR="0037706D" w:rsidRPr="009A5E25">
        <w:rPr>
          <w:rFonts w:ascii="Times New Roman" w:hAnsi="Times New Roman" w:cs="Times New Roman"/>
          <w:color w:val="000000" w:themeColor="text1"/>
          <w:spacing w:val="-4"/>
          <w:lang w:bidi="en-US"/>
        </w:rPr>
        <w:t xml:space="preserve"> it does not require an </w:t>
      </w:r>
      <w:r w:rsidR="0037706D" w:rsidRPr="009A5E25">
        <w:rPr>
          <w:rFonts w:ascii="Times New Roman" w:hAnsi="Times New Roman" w:cs="Times New Roman"/>
          <w:i/>
          <w:color w:val="000000" w:themeColor="text1"/>
          <w:spacing w:val="-4"/>
          <w:lang w:bidi="en-US"/>
        </w:rPr>
        <w:t xml:space="preserve">a priori </w:t>
      </w:r>
      <w:r w:rsidR="0037706D" w:rsidRPr="009A5E25">
        <w:rPr>
          <w:rFonts w:ascii="Times New Roman" w:hAnsi="Times New Roman" w:cs="Times New Roman"/>
          <w:color w:val="000000" w:themeColor="text1"/>
          <w:spacing w:val="-4"/>
          <w:lang w:bidi="en-US"/>
        </w:rPr>
        <w:t xml:space="preserve">knowledge of the structural break dates. </w:t>
      </w:r>
      <w:r w:rsidR="001C4BA6" w:rsidRPr="009A5E25">
        <w:rPr>
          <w:rFonts w:ascii="Times New Roman" w:hAnsi="Times New Roman" w:cs="Times New Roman"/>
          <w:color w:val="000000" w:themeColor="text1"/>
          <w:spacing w:val="-4"/>
          <w:lang w:bidi="en-US"/>
        </w:rPr>
        <w:t xml:space="preserve">The results of Zivot-Andrews test </w:t>
      </w:r>
      <w:r w:rsidR="00DF2E1D" w:rsidRPr="009A5E25">
        <w:rPr>
          <w:rFonts w:ascii="Times New Roman" w:hAnsi="Times New Roman" w:cs="Times New Roman"/>
          <w:color w:val="000000" w:themeColor="text1"/>
          <w:spacing w:val="-4"/>
          <w:lang w:bidi="en-US"/>
        </w:rPr>
        <w:t>show</w:t>
      </w:r>
      <w:r w:rsidR="001C4BA6" w:rsidRPr="009A5E25">
        <w:rPr>
          <w:rFonts w:ascii="Times New Roman" w:hAnsi="Times New Roman" w:cs="Times New Roman"/>
          <w:color w:val="000000" w:themeColor="text1"/>
          <w:spacing w:val="-4"/>
          <w:lang w:bidi="en-US"/>
        </w:rPr>
        <w:t xml:space="preserve"> highly significant coefficients associated with optimally selected breakpoints for all the variables. </w:t>
      </w:r>
      <w:r w:rsidR="00DC625C" w:rsidRPr="009A5E25">
        <w:rPr>
          <w:rFonts w:ascii="Times New Roman" w:hAnsi="Times New Roman" w:cs="Times New Roman"/>
          <w:color w:val="000000" w:themeColor="text1"/>
          <w:spacing w:val="-4"/>
          <w:lang w:bidi="en-US"/>
        </w:rPr>
        <w:t>The graphs are placed in Appendi</w:t>
      </w:r>
      <w:r w:rsidR="005D553E" w:rsidRPr="009A5E25">
        <w:rPr>
          <w:rFonts w:ascii="Times New Roman" w:hAnsi="Times New Roman" w:cs="Times New Roman"/>
          <w:color w:val="000000" w:themeColor="text1"/>
          <w:spacing w:val="-4"/>
          <w:lang w:bidi="en-US"/>
        </w:rPr>
        <w:t xml:space="preserve">ces </w:t>
      </w:r>
      <w:r w:rsidR="00873DDA" w:rsidRPr="009A5E25">
        <w:rPr>
          <w:rFonts w:ascii="Times New Roman" w:hAnsi="Times New Roman" w:cs="Times New Roman"/>
          <w:color w:val="000000" w:themeColor="text1"/>
          <w:spacing w:val="-4"/>
          <w:lang w:bidi="en-US"/>
        </w:rPr>
        <w:t>C</w:t>
      </w:r>
      <w:r w:rsidR="005D553E" w:rsidRPr="009A5E25">
        <w:rPr>
          <w:rFonts w:ascii="Times New Roman" w:hAnsi="Times New Roman" w:cs="Times New Roman"/>
          <w:color w:val="000000" w:themeColor="text1"/>
          <w:spacing w:val="-4"/>
          <w:lang w:bidi="en-US"/>
        </w:rPr>
        <w:t xml:space="preserve"> and </w:t>
      </w:r>
      <w:r w:rsidR="00873DDA" w:rsidRPr="009A5E25">
        <w:rPr>
          <w:rFonts w:ascii="Times New Roman" w:hAnsi="Times New Roman" w:cs="Times New Roman"/>
          <w:color w:val="000000" w:themeColor="text1"/>
          <w:spacing w:val="-4"/>
          <w:lang w:bidi="en-US"/>
        </w:rPr>
        <w:t>D</w:t>
      </w:r>
      <w:r w:rsidR="00DC625C" w:rsidRPr="009A5E25">
        <w:rPr>
          <w:rFonts w:ascii="Times New Roman" w:hAnsi="Times New Roman" w:cs="Times New Roman"/>
          <w:color w:val="000000" w:themeColor="text1"/>
          <w:spacing w:val="-4"/>
          <w:lang w:bidi="en-US"/>
        </w:rPr>
        <w:t xml:space="preserve">. </w:t>
      </w:r>
      <w:r w:rsidR="001C4BA6" w:rsidRPr="009A5E25">
        <w:rPr>
          <w:rFonts w:ascii="Times New Roman" w:hAnsi="Times New Roman" w:cs="Times New Roman"/>
          <w:color w:val="000000" w:themeColor="text1"/>
          <w:spacing w:val="-4"/>
          <w:lang w:bidi="en-US"/>
        </w:rPr>
        <w:t>The t-values</w:t>
      </w:r>
      <w:r w:rsidR="0037706D" w:rsidRPr="009A5E25">
        <w:rPr>
          <w:rFonts w:ascii="Times New Roman" w:hAnsi="Times New Roman" w:cs="Times New Roman"/>
          <w:color w:val="000000" w:themeColor="text1"/>
          <w:spacing w:val="-4"/>
          <w:lang w:bidi="en-US"/>
        </w:rPr>
        <w:t xml:space="preserve"> reported</w:t>
      </w:r>
      <w:r w:rsidR="001C4BA6" w:rsidRPr="009A5E25">
        <w:rPr>
          <w:rFonts w:ascii="Times New Roman" w:hAnsi="Times New Roman" w:cs="Times New Roman"/>
          <w:color w:val="000000" w:themeColor="text1"/>
          <w:spacing w:val="-4"/>
          <w:lang w:bidi="en-US"/>
        </w:rPr>
        <w:t xml:space="preserve"> in Table 3 clearly show that </w:t>
      </w:r>
      <w:r w:rsidR="003E6C89" w:rsidRPr="009A5E25">
        <w:rPr>
          <w:rFonts w:ascii="Times New Roman" w:hAnsi="Times New Roman" w:cs="Times New Roman"/>
          <w:color w:val="000000" w:themeColor="text1"/>
          <w:spacing w:val="-4"/>
          <w:lang w:bidi="en-US"/>
        </w:rPr>
        <w:t xml:space="preserve">X is </w:t>
      </w:r>
      <w:proofErr w:type="gramStart"/>
      <w:r w:rsidR="003E6C89" w:rsidRPr="009A5E25">
        <w:rPr>
          <w:rFonts w:ascii="Times New Roman" w:hAnsi="Times New Roman" w:cs="Times New Roman"/>
          <w:color w:val="000000" w:themeColor="text1"/>
          <w:spacing w:val="-4"/>
          <w:lang w:bidi="en-US"/>
        </w:rPr>
        <w:t>I(</w:t>
      </w:r>
      <w:proofErr w:type="gramEnd"/>
      <w:r w:rsidR="003E6C89" w:rsidRPr="009A5E25">
        <w:rPr>
          <w:rFonts w:ascii="Times New Roman" w:hAnsi="Times New Roman" w:cs="Times New Roman"/>
          <w:color w:val="000000" w:themeColor="text1"/>
          <w:spacing w:val="-4"/>
          <w:lang w:bidi="en-US"/>
        </w:rPr>
        <w:t xml:space="preserve">0) and </w:t>
      </w:r>
      <w:r w:rsidR="001C4BA6" w:rsidRPr="009A5E25">
        <w:rPr>
          <w:rFonts w:ascii="Times New Roman" w:hAnsi="Times New Roman" w:cs="Times New Roman"/>
          <w:color w:val="000000" w:themeColor="text1"/>
          <w:spacing w:val="-4"/>
          <w:lang w:bidi="en-US"/>
        </w:rPr>
        <w:t xml:space="preserve">all </w:t>
      </w:r>
      <w:r w:rsidR="003E6C89" w:rsidRPr="009A5E25">
        <w:rPr>
          <w:rFonts w:ascii="Times New Roman" w:hAnsi="Times New Roman" w:cs="Times New Roman"/>
          <w:color w:val="000000" w:themeColor="text1"/>
          <w:spacing w:val="-4"/>
          <w:lang w:bidi="en-US"/>
        </w:rPr>
        <w:t xml:space="preserve">other </w:t>
      </w:r>
      <w:r w:rsidR="001C4BA6" w:rsidRPr="009A5E25">
        <w:rPr>
          <w:rFonts w:ascii="Times New Roman" w:hAnsi="Times New Roman" w:cs="Times New Roman"/>
          <w:color w:val="000000" w:themeColor="text1"/>
          <w:spacing w:val="-4"/>
          <w:lang w:bidi="en-US"/>
        </w:rPr>
        <w:t>variables are I(1).</w:t>
      </w:r>
    </w:p>
    <w:p w14:paraId="6C0A628B" w14:textId="77777777" w:rsidR="009310E6" w:rsidRPr="009A5E25" w:rsidRDefault="009310E6" w:rsidP="00873432">
      <w:pPr>
        <w:widowControl w:val="0"/>
        <w:tabs>
          <w:tab w:val="left" w:pos="1144"/>
        </w:tabs>
        <w:autoSpaceDE w:val="0"/>
        <w:autoSpaceDN w:val="0"/>
        <w:spacing w:before="73" w:after="0" w:line="240" w:lineRule="auto"/>
        <w:jc w:val="both"/>
        <w:rPr>
          <w:rFonts w:ascii="Times New Roman" w:hAnsi="Times New Roman" w:cs="Times New Roman"/>
          <w:color w:val="000000" w:themeColor="text1"/>
          <w:spacing w:val="-4"/>
          <w:lang w:bidi="en-US"/>
        </w:rPr>
      </w:pPr>
    </w:p>
    <w:p w14:paraId="6573699A" w14:textId="77777777" w:rsidR="001C4BA6" w:rsidRPr="009A5E25" w:rsidRDefault="001C4BA6" w:rsidP="00873432">
      <w:pPr>
        <w:jc w:val="both"/>
        <w:rPr>
          <w:rFonts w:ascii="Times New Roman" w:hAnsi="Times New Roman" w:cs="Times New Roman"/>
          <w:b/>
          <w:bCs/>
          <w:color w:val="000000" w:themeColor="text1"/>
        </w:rPr>
      </w:pPr>
      <w:r w:rsidRPr="009A5E25">
        <w:rPr>
          <w:rFonts w:ascii="Times New Roman" w:hAnsi="Times New Roman" w:cs="Times New Roman"/>
          <w:b/>
          <w:bCs/>
          <w:color w:val="000000" w:themeColor="text1"/>
        </w:rPr>
        <w:lastRenderedPageBreak/>
        <w:t xml:space="preserve">Table3: Zivot-Andrews </w:t>
      </w:r>
      <w:r w:rsidR="00994C28" w:rsidRPr="009A5E25">
        <w:rPr>
          <w:rFonts w:ascii="Times New Roman" w:hAnsi="Times New Roman" w:cs="Times New Roman"/>
          <w:b/>
          <w:bCs/>
          <w:color w:val="000000" w:themeColor="text1"/>
        </w:rPr>
        <w:t>U</w:t>
      </w:r>
      <w:r w:rsidRPr="009A5E25">
        <w:rPr>
          <w:rFonts w:ascii="Times New Roman" w:hAnsi="Times New Roman" w:cs="Times New Roman"/>
          <w:b/>
          <w:bCs/>
          <w:color w:val="000000" w:themeColor="text1"/>
        </w:rPr>
        <w:t xml:space="preserve">nit </w:t>
      </w:r>
      <w:r w:rsidR="00994C28" w:rsidRPr="009A5E25">
        <w:rPr>
          <w:rFonts w:ascii="Times New Roman" w:hAnsi="Times New Roman" w:cs="Times New Roman"/>
          <w:b/>
          <w:bCs/>
          <w:color w:val="000000" w:themeColor="text1"/>
        </w:rPr>
        <w:t>R</w:t>
      </w:r>
      <w:r w:rsidRPr="009A5E25">
        <w:rPr>
          <w:rFonts w:ascii="Times New Roman" w:hAnsi="Times New Roman" w:cs="Times New Roman"/>
          <w:b/>
          <w:bCs/>
          <w:color w:val="000000" w:themeColor="text1"/>
        </w:rPr>
        <w:t xml:space="preserve">oot </w:t>
      </w:r>
      <w:r w:rsidR="00994C28" w:rsidRPr="009A5E25">
        <w:rPr>
          <w:rFonts w:ascii="Times New Roman" w:hAnsi="Times New Roman" w:cs="Times New Roman"/>
          <w:b/>
          <w:bCs/>
          <w:color w:val="000000" w:themeColor="text1"/>
        </w:rPr>
        <w:t>T</w:t>
      </w:r>
      <w:r w:rsidRPr="009A5E25">
        <w:rPr>
          <w:rFonts w:ascii="Times New Roman" w:hAnsi="Times New Roman" w:cs="Times New Roman"/>
          <w:b/>
          <w:bCs/>
          <w:color w:val="000000" w:themeColor="text1"/>
        </w:rPr>
        <w:t xml:space="preserve">est </w:t>
      </w:r>
      <w:proofErr w:type="gramStart"/>
      <w:r w:rsidR="00994C28" w:rsidRPr="009A5E25">
        <w:rPr>
          <w:rFonts w:ascii="Times New Roman" w:hAnsi="Times New Roman" w:cs="Times New Roman"/>
          <w:b/>
          <w:bCs/>
          <w:color w:val="000000" w:themeColor="text1"/>
        </w:rPr>
        <w:t>F</w:t>
      </w:r>
      <w:r w:rsidRPr="009A5E25">
        <w:rPr>
          <w:rFonts w:ascii="Times New Roman" w:hAnsi="Times New Roman" w:cs="Times New Roman"/>
          <w:b/>
          <w:bCs/>
          <w:color w:val="000000" w:themeColor="text1"/>
        </w:rPr>
        <w:t>or</w:t>
      </w:r>
      <w:proofErr w:type="gramEnd"/>
      <w:r w:rsidR="00A418E4" w:rsidRPr="009A5E25">
        <w:rPr>
          <w:rFonts w:ascii="Times New Roman" w:hAnsi="Times New Roman" w:cs="Times New Roman"/>
          <w:b/>
          <w:bCs/>
          <w:color w:val="000000" w:themeColor="text1"/>
        </w:rPr>
        <w:t xml:space="preserve"> Structural</w:t>
      </w:r>
      <w:r w:rsidRPr="009A5E25">
        <w:rPr>
          <w:rFonts w:ascii="Times New Roman" w:hAnsi="Times New Roman" w:cs="Times New Roman"/>
          <w:b/>
          <w:bCs/>
          <w:color w:val="000000" w:themeColor="text1"/>
        </w:rPr>
        <w:t xml:space="preserve"> </w:t>
      </w:r>
      <w:r w:rsidR="00994C28" w:rsidRPr="009A5E25">
        <w:rPr>
          <w:rFonts w:ascii="Times New Roman" w:hAnsi="Times New Roman" w:cs="Times New Roman"/>
          <w:b/>
          <w:bCs/>
          <w:color w:val="000000" w:themeColor="text1"/>
        </w:rPr>
        <w:t>B</w:t>
      </w:r>
      <w:r w:rsidRPr="009A5E25">
        <w:rPr>
          <w:rFonts w:ascii="Times New Roman" w:hAnsi="Times New Roman" w:cs="Times New Roman"/>
          <w:b/>
          <w:bCs/>
          <w:color w:val="000000" w:themeColor="text1"/>
        </w:rPr>
        <w:t>reak</w:t>
      </w:r>
      <w:r w:rsidR="00994C28" w:rsidRPr="009A5E25">
        <w:rPr>
          <w:rFonts w:ascii="Times New Roman" w:hAnsi="Times New Roman" w:cs="Times New Roman"/>
          <w:b/>
          <w:bCs/>
          <w:color w:val="000000" w:themeColor="text1"/>
        </w:rPr>
        <w:t>s</w:t>
      </w:r>
      <w:r w:rsidRPr="009A5E25">
        <w:rPr>
          <w:rFonts w:ascii="Times New Roman" w:hAnsi="Times New Roman" w:cs="Times New Roman"/>
          <w:b/>
          <w:bCs/>
          <w:color w:val="000000" w:themeColor="text1"/>
        </w:rPr>
        <w:t xml:space="preserve"> in </w:t>
      </w:r>
      <w:r w:rsidR="00A418E4" w:rsidRPr="009A5E25">
        <w:rPr>
          <w:rFonts w:ascii="Times New Roman" w:hAnsi="Times New Roman" w:cs="Times New Roman"/>
          <w:b/>
          <w:bCs/>
          <w:color w:val="000000" w:themeColor="text1"/>
        </w:rPr>
        <w:t>B</w:t>
      </w:r>
      <w:r w:rsidRPr="009A5E25">
        <w:rPr>
          <w:rFonts w:ascii="Times New Roman" w:hAnsi="Times New Roman" w:cs="Times New Roman"/>
          <w:b/>
          <w:bCs/>
          <w:color w:val="000000" w:themeColor="text1"/>
        </w:rPr>
        <w:t xml:space="preserve">oth </w:t>
      </w:r>
      <w:r w:rsidR="00994C28" w:rsidRPr="009A5E25">
        <w:rPr>
          <w:rFonts w:ascii="Times New Roman" w:hAnsi="Times New Roman" w:cs="Times New Roman"/>
          <w:b/>
          <w:bCs/>
          <w:color w:val="000000" w:themeColor="text1"/>
        </w:rPr>
        <w:t>I</w:t>
      </w:r>
      <w:r w:rsidRPr="009A5E25">
        <w:rPr>
          <w:rFonts w:ascii="Times New Roman" w:hAnsi="Times New Roman" w:cs="Times New Roman"/>
          <w:b/>
          <w:bCs/>
          <w:color w:val="000000" w:themeColor="text1"/>
        </w:rPr>
        <w:t xml:space="preserve">ntercept and </w:t>
      </w:r>
      <w:r w:rsidR="00994C28" w:rsidRPr="009A5E25">
        <w:rPr>
          <w:rFonts w:ascii="Times New Roman" w:hAnsi="Times New Roman" w:cs="Times New Roman"/>
          <w:b/>
          <w:bCs/>
          <w:color w:val="000000" w:themeColor="text1"/>
        </w:rPr>
        <w:t>T</w:t>
      </w:r>
      <w:r w:rsidRPr="009A5E25">
        <w:rPr>
          <w:rFonts w:ascii="Times New Roman" w:hAnsi="Times New Roman" w:cs="Times New Roman"/>
          <w:b/>
          <w:bCs/>
          <w:color w:val="000000" w:themeColor="text1"/>
        </w:rPr>
        <w:t>rend</w:t>
      </w:r>
      <w:r w:rsidRPr="009A5E25">
        <w:rPr>
          <w:rFonts w:ascii="Times New Roman" w:hAnsi="Times New Roman" w:cs="Times New Roman"/>
          <w:b/>
          <w:bCs/>
          <w:color w:val="000000" w:themeColor="text1"/>
        </w:rPr>
        <w:br/>
        <w:t>(Lag selection via AIC)</w:t>
      </w:r>
    </w:p>
    <w:tbl>
      <w:tblPr>
        <w:tblStyle w:val="TableGrid"/>
        <w:tblW w:w="0" w:type="auto"/>
        <w:tblLook w:val="04A0" w:firstRow="1" w:lastRow="0" w:firstColumn="1" w:lastColumn="0" w:noHBand="0" w:noVBand="1"/>
      </w:tblPr>
      <w:tblGrid>
        <w:gridCol w:w="2337"/>
        <w:gridCol w:w="2337"/>
        <w:gridCol w:w="2338"/>
        <w:gridCol w:w="2338"/>
      </w:tblGrid>
      <w:tr w:rsidR="00876BFF" w:rsidRPr="009A5E25" w14:paraId="0AA60D75" w14:textId="77777777" w:rsidTr="001A138C">
        <w:tc>
          <w:tcPr>
            <w:tcW w:w="2337" w:type="dxa"/>
          </w:tcPr>
          <w:p w14:paraId="17A72392" w14:textId="77777777" w:rsidR="001C4BA6" w:rsidRPr="009A5E25" w:rsidRDefault="001C4BA6"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Variable</w:t>
            </w:r>
          </w:p>
        </w:tc>
        <w:tc>
          <w:tcPr>
            <w:tcW w:w="2337" w:type="dxa"/>
          </w:tcPr>
          <w:p w14:paraId="020C5DBA" w14:textId="77777777" w:rsidR="001C4BA6" w:rsidRPr="009A5E25" w:rsidRDefault="001C4BA6"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Minimum t-statistic</w:t>
            </w:r>
          </w:p>
        </w:tc>
        <w:tc>
          <w:tcPr>
            <w:tcW w:w="2338" w:type="dxa"/>
          </w:tcPr>
          <w:p w14:paraId="2F745933" w14:textId="77777777" w:rsidR="001C4BA6" w:rsidRPr="009A5E25" w:rsidRDefault="001C4BA6"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At (Break point)</w:t>
            </w:r>
          </w:p>
        </w:tc>
        <w:tc>
          <w:tcPr>
            <w:tcW w:w="2338" w:type="dxa"/>
          </w:tcPr>
          <w:p w14:paraId="1D8ECEF3" w14:textId="77777777" w:rsidR="001C4BA6" w:rsidRPr="009A5E25" w:rsidRDefault="001C4BA6"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Stationary</w:t>
            </w:r>
          </w:p>
        </w:tc>
      </w:tr>
      <w:tr w:rsidR="00876BFF" w:rsidRPr="009A5E25" w14:paraId="4731FF97" w14:textId="77777777" w:rsidTr="001A138C">
        <w:tc>
          <w:tcPr>
            <w:tcW w:w="2337" w:type="dxa"/>
          </w:tcPr>
          <w:p w14:paraId="1F5EF86E" w14:textId="77777777" w:rsidR="001C4BA6" w:rsidRPr="009A5E25" w:rsidRDefault="001C4BA6"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S</w:t>
            </w:r>
          </w:p>
        </w:tc>
        <w:tc>
          <w:tcPr>
            <w:tcW w:w="2337" w:type="dxa"/>
          </w:tcPr>
          <w:p w14:paraId="196D4CE9" w14:textId="77777777" w:rsidR="001C4BA6" w:rsidRPr="009A5E25" w:rsidRDefault="001C4BA6"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w:t>
            </w:r>
            <w:r w:rsidR="00D872F6" w:rsidRPr="009A5E25">
              <w:rPr>
                <w:rFonts w:ascii="Times New Roman" w:hAnsi="Times New Roman" w:cs="Times New Roman"/>
                <w:color w:val="000000" w:themeColor="text1"/>
              </w:rPr>
              <w:t>295</w:t>
            </w:r>
          </w:p>
        </w:tc>
        <w:tc>
          <w:tcPr>
            <w:tcW w:w="2338" w:type="dxa"/>
          </w:tcPr>
          <w:p w14:paraId="112C3BEC" w14:textId="77777777" w:rsidR="001C4BA6" w:rsidRPr="009A5E25" w:rsidRDefault="00D872F6"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1990m8</w:t>
            </w:r>
            <w:r w:rsidR="001C4BA6" w:rsidRPr="009A5E25">
              <w:rPr>
                <w:rFonts w:ascii="Times New Roman" w:hAnsi="Times New Roman" w:cs="Times New Roman"/>
                <w:color w:val="000000" w:themeColor="text1"/>
              </w:rPr>
              <w:t xml:space="preserve"> (Obs. </w:t>
            </w:r>
            <w:r w:rsidRPr="009A5E25">
              <w:rPr>
                <w:rFonts w:ascii="Times New Roman" w:hAnsi="Times New Roman" w:cs="Times New Roman"/>
                <w:color w:val="000000" w:themeColor="text1"/>
              </w:rPr>
              <w:t>192</w:t>
            </w:r>
            <w:r w:rsidR="001C4BA6" w:rsidRPr="009A5E25">
              <w:rPr>
                <w:rFonts w:ascii="Times New Roman" w:hAnsi="Times New Roman" w:cs="Times New Roman"/>
                <w:color w:val="000000" w:themeColor="text1"/>
              </w:rPr>
              <w:t>)</w:t>
            </w:r>
          </w:p>
        </w:tc>
        <w:tc>
          <w:tcPr>
            <w:tcW w:w="2338" w:type="dxa"/>
          </w:tcPr>
          <w:p w14:paraId="690385D4" w14:textId="77777777" w:rsidR="001C4BA6" w:rsidRPr="009A5E25" w:rsidRDefault="001C4BA6"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No</w:t>
            </w:r>
          </w:p>
        </w:tc>
      </w:tr>
      <w:tr w:rsidR="00876BFF" w:rsidRPr="009A5E25" w14:paraId="7878B91A" w14:textId="77777777" w:rsidTr="001A138C">
        <w:tc>
          <w:tcPr>
            <w:tcW w:w="2337" w:type="dxa"/>
          </w:tcPr>
          <w:p w14:paraId="64271B12" w14:textId="77777777" w:rsidR="001C4BA6" w:rsidRPr="009A5E25" w:rsidRDefault="001C4BA6"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DS</w:t>
            </w:r>
          </w:p>
        </w:tc>
        <w:tc>
          <w:tcPr>
            <w:tcW w:w="2337" w:type="dxa"/>
          </w:tcPr>
          <w:p w14:paraId="4B466BDD" w14:textId="77777777" w:rsidR="001C4BA6" w:rsidRPr="009A5E25" w:rsidRDefault="001C4BA6"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D872F6" w:rsidRPr="009A5E25">
              <w:rPr>
                <w:rFonts w:ascii="Times New Roman" w:hAnsi="Times New Roman" w:cs="Times New Roman"/>
                <w:color w:val="000000" w:themeColor="text1"/>
              </w:rPr>
              <w:t>10.918</w:t>
            </w:r>
            <w:r w:rsidRPr="009A5E25">
              <w:rPr>
                <w:rFonts w:ascii="Times New Roman" w:hAnsi="Times New Roman" w:cs="Times New Roman"/>
                <w:color w:val="000000" w:themeColor="text1"/>
              </w:rPr>
              <w:t>***</w:t>
            </w:r>
          </w:p>
        </w:tc>
        <w:tc>
          <w:tcPr>
            <w:tcW w:w="2338" w:type="dxa"/>
          </w:tcPr>
          <w:p w14:paraId="67A4CD75" w14:textId="77777777" w:rsidR="001C4BA6" w:rsidRPr="009A5E25" w:rsidRDefault="00D872F6"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1990m1</w:t>
            </w:r>
            <w:r w:rsidR="001C4BA6" w:rsidRPr="009A5E25">
              <w:rPr>
                <w:rFonts w:ascii="Times New Roman" w:hAnsi="Times New Roman" w:cs="Times New Roman"/>
                <w:color w:val="000000" w:themeColor="text1"/>
              </w:rPr>
              <w:t xml:space="preserve"> (Obs. </w:t>
            </w:r>
            <w:r w:rsidRPr="009A5E25">
              <w:rPr>
                <w:rFonts w:ascii="Times New Roman" w:hAnsi="Times New Roman" w:cs="Times New Roman"/>
                <w:color w:val="000000" w:themeColor="text1"/>
              </w:rPr>
              <w:t>185</w:t>
            </w:r>
            <w:r w:rsidR="001C4BA6" w:rsidRPr="009A5E25">
              <w:rPr>
                <w:rFonts w:ascii="Times New Roman" w:hAnsi="Times New Roman" w:cs="Times New Roman"/>
                <w:color w:val="000000" w:themeColor="text1"/>
              </w:rPr>
              <w:t>)</w:t>
            </w:r>
          </w:p>
        </w:tc>
        <w:tc>
          <w:tcPr>
            <w:tcW w:w="2338" w:type="dxa"/>
          </w:tcPr>
          <w:p w14:paraId="386AE8FB" w14:textId="77777777" w:rsidR="001C4BA6" w:rsidRPr="009A5E25" w:rsidRDefault="001C4BA6"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Yes</w:t>
            </w:r>
          </w:p>
        </w:tc>
      </w:tr>
      <w:tr w:rsidR="00876BFF" w:rsidRPr="009A5E25" w14:paraId="193EE028" w14:textId="77777777" w:rsidTr="001A138C">
        <w:tc>
          <w:tcPr>
            <w:tcW w:w="2337" w:type="dxa"/>
          </w:tcPr>
          <w:p w14:paraId="4A620511" w14:textId="77777777" w:rsidR="001C4BA6" w:rsidRPr="009A5E25" w:rsidRDefault="001C4BA6"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C</w:t>
            </w:r>
          </w:p>
        </w:tc>
        <w:tc>
          <w:tcPr>
            <w:tcW w:w="2337" w:type="dxa"/>
          </w:tcPr>
          <w:p w14:paraId="2D69494C" w14:textId="77777777" w:rsidR="001C4BA6" w:rsidRPr="009A5E25" w:rsidRDefault="001C4BA6"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w:t>
            </w:r>
            <w:r w:rsidR="00D872F6" w:rsidRPr="009A5E25">
              <w:rPr>
                <w:rFonts w:ascii="Times New Roman" w:hAnsi="Times New Roman" w:cs="Times New Roman"/>
                <w:color w:val="000000" w:themeColor="text1"/>
              </w:rPr>
              <w:t>913</w:t>
            </w:r>
          </w:p>
        </w:tc>
        <w:tc>
          <w:tcPr>
            <w:tcW w:w="2338" w:type="dxa"/>
          </w:tcPr>
          <w:p w14:paraId="3B2DC692" w14:textId="77777777" w:rsidR="001C4BA6" w:rsidRPr="009A5E25" w:rsidRDefault="002B5C40"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2008m11</w:t>
            </w:r>
            <w:r w:rsidR="001C4BA6" w:rsidRPr="009A5E25">
              <w:rPr>
                <w:rFonts w:ascii="Times New Roman" w:hAnsi="Times New Roman" w:cs="Times New Roman"/>
                <w:color w:val="000000" w:themeColor="text1"/>
              </w:rPr>
              <w:t xml:space="preserve"> (Obs. </w:t>
            </w:r>
            <w:r w:rsidRPr="009A5E25">
              <w:rPr>
                <w:rFonts w:ascii="Times New Roman" w:hAnsi="Times New Roman" w:cs="Times New Roman"/>
                <w:color w:val="000000" w:themeColor="text1"/>
              </w:rPr>
              <w:t>411</w:t>
            </w:r>
            <w:r w:rsidR="001C4BA6" w:rsidRPr="009A5E25">
              <w:rPr>
                <w:rFonts w:ascii="Times New Roman" w:hAnsi="Times New Roman" w:cs="Times New Roman"/>
                <w:color w:val="000000" w:themeColor="text1"/>
              </w:rPr>
              <w:t>)</w:t>
            </w:r>
          </w:p>
        </w:tc>
        <w:tc>
          <w:tcPr>
            <w:tcW w:w="2338" w:type="dxa"/>
          </w:tcPr>
          <w:p w14:paraId="6627A056" w14:textId="77777777" w:rsidR="001C4BA6" w:rsidRPr="009A5E25" w:rsidRDefault="001C4BA6"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No</w:t>
            </w:r>
          </w:p>
        </w:tc>
      </w:tr>
      <w:tr w:rsidR="00876BFF" w:rsidRPr="009A5E25" w14:paraId="1890C49D" w14:textId="77777777" w:rsidTr="001A138C">
        <w:tc>
          <w:tcPr>
            <w:tcW w:w="2337" w:type="dxa"/>
          </w:tcPr>
          <w:p w14:paraId="1C2A1B00" w14:textId="77777777" w:rsidR="001C4BA6" w:rsidRPr="009A5E25" w:rsidRDefault="001C4BA6"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DC</w:t>
            </w:r>
          </w:p>
        </w:tc>
        <w:tc>
          <w:tcPr>
            <w:tcW w:w="2337" w:type="dxa"/>
          </w:tcPr>
          <w:p w14:paraId="165A98E2" w14:textId="77777777" w:rsidR="001C4BA6" w:rsidRPr="009A5E25" w:rsidRDefault="001C4BA6"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w:t>
            </w:r>
            <w:r w:rsidR="002B5C40" w:rsidRPr="009A5E25">
              <w:rPr>
                <w:rFonts w:ascii="Times New Roman" w:hAnsi="Times New Roman" w:cs="Times New Roman"/>
                <w:color w:val="000000" w:themeColor="text1"/>
              </w:rPr>
              <w:t>1.550</w:t>
            </w:r>
            <w:r w:rsidRPr="009A5E25">
              <w:rPr>
                <w:rFonts w:ascii="Times New Roman" w:hAnsi="Times New Roman" w:cs="Times New Roman"/>
                <w:color w:val="000000" w:themeColor="text1"/>
              </w:rPr>
              <w:t>***</w:t>
            </w:r>
          </w:p>
        </w:tc>
        <w:tc>
          <w:tcPr>
            <w:tcW w:w="2338" w:type="dxa"/>
          </w:tcPr>
          <w:p w14:paraId="2CA7CD53" w14:textId="77777777" w:rsidR="001C4BA6" w:rsidRPr="009A5E25" w:rsidRDefault="001C4BA6"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19</w:t>
            </w:r>
            <w:r w:rsidR="002B5C40" w:rsidRPr="009A5E25">
              <w:rPr>
                <w:rFonts w:ascii="Times New Roman" w:hAnsi="Times New Roman" w:cs="Times New Roman"/>
                <w:color w:val="000000" w:themeColor="text1"/>
              </w:rPr>
              <w:t>98m12</w:t>
            </w:r>
            <w:r w:rsidRPr="009A5E25">
              <w:rPr>
                <w:rFonts w:ascii="Times New Roman" w:hAnsi="Times New Roman" w:cs="Times New Roman"/>
                <w:color w:val="000000" w:themeColor="text1"/>
              </w:rPr>
              <w:t xml:space="preserve"> (Obs. </w:t>
            </w:r>
            <w:r w:rsidR="002B5C40" w:rsidRPr="009A5E25">
              <w:rPr>
                <w:rFonts w:ascii="Times New Roman" w:hAnsi="Times New Roman" w:cs="Times New Roman"/>
                <w:color w:val="000000" w:themeColor="text1"/>
              </w:rPr>
              <w:t>292</w:t>
            </w:r>
            <w:r w:rsidRPr="009A5E25">
              <w:rPr>
                <w:rFonts w:ascii="Times New Roman" w:hAnsi="Times New Roman" w:cs="Times New Roman"/>
                <w:color w:val="000000" w:themeColor="text1"/>
              </w:rPr>
              <w:t>)</w:t>
            </w:r>
          </w:p>
        </w:tc>
        <w:tc>
          <w:tcPr>
            <w:tcW w:w="2338" w:type="dxa"/>
          </w:tcPr>
          <w:p w14:paraId="3C7CBDF9" w14:textId="77777777" w:rsidR="001C4BA6" w:rsidRPr="009A5E25" w:rsidRDefault="001C4BA6"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Yes</w:t>
            </w:r>
          </w:p>
        </w:tc>
      </w:tr>
      <w:tr w:rsidR="00876BFF" w:rsidRPr="009A5E25" w14:paraId="71F828B3" w14:textId="77777777" w:rsidTr="001A138C">
        <w:tc>
          <w:tcPr>
            <w:tcW w:w="2337" w:type="dxa"/>
          </w:tcPr>
          <w:p w14:paraId="04D375A2" w14:textId="77777777" w:rsidR="001C4BA6" w:rsidRPr="009A5E25" w:rsidRDefault="001C4BA6"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r</w:t>
            </w:r>
          </w:p>
        </w:tc>
        <w:tc>
          <w:tcPr>
            <w:tcW w:w="2337" w:type="dxa"/>
          </w:tcPr>
          <w:p w14:paraId="3F547CFA" w14:textId="77777777" w:rsidR="001C4BA6" w:rsidRPr="009A5E25" w:rsidRDefault="001C4BA6"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-4.</w:t>
            </w:r>
            <w:r w:rsidR="002B5C40" w:rsidRPr="009A5E25">
              <w:rPr>
                <w:rFonts w:ascii="Times New Roman" w:hAnsi="Times New Roman" w:cs="Times New Roman"/>
                <w:color w:val="000000" w:themeColor="text1"/>
              </w:rPr>
              <w:t>047</w:t>
            </w:r>
          </w:p>
        </w:tc>
        <w:tc>
          <w:tcPr>
            <w:tcW w:w="2338" w:type="dxa"/>
          </w:tcPr>
          <w:p w14:paraId="274B5458" w14:textId="77777777" w:rsidR="001C4BA6" w:rsidRPr="009A5E25" w:rsidRDefault="001C4BA6"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19</w:t>
            </w:r>
            <w:r w:rsidR="002B5C40" w:rsidRPr="009A5E25">
              <w:rPr>
                <w:rFonts w:ascii="Times New Roman" w:hAnsi="Times New Roman" w:cs="Times New Roman"/>
                <w:color w:val="000000" w:themeColor="text1"/>
              </w:rPr>
              <w:t>95</w:t>
            </w:r>
            <w:r w:rsidRPr="009A5E25">
              <w:rPr>
                <w:rFonts w:ascii="Times New Roman" w:hAnsi="Times New Roman" w:cs="Times New Roman"/>
                <w:color w:val="000000" w:themeColor="text1"/>
              </w:rPr>
              <w:t>m</w:t>
            </w:r>
            <w:r w:rsidR="002B5C40" w:rsidRPr="009A5E25">
              <w:rPr>
                <w:rFonts w:ascii="Times New Roman" w:hAnsi="Times New Roman" w:cs="Times New Roman"/>
                <w:color w:val="000000" w:themeColor="text1"/>
              </w:rPr>
              <w:t>2</w:t>
            </w:r>
            <w:r w:rsidRPr="009A5E25">
              <w:rPr>
                <w:rFonts w:ascii="Times New Roman" w:hAnsi="Times New Roman" w:cs="Times New Roman"/>
                <w:color w:val="000000" w:themeColor="text1"/>
              </w:rPr>
              <w:t xml:space="preserve"> (Obs. </w:t>
            </w:r>
            <w:r w:rsidR="002B5C40" w:rsidRPr="009A5E25">
              <w:rPr>
                <w:rFonts w:ascii="Times New Roman" w:hAnsi="Times New Roman" w:cs="Times New Roman"/>
                <w:color w:val="000000" w:themeColor="text1"/>
              </w:rPr>
              <w:t>246</w:t>
            </w:r>
            <w:r w:rsidRPr="009A5E25">
              <w:rPr>
                <w:rFonts w:ascii="Times New Roman" w:hAnsi="Times New Roman" w:cs="Times New Roman"/>
                <w:color w:val="000000" w:themeColor="text1"/>
              </w:rPr>
              <w:t>)</w:t>
            </w:r>
          </w:p>
        </w:tc>
        <w:tc>
          <w:tcPr>
            <w:tcW w:w="2338" w:type="dxa"/>
          </w:tcPr>
          <w:p w14:paraId="0FEF7F6D" w14:textId="77777777" w:rsidR="001C4BA6" w:rsidRPr="009A5E25" w:rsidRDefault="001C4BA6"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No</w:t>
            </w:r>
          </w:p>
        </w:tc>
      </w:tr>
      <w:tr w:rsidR="00876BFF" w:rsidRPr="009A5E25" w14:paraId="31B74402" w14:textId="77777777" w:rsidTr="001A138C">
        <w:tc>
          <w:tcPr>
            <w:tcW w:w="2337" w:type="dxa"/>
          </w:tcPr>
          <w:p w14:paraId="583E4C65" w14:textId="77777777" w:rsidR="001C4BA6" w:rsidRPr="009A5E25" w:rsidRDefault="001C4BA6"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Dr</w:t>
            </w:r>
          </w:p>
        </w:tc>
        <w:tc>
          <w:tcPr>
            <w:tcW w:w="2337" w:type="dxa"/>
          </w:tcPr>
          <w:p w14:paraId="690591C9" w14:textId="77777777" w:rsidR="001C4BA6" w:rsidRPr="009A5E25" w:rsidRDefault="001C4BA6"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w:t>
            </w:r>
            <w:r w:rsidR="002B5C40" w:rsidRPr="009A5E25">
              <w:rPr>
                <w:rFonts w:ascii="Times New Roman" w:hAnsi="Times New Roman" w:cs="Times New Roman"/>
                <w:color w:val="000000" w:themeColor="text1"/>
              </w:rPr>
              <w:t>5.223</w:t>
            </w:r>
            <w:r w:rsidRPr="009A5E25">
              <w:rPr>
                <w:rFonts w:ascii="Times New Roman" w:hAnsi="Times New Roman" w:cs="Times New Roman"/>
                <w:color w:val="000000" w:themeColor="text1"/>
              </w:rPr>
              <w:t>***</w:t>
            </w:r>
          </w:p>
        </w:tc>
        <w:tc>
          <w:tcPr>
            <w:tcW w:w="2338" w:type="dxa"/>
          </w:tcPr>
          <w:p w14:paraId="15B6B6B8" w14:textId="77777777" w:rsidR="001C4BA6" w:rsidRPr="009A5E25" w:rsidRDefault="001C4BA6"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19</w:t>
            </w:r>
            <w:r w:rsidR="002B5C40" w:rsidRPr="009A5E25">
              <w:rPr>
                <w:rFonts w:ascii="Times New Roman" w:hAnsi="Times New Roman" w:cs="Times New Roman"/>
                <w:color w:val="000000" w:themeColor="text1"/>
              </w:rPr>
              <w:t>90</w:t>
            </w:r>
            <w:r w:rsidRPr="009A5E25">
              <w:rPr>
                <w:rFonts w:ascii="Times New Roman" w:hAnsi="Times New Roman" w:cs="Times New Roman"/>
                <w:color w:val="000000" w:themeColor="text1"/>
              </w:rPr>
              <w:t>m</w:t>
            </w:r>
            <w:r w:rsidR="002B5C40" w:rsidRPr="009A5E25">
              <w:rPr>
                <w:rFonts w:ascii="Times New Roman" w:hAnsi="Times New Roman" w:cs="Times New Roman"/>
                <w:color w:val="000000" w:themeColor="text1"/>
              </w:rPr>
              <w:t>10</w:t>
            </w:r>
            <w:r w:rsidRPr="009A5E25">
              <w:rPr>
                <w:rFonts w:ascii="Times New Roman" w:hAnsi="Times New Roman" w:cs="Times New Roman"/>
                <w:color w:val="000000" w:themeColor="text1"/>
              </w:rPr>
              <w:t xml:space="preserve"> (Obs. </w:t>
            </w:r>
            <w:r w:rsidR="002B5C40" w:rsidRPr="009A5E25">
              <w:rPr>
                <w:rFonts w:ascii="Times New Roman" w:hAnsi="Times New Roman" w:cs="Times New Roman"/>
                <w:color w:val="000000" w:themeColor="text1"/>
              </w:rPr>
              <w:t>194</w:t>
            </w:r>
            <w:r w:rsidRPr="009A5E25">
              <w:rPr>
                <w:rFonts w:ascii="Times New Roman" w:hAnsi="Times New Roman" w:cs="Times New Roman"/>
                <w:color w:val="000000" w:themeColor="text1"/>
              </w:rPr>
              <w:t>)</w:t>
            </w:r>
          </w:p>
        </w:tc>
        <w:tc>
          <w:tcPr>
            <w:tcW w:w="2338" w:type="dxa"/>
          </w:tcPr>
          <w:p w14:paraId="1D8C7D7F" w14:textId="77777777" w:rsidR="001C4BA6" w:rsidRPr="009A5E25" w:rsidRDefault="001C4BA6"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Yes</w:t>
            </w:r>
          </w:p>
        </w:tc>
      </w:tr>
      <w:tr w:rsidR="00876BFF" w:rsidRPr="009A5E25" w14:paraId="21E48806" w14:textId="77777777" w:rsidTr="001A138C">
        <w:tc>
          <w:tcPr>
            <w:tcW w:w="2337" w:type="dxa"/>
          </w:tcPr>
          <w:p w14:paraId="5EB8D685" w14:textId="77777777" w:rsidR="001C4BA6" w:rsidRPr="009A5E25" w:rsidRDefault="001C4BA6"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M</w:t>
            </w:r>
          </w:p>
        </w:tc>
        <w:tc>
          <w:tcPr>
            <w:tcW w:w="2337" w:type="dxa"/>
          </w:tcPr>
          <w:p w14:paraId="740A8554" w14:textId="77777777" w:rsidR="001C4BA6" w:rsidRPr="009A5E25" w:rsidRDefault="001C4BA6"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2B5C40" w:rsidRPr="009A5E25">
              <w:rPr>
                <w:rFonts w:ascii="Times New Roman" w:hAnsi="Times New Roman" w:cs="Times New Roman"/>
                <w:color w:val="000000" w:themeColor="text1"/>
              </w:rPr>
              <w:t>2.163</w:t>
            </w:r>
          </w:p>
        </w:tc>
        <w:tc>
          <w:tcPr>
            <w:tcW w:w="2338" w:type="dxa"/>
          </w:tcPr>
          <w:p w14:paraId="52A9DFA0" w14:textId="77777777" w:rsidR="001C4BA6" w:rsidRPr="009A5E25" w:rsidRDefault="001C4BA6"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19</w:t>
            </w:r>
            <w:r w:rsidR="002B5C40" w:rsidRPr="009A5E25">
              <w:rPr>
                <w:rFonts w:ascii="Times New Roman" w:hAnsi="Times New Roman" w:cs="Times New Roman"/>
                <w:color w:val="000000" w:themeColor="text1"/>
              </w:rPr>
              <w:t>86</w:t>
            </w:r>
            <w:r w:rsidRPr="009A5E25">
              <w:rPr>
                <w:rFonts w:ascii="Times New Roman" w:hAnsi="Times New Roman" w:cs="Times New Roman"/>
                <w:color w:val="000000" w:themeColor="text1"/>
              </w:rPr>
              <w:t>m</w:t>
            </w:r>
            <w:r w:rsidR="002B5C40" w:rsidRPr="009A5E25">
              <w:rPr>
                <w:rFonts w:ascii="Times New Roman" w:hAnsi="Times New Roman" w:cs="Times New Roman"/>
                <w:color w:val="000000" w:themeColor="text1"/>
              </w:rPr>
              <w:t>11</w:t>
            </w:r>
            <w:r w:rsidRPr="009A5E25">
              <w:rPr>
                <w:rFonts w:ascii="Times New Roman" w:hAnsi="Times New Roman" w:cs="Times New Roman"/>
                <w:color w:val="000000" w:themeColor="text1"/>
              </w:rPr>
              <w:t xml:space="preserve"> (Obs. </w:t>
            </w:r>
            <w:r w:rsidR="002B5C40" w:rsidRPr="009A5E25">
              <w:rPr>
                <w:rFonts w:ascii="Times New Roman" w:hAnsi="Times New Roman" w:cs="Times New Roman"/>
                <w:color w:val="000000" w:themeColor="text1"/>
              </w:rPr>
              <w:t>147</w:t>
            </w:r>
            <w:r w:rsidRPr="009A5E25">
              <w:rPr>
                <w:rFonts w:ascii="Times New Roman" w:hAnsi="Times New Roman" w:cs="Times New Roman"/>
                <w:color w:val="000000" w:themeColor="text1"/>
              </w:rPr>
              <w:t>)</w:t>
            </w:r>
          </w:p>
        </w:tc>
        <w:tc>
          <w:tcPr>
            <w:tcW w:w="2338" w:type="dxa"/>
          </w:tcPr>
          <w:p w14:paraId="59F4DD8E" w14:textId="77777777" w:rsidR="001C4BA6" w:rsidRPr="009A5E25" w:rsidRDefault="001C4BA6"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No</w:t>
            </w:r>
          </w:p>
        </w:tc>
      </w:tr>
      <w:tr w:rsidR="00876BFF" w:rsidRPr="009A5E25" w14:paraId="34D9C3F6" w14:textId="77777777" w:rsidTr="001A138C">
        <w:tc>
          <w:tcPr>
            <w:tcW w:w="2337" w:type="dxa"/>
          </w:tcPr>
          <w:p w14:paraId="5743162F" w14:textId="77777777" w:rsidR="001C4BA6" w:rsidRPr="009A5E25" w:rsidRDefault="001C4BA6"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DM</w:t>
            </w:r>
          </w:p>
        </w:tc>
        <w:tc>
          <w:tcPr>
            <w:tcW w:w="2337" w:type="dxa"/>
          </w:tcPr>
          <w:p w14:paraId="43B6F845" w14:textId="77777777" w:rsidR="001C4BA6" w:rsidRPr="009A5E25" w:rsidRDefault="001C4BA6"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2B5C40" w:rsidRPr="009A5E25">
              <w:rPr>
                <w:rFonts w:ascii="Times New Roman" w:hAnsi="Times New Roman" w:cs="Times New Roman"/>
                <w:color w:val="000000" w:themeColor="text1"/>
              </w:rPr>
              <w:t>11.862</w:t>
            </w:r>
            <w:r w:rsidRPr="009A5E25">
              <w:rPr>
                <w:rFonts w:ascii="Times New Roman" w:hAnsi="Times New Roman" w:cs="Times New Roman"/>
                <w:color w:val="000000" w:themeColor="text1"/>
              </w:rPr>
              <w:t>***</w:t>
            </w:r>
          </w:p>
        </w:tc>
        <w:tc>
          <w:tcPr>
            <w:tcW w:w="2338" w:type="dxa"/>
          </w:tcPr>
          <w:p w14:paraId="5D5F37D2" w14:textId="77777777" w:rsidR="001C4BA6" w:rsidRPr="009A5E25" w:rsidRDefault="002B5C40"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1991</w:t>
            </w:r>
            <w:r w:rsidR="001C4BA6" w:rsidRPr="009A5E25">
              <w:rPr>
                <w:rFonts w:ascii="Times New Roman" w:hAnsi="Times New Roman" w:cs="Times New Roman"/>
                <w:color w:val="000000" w:themeColor="text1"/>
              </w:rPr>
              <w:t>m</w:t>
            </w:r>
            <w:r w:rsidRPr="009A5E25">
              <w:rPr>
                <w:rFonts w:ascii="Times New Roman" w:hAnsi="Times New Roman" w:cs="Times New Roman"/>
                <w:color w:val="000000" w:themeColor="text1"/>
              </w:rPr>
              <w:t>1</w:t>
            </w:r>
            <w:r w:rsidR="001C4BA6" w:rsidRPr="009A5E25">
              <w:rPr>
                <w:rFonts w:ascii="Times New Roman" w:hAnsi="Times New Roman" w:cs="Times New Roman"/>
                <w:color w:val="000000" w:themeColor="text1"/>
              </w:rPr>
              <w:t xml:space="preserve"> (Obs. </w:t>
            </w:r>
            <w:r w:rsidRPr="009A5E25">
              <w:rPr>
                <w:rFonts w:ascii="Times New Roman" w:hAnsi="Times New Roman" w:cs="Times New Roman"/>
                <w:color w:val="000000" w:themeColor="text1"/>
              </w:rPr>
              <w:t>197</w:t>
            </w:r>
            <w:r w:rsidR="001C4BA6" w:rsidRPr="009A5E25">
              <w:rPr>
                <w:rFonts w:ascii="Times New Roman" w:hAnsi="Times New Roman" w:cs="Times New Roman"/>
                <w:color w:val="000000" w:themeColor="text1"/>
              </w:rPr>
              <w:t>)</w:t>
            </w:r>
          </w:p>
        </w:tc>
        <w:tc>
          <w:tcPr>
            <w:tcW w:w="2338" w:type="dxa"/>
          </w:tcPr>
          <w:p w14:paraId="28ED5B71" w14:textId="77777777" w:rsidR="001C4BA6" w:rsidRPr="009A5E25" w:rsidRDefault="001C4BA6"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Yes</w:t>
            </w:r>
          </w:p>
        </w:tc>
      </w:tr>
      <w:tr w:rsidR="00876BFF" w:rsidRPr="009A5E25" w14:paraId="2C4ABDF9" w14:textId="77777777" w:rsidTr="001A138C">
        <w:tc>
          <w:tcPr>
            <w:tcW w:w="2337" w:type="dxa"/>
          </w:tcPr>
          <w:p w14:paraId="213F79E7" w14:textId="77777777" w:rsidR="001C4BA6" w:rsidRPr="009A5E25" w:rsidRDefault="001C4BA6"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X</w:t>
            </w:r>
          </w:p>
        </w:tc>
        <w:tc>
          <w:tcPr>
            <w:tcW w:w="2337" w:type="dxa"/>
          </w:tcPr>
          <w:p w14:paraId="1B345BFA" w14:textId="77777777" w:rsidR="001C4BA6" w:rsidRPr="009A5E25" w:rsidRDefault="001C4BA6"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2B5C40" w:rsidRPr="009A5E25">
              <w:rPr>
                <w:rFonts w:ascii="Times New Roman" w:hAnsi="Times New Roman" w:cs="Times New Roman"/>
                <w:color w:val="000000" w:themeColor="text1"/>
              </w:rPr>
              <w:t>5.183**</w:t>
            </w:r>
          </w:p>
        </w:tc>
        <w:tc>
          <w:tcPr>
            <w:tcW w:w="2338" w:type="dxa"/>
          </w:tcPr>
          <w:p w14:paraId="42B93D1E" w14:textId="77777777" w:rsidR="001C4BA6" w:rsidRPr="009A5E25" w:rsidRDefault="002B5C40"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1985</w:t>
            </w:r>
            <w:r w:rsidR="001C4BA6" w:rsidRPr="009A5E25">
              <w:rPr>
                <w:rFonts w:ascii="Times New Roman" w:hAnsi="Times New Roman" w:cs="Times New Roman"/>
                <w:color w:val="000000" w:themeColor="text1"/>
              </w:rPr>
              <w:t>m</w:t>
            </w:r>
            <w:r w:rsidRPr="009A5E25">
              <w:rPr>
                <w:rFonts w:ascii="Times New Roman" w:hAnsi="Times New Roman" w:cs="Times New Roman"/>
                <w:color w:val="000000" w:themeColor="text1"/>
              </w:rPr>
              <w:t>1</w:t>
            </w:r>
            <w:r w:rsidR="003E6C89" w:rsidRPr="009A5E25">
              <w:rPr>
                <w:rFonts w:ascii="Times New Roman" w:hAnsi="Times New Roman" w:cs="Times New Roman"/>
                <w:color w:val="000000" w:themeColor="text1"/>
              </w:rPr>
              <w:t>0</w:t>
            </w:r>
            <w:r w:rsidR="001C4BA6" w:rsidRPr="009A5E25">
              <w:rPr>
                <w:rFonts w:ascii="Times New Roman" w:hAnsi="Times New Roman" w:cs="Times New Roman"/>
                <w:color w:val="000000" w:themeColor="text1"/>
              </w:rPr>
              <w:t xml:space="preserve"> (Obs. </w:t>
            </w:r>
            <w:r w:rsidR="003E6C89" w:rsidRPr="009A5E25">
              <w:rPr>
                <w:rFonts w:ascii="Times New Roman" w:hAnsi="Times New Roman" w:cs="Times New Roman"/>
                <w:color w:val="000000" w:themeColor="text1"/>
              </w:rPr>
              <w:t>134</w:t>
            </w:r>
            <w:r w:rsidR="001C4BA6" w:rsidRPr="009A5E25">
              <w:rPr>
                <w:rFonts w:ascii="Times New Roman" w:hAnsi="Times New Roman" w:cs="Times New Roman"/>
                <w:color w:val="000000" w:themeColor="text1"/>
              </w:rPr>
              <w:t>)</w:t>
            </w:r>
          </w:p>
        </w:tc>
        <w:tc>
          <w:tcPr>
            <w:tcW w:w="2338" w:type="dxa"/>
          </w:tcPr>
          <w:p w14:paraId="576A83AF" w14:textId="77777777" w:rsidR="001C4BA6" w:rsidRPr="009A5E25" w:rsidRDefault="003E6C89"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Yes</w:t>
            </w:r>
          </w:p>
        </w:tc>
      </w:tr>
      <w:tr w:rsidR="00876BFF" w:rsidRPr="009A5E25" w14:paraId="41EFC7B8" w14:textId="77777777" w:rsidTr="001A138C">
        <w:tc>
          <w:tcPr>
            <w:tcW w:w="2337" w:type="dxa"/>
          </w:tcPr>
          <w:p w14:paraId="4A66B46D" w14:textId="77777777" w:rsidR="001C4BA6" w:rsidRPr="009A5E25" w:rsidRDefault="001C4BA6"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DX</w:t>
            </w:r>
          </w:p>
        </w:tc>
        <w:tc>
          <w:tcPr>
            <w:tcW w:w="2337" w:type="dxa"/>
          </w:tcPr>
          <w:p w14:paraId="61249190" w14:textId="77777777" w:rsidR="001C4BA6" w:rsidRPr="009A5E25" w:rsidRDefault="001C4BA6"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w:t>
            </w:r>
            <w:r w:rsidR="003E6C89" w:rsidRPr="009A5E25">
              <w:rPr>
                <w:rFonts w:ascii="Times New Roman" w:hAnsi="Times New Roman" w:cs="Times New Roman"/>
                <w:color w:val="000000" w:themeColor="text1"/>
              </w:rPr>
              <w:t>1</w:t>
            </w:r>
            <w:r w:rsidRPr="009A5E25">
              <w:rPr>
                <w:rFonts w:ascii="Times New Roman" w:hAnsi="Times New Roman" w:cs="Times New Roman"/>
                <w:color w:val="000000" w:themeColor="text1"/>
              </w:rPr>
              <w:t>.</w:t>
            </w:r>
            <w:r w:rsidR="003E6C89" w:rsidRPr="009A5E25">
              <w:rPr>
                <w:rFonts w:ascii="Times New Roman" w:hAnsi="Times New Roman" w:cs="Times New Roman"/>
                <w:color w:val="000000" w:themeColor="text1"/>
              </w:rPr>
              <w:t>217</w:t>
            </w:r>
            <w:r w:rsidRPr="009A5E25">
              <w:rPr>
                <w:rFonts w:ascii="Times New Roman" w:hAnsi="Times New Roman" w:cs="Times New Roman"/>
                <w:color w:val="000000" w:themeColor="text1"/>
              </w:rPr>
              <w:t>***</w:t>
            </w:r>
          </w:p>
        </w:tc>
        <w:tc>
          <w:tcPr>
            <w:tcW w:w="2338" w:type="dxa"/>
          </w:tcPr>
          <w:p w14:paraId="52F12497" w14:textId="77777777" w:rsidR="001C4BA6" w:rsidRPr="009A5E25" w:rsidRDefault="003E6C89"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1982</w:t>
            </w:r>
            <w:r w:rsidR="001C4BA6" w:rsidRPr="009A5E25">
              <w:rPr>
                <w:rFonts w:ascii="Times New Roman" w:hAnsi="Times New Roman" w:cs="Times New Roman"/>
                <w:color w:val="000000" w:themeColor="text1"/>
              </w:rPr>
              <w:t>m</w:t>
            </w:r>
            <w:r w:rsidRPr="009A5E25">
              <w:rPr>
                <w:rFonts w:ascii="Times New Roman" w:hAnsi="Times New Roman" w:cs="Times New Roman"/>
                <w:color w:val="000000" w:themeColor="text1"/>
              </w:rPr>
              <w:t>11</w:t>
            </w:r>
            <w:r w:rsidR="001C4BA6" w:rsidRPr="009A5E25">
              <w:rPr>
                <w:rFonts w:ascii="Times New Roman" w:hAnsi="Times New Roman" w:cs="Times New Roman"/>
                <w:color w:val="000000" w:themeColor="text1"/>
              </w:rPr>
              <w:t xml:space="preserve"> (Obs. </w:t>
            </w:r>
            <w:r w:rsidRPr="009A5E25">
              <w:rPr>
                <w:rFonts w:ascii="Times New Roman" w:hAnsi="Times New Roman" w:cs="Times New Roman"/>
                <w:color w:val="000000" w:themeColor="text1"/>
              </w:rPr>
              <w:t>99</w:t>
            </w:r>
            <w:r w:rsidR="001C4BA6" w:rsidRPr="009A5E25">
              <w:rPr>
                <w:rFonts w:ascii="Times New Roman" w:hAnsi="Times New Roman" w:cs="Times New Roman"/>
                <w:color w:val="000000" w:themeColor="text1"/>
              </w:rPr>
              <w:t>)</w:t>
            </w:r>
          </w:p>
        </w:tc>
        <w:tc>
          <w:tcPr>
            <w:tcW w:w="2338" w:type="dxa"/>
          </w:tcPr>
          <w:p w14:paraId="0815A88C" w14:textId="77777777" w:rsidR="001C4BA6" w:rsidRPr="009A5E25" w:rsidRDefault="001C4BA6"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Yes</w:t>
            </w:r>
          </w:p>
        </w:tc>
      </w:tr>
      <w:tr w:rsidR="00876BFF" w:rsidRPr="009A5E25" w14:paraId="534F8CEA" w14:textId="77777777" w:rsidTr="001A138C">
        <w:tc>
          <w:tcPr>
            <w:tcW w:w="2337" w:type="dxa"/>
          </w:tcPr>
          <w:p w14:paraId="26CDB4EA" w14:textId="77777777" w:rsidR="001C4BA6" w:rsidRPr="009A5E25" w:rsidRDefault="001C4BA6"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P</w:t>
            </w:r>
          </w:p>
        </w:tc>
        <w:tc>
          <w:tcPr>
            <w:tcW w:w="2337" w:type="dxa"/>
          </w:tcPr>
          <w:p w14:paraId="3CA22B08" w14:textId="77777777" w:rsidR="001C4BA6" w:rsidRPr="009A5E25" w:rsidRDefault="001C4BA6"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-4.</w:t>
            </w:r>
            <w:r w:rsidR="003E6C89" w:rsidRPr="009A5E25">
              <w:rPr>
                <w:rFonts w:ascii="Times New Roman" w:hAnsi="Times New Roman" w:cs="Times New Roman"/>
                <w:color w:val="000000" w:themeColor="text1"/>
              </w:rPr>
              <w:t>573</w:t>
            </w:r>
          </w:p>
        </w:tc>
        <w:tc>
          <w:tcPr>
            <w:tcW w:w="2338" w:type="dxa"/>
          </w:tcPr>
          <w:p w14:paraId="3459AA53" w14:textId="77777777" w:rsidR="001C4BA6" w:rsidRPr="009A5E25" w:rsidRDefault="001C4BA6"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19</w:t>
            </w:r>
            <w:r w:rsidR="003E6C89" w:rsidRPr="009A5E25">
              <w:rPr>
                <w:rFonts w:ascii="Times New Roman" w:hAnsi="Times New Roman" w:cs="Times New Roman"/>
                <w:color w:val="000000" w:themeColor="text1"/>
              </w:rPr>
              <w:t>87</w:t>
            </w:r>
            <w:r w:rsidRPr="009A5E25">
              <w:rPr>
                <w:rFonts w:ascii="Times New Roman" w:hAnsi="Times New Roman" w:cs="Times New Roman"/>
                <w:color w:val="000000" w:themeColor="text1"/>
              </w:rPr>
              <w:t>m</w:t>
            </w:r>
            <w:r w:rsidR="003E6C89" w:rsidRPr="009A5E25">
              <w:rPr>
                <w:rFonts w:ascii="Times New Roman" w:hAnsi="Times New Roman" w:cs="Times New Roman"/>
                <w:color w:val="000000" w:themeColor="text1"/>
              </w:rPr>
              <w:t>6</w:t>
            </w:r>
            <w:r w:rsidRPr="009A5E25">
              <w:rPr>
                <w:rFonts w:ascii="Times New Roman" w:hAnsi="Times New Roman" w:cs="Times New Roman"/>
                <w:color w:val="000000" w:themeColor="text1"/>
              </w:rPr>
              <w:t xml:space="preserve"> (Obs. </w:t>
            </w:r>
            <w:r w:rsidR="003E6C89" w:rsidRPr="009A5E25">
              <w:rPr>
                <w:rFonts w:ascii="Times New Roman" w:hAnsi="Times New Roman" w:cs="Times New Roman"/>
                <w:color w:val="000000" w:themeColor="text1"/>
              </w:rPr>
              <w:t>154</w:t>
            </w:r>
            <w:r w:rsidRPr="009A5E25">
              <w:rPr>
                <w:rFonts w:ascii="Times New Roman" w:hAnsi="Times New Roman" w:cs="Times New Roman"/>
                <w:color w:val="000000" w:themeColor="text1"/>
              </w:rPr>
              <w:t>)</w:t>
            </w:r>
          </w:p>
        </w:tc>
        <w:tc>
          <w:tcPr>
            <w:tcW w:w="2338" w:type="dxa"/>
          </w:tcPr>
          <w:p w14:paraId="6EE7F283" w14:textId="77777777" w:rsidR="001C4BA6" w:rsidRPr="009A5E25" w:rsidRDefault="001C4BA6"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 xml:space="preserve">No </w:t>
            </w:r>
          </w:p>
        </w:tc>
      </w:tr>
      <w:tr w:rsidR="00876BFF" w:rsidRPr="009A5E25" w14:paraId="42E30E46" w14:textId="77777777" w:rsidTr="001A138C">
        <w:tc>
          <w:tcPr>
            <w:tcW w:w="2337" w:type="dxa"/>
          </w:tcPr>
          <w:p w14:paraId="2DDDDAA1" w14:textId="77777777" w:rsidR="001C4BA6" w:rsidRPr="009A5E25" w:rsidRDefault="001C4BA6"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DP</w:t>
            </w:r>
          </w:p>
        </w:tc>
        <w:tc>
          <w:tcPr>
            <w:tcW w:w="2337" w:type="dxa"/>
          </w:tcPr>
          <w:p w14:paraId="3319225D" w14:textId="77777777" w:rsidR="001C4BA6" w:rsidRPr="009A5E25" w:rsidRDefault="001C4BA6"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t>
            </w:r>
            <w:r w:rsidR="003E6C89" w:rsidRPr="009A5E25">
              <w:rPr>
                <w:rFonts w:ascii="Times New Roman" w:hAnsi="Times New Roman" w:cs="Times New Roman"/>
                <w:color w:val="000000" w:themeColor="text1"/>
              </w:rPr>
              <w:t>14.187</w:t>
            </w:r>
            <w:r w:rsidRPr="009A5E25">
              <w:rPr>
                <w:rFonts w:ascii="Times New Roman" w:hAnsi="Times New Roman" w:cs="Times New Roman"/>
                <w:color w:val="000000" w:themeColor="text1"/>
              </w:rPr>
              <w:t>***</w:t>
            </w:r>
          </w:p>
        </w:tc>
        <w:tc>
          <w:tcPr>
            <w:tcW w:w="2338" w:type="dxa"/>
          </w:tcPr>
          <w:p w14:paraId="66481563" w14:textId="77777777" w:rsidR="001C4BA6" w:rsidRPr="009A5E25" w:rsidRDefault="001C4BA6"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200</w:t>
            </w:r>
            <w:r w:rsidR="003E6C89" w:rsidRPr="009A5E25">
              <w:rPr>
                <w:rFonts w:ascii="Times New Roman" w:hAnsi="Times New Roman" w:cs="Times New Roman"/>
                <w:color w:val="000000" w:themeColor="text1"/>
              </w:rPr>
              <w:t>9</w:t>
            </w:r>
            <w:r w:rsidRPr="009A5E25">
              <w:rPr>
                <w:rFonts w:ascii="Times New Roman" w:hAnsi="Times New Roman" w:cs="Times New Roman"/>
                <w:color w:val="000000" w:themeColor="text1"/>
              </w:rPr>
              <w:t>m</w:t>
            </w:r>
            <w:r w:rsidR="003E6C89" w:rsidRPr="009A5E25">
              <w:rPr>
                <w:rFonts w:ascii="Times New Roman" w:hAnsi="Times New Roman" w:cs="Times New Roman"/>
                <w:color w:val="000000" w:themeColor="text1"/>
              </w:rPr>
              <w:t>4</w:t>
            </w:r>
            <w:r w:rsidRPr="009A5E25">
              <w:rPr>
                <w:rFonts w:ascii="Times New Roman" w:hAnsi="Times New Roman" w:cs="Times New Roman"/>
                <w:color w:val="000000" w:themeColor="text1"/>
              </w:rPr>
              <w:t xml:space="preserve"> (Obs. 4</w:t>
            </w:r>
            <w:r w:rsidR="003E6C89" w:rsidRPr="009A5E25">
              <w:rPr>
                <w:rFonts w:ascii="Times New Roman" w:hAnsi="Times New Roman" w:cs="Times New Roman"/>
                <w:color w:val="000000" w:themeColor="text1"/>
              </w:rPr>
              <w:t>165</w:t>
            </w:r>
            <w:r w:rsidRPr="009A5E25">
              <w:rPr>
                <w:rFonts w:ascii="Times New Roman" w:hAnsi="Times New Roman" w:cs="Times New Roman"/>
                <w:color w:val="000000" w:themeColor="text1"/>
              </w:rPr>
              <w:t>)</w:t>
            </w:r>
          </w:p>
        </w:tc>
        <w:tc>
          <w:tcPr>
            <w:tcW w:w="2338" w:type="dxa"/>
          </w:tcPr>
          <w:p w14:paraId="76695B5E" w14:textId="77777777" w:rsidR="001C4BA6" w:rsidRPr="009A5E25" w:rsidRDefault="001C4BA6"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Yes</w:t>
            </w:r>
          </w:p>
        </w:tc>
      </w:tr>
    </w:tbl>
    <w:p w14:paraId="1BA76747" w14:textId="77777777" w:rsidR="001C4BA6" w:rsidRPr="009A5E25" w:rsidRDefault="001C4BA6" w:rsidP="00873432">
      <w:pPr>
        <w:jc w:val="both"/>
        <w:rPr>
          <w:rFonts w:ascii="Times New Roman" w:hAnsi="Times New Roman" w:cs="Times New Roman"/>
          <w:color w:val="000000" w:themeColor="text1"/>
        </w:rPr>
      </w:pPr>
      <w:r w:rsidRPr="009A5E25">
        <w:rPr>
          <w:rFonts w:ascii="Times New Roman" w:hAnsi="Times New Roman" w:cs="Times New Roman"/>
          <w:b/>
          <w:bCs/>
          <w:color w:val="000000" w:themeColor="text1"/>
        </w:rPr>
        <w:t>Critical values: 1%: -5.57 5%: -5.08 10%: -4.82</w:t>
      </w:r>
    </w:p>
    <w:p w14:paraId="0031CC17" w14:textId="77777777" w:rsidR="009310E6" w:rsidRPr="009A5E25" w:rsidRDefault="00994C28"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Based on</w:t>
      </w:r>
      <w:r w:rsidR="00DC625C" w:rsidRPr="009A5E25">
        <w:rPr>
          <w:rFonts w:ascii="Times New Roman" w:hAnsi="Times New Roman" w:cs="Times New Roman"/>
          <w:color w:val="000000" w:themeColor="text1"/>
        </w:rPr>
        <w:t xml:space="preserve"> </w:t>
      </w:r>
      <w:r w:rsidR="00F03C0B" w:rsidRPr="009A5E25">
        <w:rPr>
          <w:rFonts w:ascii="Times New Roman" w:hAnsi="Times New Roman" w:cs="Times New Roman"/>
          <w:color w:val="000000" w:themeColor="text1"/>
        </w:rPr>
        <w:t xml:space="preserve">the reported unit root </w:t>
      </w:r>
      <w:r w:rsidRPr="009A5E25">
        <w:rPr>
          <w:rFonts w:ascii="Times New Roman" w:hAnsi="Times New Roman" w:cs="Times New Roman"/>
          <w:color w:val="000000" w:themeColor="text1"/>
        </w:rPr>
        <w:t>test with</w:t>
      </w:r>
      <w:r w:rsidR="00F03C0B" w:rsidRPr="009A5E25">
        <w:rPr>
          <w:rFonts w:ascii="Times New Roman" w:hAnsi="Times New Roman" w:cs="Times New Roman"/>
          <w:color w:val="000000" w:themeColor="text1"/>
        </w:rPr>
        <w:t xml:space="preserve"> structural breaks, </w:t>
      </w:r>
      <w:r w:rsidRPr="009A5E25">
        <w:rPr>
          <w:rFonts w:ascii="Times New Roman" w:hAnsi="Times New Roman" w:cs="Times New Roman"/>
          <w:color w:val="000000" w:themeColor="text1"/>
        </w:rPr>
        <w:t>the hypothesis that d=1 is</w:t>
      </w:r>
      <w:r w:rsidR="00DC625C" w:rsidRPr="009A5E25">
        <w:rPr>
          <w:rFonts w:ascii="Times New Roman" w:hAnsi="Times New Roman" w:cs="Times New Roman"/>
          <w:color w:val="000000" w:themeColor="text1"/>
        </w:rPr>
        <w:t xml:space="preserve"> accept</w:t>
      </w:r>
      <w:r w:rsidRPr="009A5E25">
        <w:rPr>
          <w:rFonts w:ascii="Times New Roman" w:hAnsi="Times New Roman" w:cs="Times New Roman"/>
          <w:color w:val="000000" w:themeColor="text1"/>
        </w:rPr>
        <w:t>ed.</w:t>
      </w:r>
      <w:r w:rsidR="00A078EE" w:rsidRPr="009A5E25">
        <w:rPr>
          <w:rFonts w:ascii="Times New Roman" w:hAnsi="Times New Roman" w:cs="Times New Roman"/>
          <w:color w:val="000000" w:themeColor="text1"/>
        </w:rPr>
        <w:t xml:space="preserve"> </w:t>
      </w:r>
      <w:r w:rsidR="00F33E45" w:rsidRPr="009A5E25">
        <w:rPr>
          <w:rFonts w:ascii="Times New Roman" w:hAnsi="Times New Roman" w:cs="Times New Roman"/>
          <w:color w:val="000000" w:themeColor="text1"/>
        </w:rPr>
        <w:t xml:space="preserve">We can now </w:t>
      </w:r>
      <w:r w:rsidRPr="009A5E25">
        <w:rPr>
          <w:rFonts w:ascii="Times New Roman" w:hAnsi="Times New Roman" w:cs="Times New Roman"/>
          <w:color w:val="000000" w:themeColor="text1"/>
        </w:rPr>
        <w:t>proceed</w:t>
      </w:r>
      <w:r w:rsidR="00A078EE" w:rsidRPr="009A5E25">
        <w:rPr>
          <w:rFonts w:ascii="Times New Roman" w:hAnsi="Times New Roman" w:cs="Times New Roman"/>
          <w:color w:val="000000" w:themeColor="text1"/>
        </w:rPr>
        <w:t xml:space="preserve"> to </w:t>
      </w:r>
      <w:r w:rsidRPr="009A5E25">
        <w:rPr>
          <w:rFonts w:ascii="Times New Roman" w:hAnsi="Times New Roman" w:cs="Times New Roman"/>
          <w:color w:val="000000" w:themeColor="text1"/>
        </w:rPr>
        <w:t>implement</w:t>
      </w:r>
      <w:r w:rsidR="00A078EE" w:rsidRPr="009A5E25">
        <w:rPr>
          <w:rFonts w:ascii="Times New Roman" w:hAnsi="Times New Roman" w:cs="Times New Roman"/>
          <w:color w:val="000000" w:themeColor="text1"/>
        </w:rPr>
        <w:t xml:space="preserve"> the TYDL methodology</w:t>
      </w:r>
      <w:r w:rsidR="00F33E45" w:rsidRPr="009A5E25">
        <w:rPr>
          <w:rFonts w:ascii="Times New Roman" w:hAnsi="Times New Roman" w:cs="Times New Roman"/>
          <w:color w:val="000000" w:themeColor="text1"/>
        </w:rPr>
        <w:t xml:space="preserve"> with d=1</w:t>
      </w:r>
      <w:r w:rsidR="00A078EE" w:rsidRPr="009A5E25">
        <w:rPr>
          <w:rFonts w:ascii="Times New Roman" w:hAnsi="Times New Roman" w:cs="Times New Roman"/>
          <w:color w:val="000000" w:themeColor="text1"/>
        </w:rPr>
        <w:t>.</w:t>
      </w:r>
    </w:p>
    <w:p w14:paraId="116F31CD" w14:textId="77777777" w:rsidR="00A078EE" w:rsidRPr="009A5E25" w:rsidRDefault="006247A8" w:rsidP="00873432">
      <w:pPr>
        <w:jc w:val="both"/>
        <w:rPr>
          <w:rFonts w:ascii="Times New Roman" w:hAnsi="Times New Roman" w:cs="Times New Roman"/>
          <w:b/>
          <w:bCs/>
          <w:color w:val="000000" w:themeColor="text1"/>
        </w:rPr>
      </w:pPr>
      <w:r w:rsidRPr="009A5E25">
        <w:rPr>
          <w:rFonts w:ascii="Times New Roman" w:hAnsi="Times New Roman" w:cs="Times New Roman"/>
          <w:b/>
          <w:bCs/>
          <w:color w:val="000000" w:themeColor="text1"/>
        </w:rPr>
        <w:t>Determination of Optimal Lag Order (k) in the VAR System</w:t>
      </w:r>
    </w:p>
    <w:p w14:paraId="71D635BA" w14:textId="77777777" w:rsidR="00236B28" w:rsidRPr="009A5E25" w:rsidRDefault="00F33E45"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ab/>
      </w:r>
      <w:r w:rsidR="00C1048F" w:rsidRPr="009A5E25">
        <w:rPr>
          <w:rFonts w:ascii="Times New Roman" w:hAnsi="Times New Roman" w:cs="Times New Roman"/>
          <w:color w:val="000000" w:themeColor="text1"/>
        </w:rPr>
        <w:t xml:space="preserve">The next step is to determine the optimal lag order (k) in the </w:t>
      </w:r>
      <w:r w:rsidR="009310E6" w:rsidRPr="009A5E25">
        <w:rPr>
          <w:rFonts w:ascii="Times New Roman" w:hAnsi="Times New Roman" w:cs="Times New Roman"/>
          <w:color w:val="000000" w:themeColor="text1"/>
        </w:rPr>
        <w:t>V</w:t>
      </w:r>
      <w:r w:rsidR="00C1048F" w:rsidRPr="009A5E25">
        <w:rPr>
          <w:rFonts w:ascii="Times New Roman" w:hAnsi="Times New Roman" w:cs="Times New Roman"/>
          <w:color w:val="000000" w:themeColor="text1"/>
        </w:rPr>
        <w:t>AR system. We employ</w:t>
      </w:r>
      <w:r w:rsidR="00603AB0" w:rsidRPr="009A5E25">
        <w:rPr>
          <w:rFonts w:ascii="Times New Roman" w:hAnsi="Times New Roman" w:cs="Times New Roman"/>
          <w:color w:val="000000" w:themeColor="text1"/>
        </w:rPr>
        <w:t xml:space="preserve"> several </w:t>
      </w:r>
      <w:r w:rsidR="00C1048F" w:rsidRPr="009A5E25">
        <w:rPr>
          <w:rFonts w:ascii="Times New Roman" w:hAnsi="Times New Roman" w:cs="Times New Roman"/>
          <w:color w:val="000000" w:themeColor="text1"/>
        </w:rPr>
        <w:t xml:space="preserve">popular criteria </w:t>
      </w:r>
      <w:r w:rsidR="007D7F98" w:rsidRPr="009A5E25">
        <w:rPr>
          <w:rFonts w:ascii="Times New Roman" w:hAnsi="Times New Roman" w:cs="Times New Roman"/>
          <w:color w:val="000000" w:themeColor="text1"/>
        </w:rPr>
        <w:t>allowing up to 20 lags.</w:t>
      </w:r>
      <w:r w:rsidR="00C1048F" w:rsidRPr="009A5E25">
        <w:rPr>
          <w:rFonts w:ascii="Times New Roman" w:hAnsi="Times New Roman" w:cs="Times New Roman"/>
          <w:color w:val="000000" w:themeColor="text1"/>
        </w:rPr>
        <w:t xml:space="preserve"> </w:t>
      </w:r>
      <w:r w:rsidR="007D7F98" w:rsidRPr="009A5E25">
        <w:rPr>
          <w:rFonts w:ascii="Times New Roman" w:hAnsi="Times New Roman" w:cs="Times New Roman"/>
          <w:color w:val="000000" w:themeColor="text1"/>
        </w:rPr>
        <w:t>T</w:t>
      </w:r>
      <w:r w:rsidR="00C1048F" w:rsidRPr="009A5E25">
        <w:rPr>
          <w:rFonts w:ascii="Times New Roman" w:hAnsi="Times New Roman" w:cs="Times New Roman"/>
          <w:color w:val="000000" w:themeColor="text1"/>
        </w:rPr>
        <w:t>he result</w:t>
      </w:r>
      <w:r w:rsidR="007D7F98" w:rsidRPr="009A5E25">
        <w:rPr>
          <w:rFonts w:ascii="Times New Roman" w:hAnsi="Times New Roman" w:cs="Times New Roman"/>
          <w:color w:val="000000" w:themeColor="text1"/>
        </w:rPr>
        <w:t>s are</w:t>
      </w:r>
      <w:r w:rsidR="00C1048F" w:rsidRPr="009A5E25">
        <w:rPr>
          <w:rFonts w:ascii="Times New Roman" w:hAnsi="Times New Roman" w:cs="Times New Roman"/>
          <w:color w:val="000000" w:themeColor="text1"/>
        </w:rPr>
        <w:t xml:space="preserve"> shown in the table</w:t>
      </w:r>
      <w:r w:rsidR="00603AB0" w:rsidRPr="009A5E25">
        <w:rPr>
          <w:rFonts w:ascii="Times New Roman" w:hAnsi="Times New Roman" w:cs="Times New Roman"/>
          <w:color w:val="000000" w:themeColor="text1"/>
        </w:rPr>
        <w:t xml:space="preserve"> </w:t>
      </w:r>
      <w:r w:rsidR="00873DDA" w:rsidRPr="009A5E25">
        <w:rPr>
          <w:rFonts w:ascii="Times New Roman" w:hAnsi="Times New Roman" w:cs="Times New Roman"/>
          <w:color w:val="000000" w:themeColor="text1"/>
        </w:rPr>
        <w:t>4</w:t>
      </w:r>
      <w:r w:rsidR="00C1048F" w:rsidRPr="009A5E25">
        <w:rPr>
          <w:rFonts w:ascii="Times New Roman" w:hAnsi="Times New Roman" w:cs="Times New Roman"/>
          <w:color w:val="000000" w:themeColor="text1"/>
        </w:rPr>
        <w:t xml:space="preserve"> below.</w:t>
      </w:r>
      <w:r w:rsidR="007D7F98" w:rsidRPr="009A5E25">
        <w:rPr>
          <w:rFonts w:ascii="Times New Roman" w:hAnsi="Times New Roman" w:cs="Times New Roman"/>
          <w:color w:val="000000" w:themeColor="text1"/>
        </w:rPr>
        <w:t xml:space="preserve"> Two criteria FPE and AIC select optimal lag order of </w:t>
      </w:r>
      <w:r w:rsidR="006A0682" w:rsidRPr="009A5E25">
        <w:rPr>
          <w:rFonts w:ascii="Times New Roman" w:hAnsi="Times New Roman" w:cs="Times New Roman"/>
          <w:color w:val="000000" w:themeColor="text1"/>
        </w:rPr>
        <w:t>13,</w:t>
      </w:r>
      <w:r w:rsidR="007D7F98" w:rsidRPr="009A5E25">
        <w:rPr>
          <w:rFonts w:ascii="Times New Roman" w:hAnsi="Times New Roman" w:cs="Times New Roman"/>
          <w:color w:val="000000" w:themeColor="text1"/>
        </w:rPr>
        <w:t xml:space="preserve"> HQIC</w:t>
      </w:r>
      <w:r w:rsidR="00F9741F" w:rsidRPr="009A5E25">
        <w:rPr>
          <w:rFonts w:ascii="Times New Roman" w:hAnsi="Times New Roman" w:cs="Times New Roman"/>
          <w:color w:val="000000" w:themeColor="text1"/>
        </w:rPr>
        <w:t xml:space="preserve"> and SBIC </w:t>
      </w:r>
      <w:r w:rsidR="007D7F98" w:rsidRPr="009A5E25">
        <w:rPr>
          <w:rFonts w:ascii="Times New Roman" w:hAnsi="Times New Roman" w:cs="Times New Roman"/>
          <w:color w:val="000000" w:themeColor="text1"/>
        </w:rPr>
        <w:t xml:space="preserve">select 3, and LR seems to be an outlier </w:t>
      </w:r>
      <w:r w:rsidR="004E7AF0" w:rsidRPr="009A5E25">
        <w:rPr>
          <w:rFonts w:ascii="Times New Roman" w:hAnsi="Times New Roman" w:cs="Times New Roman"/>
          <w:color w:val="000000" w:themeColor="text1"/>
        </w:rPr>
        <w:t xml:space="preserve">with values alternatively rising and falling, although the smallest </w:t>
      </w:r>
      <w:r w:rsidR="00AA689E" w:rsidRPr="009A5E25">
        <w:rPr>
          <w:rFonts w:ascii="Times New Roman" w:hAnsi="Times New Roman" w:cs="Times New Roman"/>
          <w:color w:val="000000" w:themeColor="text1"/>
        </w:rPr>
        <w:t xml:space="preserve">reported </w:t>
      </w:r>
      <w:r w:rsidR="004E7AF0" w:rsidRPr="009A5E25">
        <w:rPr>
          <w:rFonts w:ascii="Times New Roman" w:hAnsi="Times New Roman" w:cs="Times New Roman"/>
          <w:color w:val="000000" w:themeColor="text1"/>
        </w:rPr>
        <w:t xml:space="preserve">value occurs at lag </w:t>
      </w:r>
      <w:r w:rsidR="00AA689E" w:rsidRPr="009A5E25">
        <w:rPr>
          <w:rFonts w:ascii="Times New Roman" w:hAnsi="Times New Roman" w:cs="Times New Roman"/>
          <w:color w:val="000000" w:themeColor="text1"/>
        </w:rPr>
        <w:t xml:space="preserve">order </w:t>
      </w:r>
      <w:r w:rsidR="004E7AF0" w:rsidRPr="009A5E25">
        <w:rPr>
          <w:rFonts w:ascii="Times New Roman" w:hAnsi="Times New Roman" w:cs="Times New Roman"/>
          <w:color w:val="000000" w:themeColor="text1"/>
        </w:rPr>
        <w:t>15</w:t>
      </w:r>
      <w:r w:rsidR="007D7F98" w:rsidRPr="009A5E25">
        <w:rPr>
          <w:rFonts w:ascii="Times New Roman" w:hAnsi="Times New Roman" w:cs="Times New Roman"/>
          <w:color w:val="000000" w:themeColor="text1"/>
        </w:rPr>
        <w:t xml:space="preserve">. </w:t>
      </w:r>
      <w:r w:rsidR="00AA689E" w:rsidRPr="009A5E25">
        <w:rPr>
          <w:rFonts w:ascii="Times New Roman" w:hAnsi="Times New Roman" w:cs="Times New Roman"/>
          <w:color w:val="000000" w:themeColor="text1"/>
        </w:rPr>
        <w:t>Interestingly</w:t>
      </w:r>
      <w:r w:rsidR="00603AB0" w:rsidRPr="009A5E25">
        <w:rPr>
          <w:rFonts w:ascii="Times New Roman" w:hAnsi="Times New Roman" w:cs="Times New Roman"/>
          <w:color w:val="000000" w:themeColor="text1"/>
        </w:rPr>
        <w:t>,</w:t>
      </w:r>
      <w:r w:rsidR="00AA689E" w:rsidRPr="009A5E25">
        <w:rPr>
          <w:rFonts w:ascii="Times New Roman" w:hAnsi="Times New Roman" w:cs="Times New Roman"/>
          <w:color w:val="000000" w:themeColor="text1"/>
        </w:rPr>
        <w:t xml:space="preserve"> both HQIC and SBIC have a small dip at lag order 3 as well as at lag order </w:t>
      </w:r>
      <w:proofErr w:type="gramStart"/>
      <w:r w:rsidR="00AA689E" w:rsidRPr="009A5E25">
        <w:rPr>
          <w:rFonts w:ascii="Times New Roman" w:hAnsi="Times New Roman" w:cs="Times New Roman"/>
          <w:color w:val="000000" w:themeColor="text1"/>
        </w:rPr>
        <w:t>13.</w:t>
      </w:r>
      <w:r w:rsidR="007D7F98" w:rsidRPr="009A5E25">
        <w:rPr>
          <w:rFonts w:ascii="Times New Roman" w:hAnsi="Times New Roman" w:cs="Times New Roman"/>
          <w:color w:val="000000" w:themeColor="text1"/>
        </w:rPr>
        <w:t>We</w:t>
      </w:r>
      <w:proofErr w:type="gramEnd"/>
      <w:r w:rsidR="007D7F98" w:rsidRPr="009A5E25">
        <w:rPr>
          <w:rFonts w:ascii="Times New Roman" w:hAnsi="Times New Roman" w:cs="Times New Roman"/>
          <w:color w:val="000000" w:themeColor="text1"/>
        </w:rPr>
        <w:t xml:space="preserve"> accept the conclusion of FPE and AIC and determine the optimal lag order for the VAR system to be </w:t>
      </w:r>
      <w:r w:rsidR="007D7F98" w:rsidRPr="009A5E25">
        <w:rPr>
          <w:rFonts w:ascii="Times New Roman" w:hAnsi="Times New Roman" w:cs="Times New Roman"/>
          <w:i/>
          <w:iCs/>
          <w:color w:val="000000" w:themeColor="text1"/>
        </w:rPr>
        <w:t>k</w:t>
      </w:r>
      <w:r w:rsidR="007D7F98" w:rsidRPr="009A5E25">
        <w:rPr>
          <w:rFonts w:ascii="Times New Roman" w:hAnsi="Times New Roman" w:cs="Times New Roman"/>
          <w:color w:val="000000" w:themeColor="text1"/>
        </w:rPr>
        <w:t xml:space="preserve"> = </w:t>
      </w:r>
      <w:r w:rsidR="00AA689E" w:rsidRPr="009A5E25">
        <w:rPr>
          <w:rFonts w:ascii="Times New Roman" w:hAnsi="Times New Roman" w:cs="Times New Roman"/>
          <w:color w:val="000000" w:themeColor="text1"/>
        </w:rPr>
        <w:t>13</w:t>
      </w:r>
      <w:r w:rsidR="007D7F98" w:rsidRPr="009A5E25">
        <w:rPr>
          <w:rFonts w:ascii="Times New Roman" w:hAnsi="Times New Roman" w:cs="Times New Roman"/>
          <w:color w:val="000000" w:themeColor="text1"/>
        </w:rPr>
        <w:t>. Thus, our unrestricted augmented VAR</w:t>
      </w:r>
      <w:r w:rsidR="00141194" w:rsidRPr="009A5E25">
        <w:rPr>
          <w:rFonts w:ascii="Times New Roman" w:hAnsi="Times New Roman" w:cs="Times New Roman"/>
          <w:color w:val="000000" w:themeColor="text1"/>
        </w:rPr>
        <w:t>L(k+d)</w:t>
      </w:r>
      <w:r w:rsidR="007D7F98" w:rsidRPr="009A5E25">
        <w:rPr>
          <w:rFonts w:ascii="Times New Roman" w:hAnsi="Times New Roman" w:cs="Times New Roman"/>
          <w:color w:val="000000" w:themeColor="text1"/>
        </w:rPr>
        <w:t xml:space="preserve"> </w:t>
      </w:r>
      <w:r w:rsidR="008C758C" w:rsidRPr="009A5E25">
        <w:rPr>
          <w:rFonts w:ascii="Times New Roman" w:hAnsi="Times New Roman" w:cs="Times New Roman"/>
          <w:color w:val="000000" w:themeColor="text1"/>
        </w:rPr>
        <w:t xml:space="preserve">system </w:t>
      </w:r>
      <w:r w:rsidR="00603AB0" w:rsidRPr="009A5E25">
        <w:rPr>
          <w:rFonts w:ascii="Times New Roman" w:hAnsi="Times New Roman" w:cs="Times New Roman"/>
          <w:color w:val="000000" w:themeColor="text1"/>
        </w:rPr>
        <w:t>is</w:t>
      </w:r>
      <w:r w:rsidR="008C758C" w:rsidRPr="009A5E25">
        <w:rPr>
          <w:rFonts w:ascii="Times New Roman" w:hAnsi="Times New Roman" w:cs="Times New Roman"/>
          <w:color w:val="000000" w:themeColor="text1"/>
        </w:rPr>
        <w:t xml:space="preserve"> of order k + d = </w:t>
      </w:r>
      <w:r w:rsidR="00AA689E" w:rsidRPr="009A5E25">
        <w:rPr>
          <w:rFonts w:ascii="Times New Roman" w:hAnsi="Times New Roman" w:cs="Times New Roman"/>
          <w:color w:val="000000" w:themeColor="text1"/>
        </w:rPr>
        <w:t>13</w:t>
      </w:r>
      <w:r w:rsidR="008C758C" w:rsidRPr="009A5E25">
        <w:rPr>
          <w:rFonts w:ascii="Times New Roman" w:hAnsi="Times New Roman" w:cs="Times New Roman"/>
          <w:color w:val="000000" w:themeColor="text1"/>
        </w:rPr>
        <w:t xml:space="preserve"> +1 = </w:t>
      </w:r>
      <w:r w:rsidR="00AA689E" w:rsidRPr="009A5E25">
        <w:rPr>
          <w:rFonts w:ascii="Times New Roman" w:hAnsi="Times New Roman" w:cs="Times New Roman"/>
          <w:color w:val="000000" w:themeColor="text1"/>
        </w:rPr>
        <w:t>14.</w:t>
      </w:r>
    </w:p>
    <w:p w14:paraId="41D807E1" w14:textId="77777777" w:rsidR="007D7F98" w:rsidRPr="009A5E25" w:rsidRDefault="007D7F98" w:rsidP="00726684">
      <w:pPr>
        <w:rPr>
          <w:rFonts w:ascii="Times New Roman" w:hAnsi="Times New Roman" w:cs="Times New Roman"/>
          <w:color w:val="000000" w:themeColor="text1"/>
        </w:rPr>
      </w:pPr>
      <w:r w:rsidRPr="009A5E25">
        <w:rPr>
          <w:rFonts w:ascii="Times New Roman" w:hAnsi="Times New Roman" w:cs="Times New Roman"/>
          <w:b/>
          <w:bCs/>
          <w:color w:val="000000" w:themeColor="text1"/>
        </w:rPr>
        <w:t xml:space="preserve">Table </w:t>
      </w:r>
      <w:r w:rsidR="00873DDA" w:rsidRPr="009A5E25">
        <w:rPr>
          <w:rFonts w:ascii="Times New Roman" w:hAnsi="Times New Roman" w:cs="Times New Roman"/>
          <w:b/>
          <w:bCs/>
          <w:color w:val="000000" w:themeColor="text1"/>
        </w:rPr>
        <w:t>4</w:t>
      </w:r>
      <w:r w:rsidRPr="009A5E25">
        <w:rPr>
          <w:rFonts w:ascii="Times New Roman" w:hAnsi="Times New Roman" w:cs="Times New Roman"/>
          <w:b/>
          <w:bCs/>
          <w:color w:val="000000" w:themeColor="text1"/>
        </w:rPr>
        <w:t>.</w:t>
      </w:r>
      <w:r w:rsidRPr="009A5E25">
        <w:rPr>
          <w:rFonts w:ascii="Times New Roman" w:hAnsi="Times New Roman" w:cs="Times New Roman"/>
          <w:color w:val="000000" w:themeColor="text1"/>
        </w:rPr>
        <w:t xml:space="preserve"> </w:t>
      </w:r>
      <w:r w:rsidRPr="009A5E25">
        <w:rPr>
          <w:rFonts w:ascii="Times New Roman" w:hAnsi="Times New Roman" w:cs="Times New Roman"/>
          <w:b/>
          <w:bCs/>
          <w:color w:val="000000" w:themeColor="text1"/>
        </w:rPr>
        <w:t>VAR Lag</w:t>
      </w:r>
      <w:r w:rsidR="00603AB0" w:rsidRPr="009A5E25">
        <w:rPr>
          <w:rFonts w:ascii="Times New Roman" w:hAnsi="Times New Roman" w:cs="Times New Roman"/>
          <w:b/>
          <w:bCs/>
          <w:color w:val="000000" w:themeColor="text1"/>
        </w:rPr>
        <w:t>-</w:t>
      </w:r>
      <w:r w:rsidRPr="009A5E25">
        <w:rPr>
          <w:rFonts w:ascii="Times New Roman" w:hAnsi="Times New Roman" w:cs="Times New Roman"/>
          <w:b/>
          <w:bCs/>
          <w:color w:val="000000" w:themeColor="text1"/>
        </w:rPr>
        <w:t>Selection Criteria and Results</w:t>
      </w:r>
      <w:r w:rsidR="00726684" w:rsidRPr="009A5E25">
        <w:rPr>
          <w:rFonts w:ascii="Times New Roman" w:hAnsi="Times New Roman" w:cs="Times New Roman"/>
          <w:b/>
          <w:bCs/>
          <w:color w:val="000000" w:themeColor="text1"/>
        </w:rPr>
        <w:t xml:space="preserve">. </w:t>
      </w:r>
      <w:r w:rsidRPr="009A5E25">
        <w:rPr>
          <w:rFonts w:ascii="Times New Roman" w:hAnsi="Times New Roman" w:cs="Times New Roman"/>
          <w:b/>
          <w:bCs/>
          <w:color w:val="000000" w:themeColor="text1"/>
        </w:rPr>
        <w:t>Sample:  197</w:t>
      </w:r>
      <w:r w:rsidR="00FB0F83" w:rsidRPr="009A5E25">
        <w:rPr>
          <w:rFonts w:ascii="Times New Roman" w:hAnsi="Times New Roman" w:cs="Times New Roman"/>
          <w:b/>
          <w:bCs/>
          <w:color w:val="000000" w:themeColor="text1"/>
        </w:rPr>
        <w:t>6</w:t>
      </w:r>
      <w:r w:rsidRPr="009A5E25">
        <w:rPr>
          <w:rFonts w:ascii="Times New Roman" w:hAnsi="Times New Roman" w:cs="Times New Roman"/>
          <w:b/>
          <w:bCs/>
          <w:color w:val="000000" w:themeColor="text1"/>
        </w:rPr>
        <w:t>m</w:t>
      </w:r>
      <w:r w:rsidR="00FB0F83" w:rsidRPr="009A5E25">
        <w:rPr>
          <w:rFonts w:ascii="Times New Roman" w:hAnsi="Times New Roman" w:cs="Times New Roman"/>
          <w:b/>
          <w:bCs/>
          <w:color w:val="000000" w:themeColor="text1"/>
        </w:rPr>
        <w:t>5</w:t>
      </w:r>
      <w:r w:rsidRPr="009A5E25">
        <w:rPr>
          <w:rFonts w:ascii="Times New Roman" w:hAnsi="Times New Roman" w:cs="Times New Roman"/>
          <w:b/>
          <w:bCs/>
          <w:color w:val="000000" w:themeColor="text1"/>
        </w:rPr>
        <w:t xml:space="preserve"> - 201</w:t>
      </w:r>
      <w:r w:rsidR="00FB0F83" w:rsidRPr="009A5E25">
        <w:rPr>
          <w:rFonts w:ascii="Times New Roman" w:hAnsi="Times New Roman" w:cs="Times New Roman"/>
          <w:b/>
          <w:bCs/>
          <w:color w:val="000000" w:themeColor="text1"/>
        </w:rPr>
        <w:t>7</w:t>
      </w:r>
      <w:r w:rsidRPr="009A5E25">
        <w:rPr>
          <w:rFonts w:ascii="Times New Roman" w:hAnsi="Times New Roman" w:cs="Times New Roman"/>
          <w:b/>
          <w:bCs/>
          <w:color w:val="000000" w:themeColor="text1"/>
        </w:rPr>
        <w:t>m</w:t>
      </w:r>
      <w:r w:rsidR="00FB0F83" w:rsidRPr="009A5E25">
        <w:rPr>
          <w:rFonts w:ascii="Times New Roman" w:hAnsi="Times New Roman" w:cs="Times New Roman"/>
          <w:b/>
          <w:bCs/>
          <w:color w:val="000000" w:themeColor="text1"/>
        </w:rPr>
        <w:t>2</w:t>
      </w:r>
      <w:r w:rsidRPr="009A5E25">
        <w:rPr>
          <w:rFonts w:ascii="Times New Roman" w:hAnsi="Times New Roman" w:cs="Times New Roman"/>
          <w:b/>
          <w:bCs/>
          <w:color w:val="000000" w:themeColor="text1"/>
        </w:rPr>
        <w:t xml:space="preserve">    Number of </w:t>
      </w:r>
      <w:r w:rsidR="00603AB0" w:rsidRPr="009A5E25">
        <w:rPr>
          <w:rFonts w:ascii="Times New Roman" w:hAnsi="Times New Roman" w:cs="Times New Roman"/>
          <w:b/>
          <w:bCs/>
          <w:color w:val="000000" w:themeColor="text1"/>
        </w:rPr>
        <w:t>Observations</w:t>
      </w:r>
      <w:r w:rsidRPr="009A5E25">
        <w:rPr>
          <w:rFonts w:ascii="Times New Roman" w:hAnsi="Times New Roman" w:cs="Times New Roman"/>
          <w:b/>
          <w:bCs/>
          <w:color w:val="000000" w:themeColor="text1"/>
        </w:rPr>
        <w:t xml:space="preserve"> = </w:t>
      </w:r>
      <w:r w:rsidR="00FB0F83" w:rsidRPr="009A5E25">
        <w:rPr>
          <w:rFonts w:ascii="Times New Roman" w:hAnsi="Times New Roman" w:cs="Times New Roman"/>
          <w:b/>
          <w:bCs/>
          <w:color w:val="000000" w:themeColor="text1"/>
        </w:rPr>
        <w:t>490</w:t>
      </w:r>
      <w:r w:rsidR="00726684" w:rsidRPr="009A5E25">
        <w:rPr>
          <w:rFonts w:ascii="Times New Roman" w:hAnsi="Times New Roman" w:cs="Times New Roman"/>
          <w:b/>
          <w:bCs/>
          <w:color w:val="000000" w:themeColor="text1"/>
        </w:rPr>
        <w:t xml:space="preserve">; </w:t>
      </w:r>
      <w:r w:rsidRPr="009A5E25">
        <w:rPr>
          <w:rFonts w:ascii="Times New Roman" w:hAnsi="Times New Roman" w:cs="Times New Roman"/>
          <w:b/>
          <w:bCs/>
          <w:color w:val="000000" w:themeColor="text1"/>
        </w:rPr>
        <w:t>Variables: S, C, r, M, X, P; Exogenous: Constant</w:t>
      </w:r>
      <w:r w:rsidR="001556D2" w:rsidRPr="009A5E25">
        <w:rPr>
          <w:rFonts w:ascii="Times New Roman" w:hAnsi="Times New Roman" w:cs="Times New Roman"/>
          <w:b/>
          <w:bCs/>
          <w:color w:val="000000" w:themeColor="text1"/>
        </w:rPr>
        <w:t xml:space="preserve"> </w:t>
      </w:r>
      <w:r w:rsidRPr="009A5E25">
        <w:rPr>
          <w:rFonts w:ascii="Times New Roman" w:hAnsi="Times New Roman" w:cs="Times New Roman"/>
          <w:b/>
          <w:bCs/>
          <w:color w:val="000000" w:themeColor="text1"/>
        </w:rPr>
        <w:t>Selection Criteria</w:t>
      </w:r>
    </w:p>
    <w:tbl>
      <w:tblPr>
        <w:tblStyle w:val="TableGrid"/>
        <w:tblW w:w="0" w:type="auto"/>
        <w:tblLook w:val="04A0" w:firstRow="1" w:lastRow="0" w:firstColumn="1" w:lastColumn="0" w:noHBand="0" w:noVBand="1"/>
      </w:tblPr>
      <w:tblGrid>
        <w:gridCol w:w="980"/>
        <w:gridCol w:w="1478"/>
        <w:gridCol w:w="1478"/>
        <w:gridCol w:w="1577"/>
        <w:gridCol w:w="1577"/>
        <w:gridCol w:w="1676"/>
      </w:tblGrid>
      <w:tr w:rsidR="00876BFF" w:rsidRPr="009A5E25" w14:paraId="5F74F9FC" w14:textId="77777777" w:rsidTr="00817774">
        <w:trPr>
          <w:trHeight w:val="301"/>
        </w:trPr>
        <w:tc>
          <w:tcPr>
            <w:tcW w:w="980" w:type="dxa"/>
          </w:tcPr>
          <w:p w14:paraId="17B31097" w14:textId="77777777" w:rsidR="007D7F98" w:rsidRPr="009A5E25" w:rsidRDefault="007D7F98"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Lag</w:t>
            </w:r>
          </w:p>
        </w:tc>
        <w:tc>
          <w:tcPr>
            <w:tcW w:w="1478" w:type="dxa"/>
          </w:tcPr>
          <w:p w14:paraId="4B904021" w14:textId="77777777" w:rsidR="007D7F98" w:rsidRPr="009A5E25" w:rsidRDefault="007D7F98"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LR</w:t>
            </w:r>
          </w:p>
        </w:tc>
        <w:tc>
          <w:tcPr>
            <w:tcW w:w="1478" w:type="dxa"/>
          </w:tcPr>
          <w:p w14:paraId="77F91291" w14:textId="77777777" w:rsidR="007D7F98" w:rsidRPr="009A5E25" w:rsidRDefault="007D7F98"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FPE</w:t>
            </w:r>
          </w:p>
        </w:tc>
        <w:tc>
          <w:tcPr>
            <w:tcW w:w="1577" w:type="dxa"/>
          </w:tcPr>
          <w:p w14:paraId="294A4A0D" w14:textId="77777777" w:rsidR="007D7F98" w:rsidRPr="009A5E25" w:rsidRDefault="007D7F98"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AIC</w:t>
            </w:r>
          </w:p>
        </w:tc>
        <w:tc>
          <w:tcPr>
            <w:tcW w:w="1577" w:type="dxa"/>
          </w:tcPr>
          <w:p w14:paraId="2207947D" w14:textId="77777777" w:rsidR="007D7F98" w:rsidRPr="009A5E25" w:rsidRDefault="007D7F98"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HQIC</w:t>
            </w:r>
          </w:p>
        </w:tc>
        <w:tc>
          <w:tcPr>
            <w:tcW w:w="1676" w:type="dxa"/>
          </w:tcPr>
          <w:p w14:paraId="17D848FE" w14:textId="77777777" w:rsidR="007D7F98" w:rsidRPr="009A5E25" w:rsidRDefault="007D7F98"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SBIC</w:t>
            </w:r>
          </w:p>
        </w:tc>
      </w:tr>
      <w:tr w:rsidR="00876BFF" w:rsidRPr="009A5E25" w14:paraId="18EA1B8C" w14:textId="77777777" w:rsidTr="00817774">
        <w:trPr>
          <w:trHeight w:val="250"/>
        </w:trPr>
        <w:tc>
          <w:tcPr>
            <w:tcW w:w="980" w:type="dxa"/>
          </w:tcPr>
          <w:p w14:paraId="25A71DDA" w14:textId="77777777" w:rsidR="007D7F98" w:rsidRPr="009A5E25" w:rsidRDefault="007D7F98"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0</w:t>
            </w:r>
          </w:p>
        </w:tc>
        <w:tc>
          <w:tcPr>
            <w:tcW w:w="1478" w:type="dxa"/>
          </w:tcPr>
          <w:p w14:paraId="1730FDDA" w14:textId="77777777" w:rsidR="007D7F98" w:rsidRPr="009A5E25" w:rsidRDefault="007D7F98"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n.a.</w:t>
            </w:r>
          </w:p>
        </w:tc>
        <w:tc>
          <w:tcPr>
            <w:tcW w:w="1478" w:type="dxa"/>
          </w:tcPr>
          <w:p w14:paraId="4D875CE0" w14:textId="77777777" w:rsidR="007D7F98" w:rsidRPr="009A5E25" w:rsidRDefault="00FB0F83"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904e+19</w:t>
            </w:r>
          </w:p>
        </w:tc>
        <w:tc>
          <w:tcPr>
            <w:tcW w:w="1577" w:type="dxa"/>
          </w:tcPr>
          <w:p w14:paraId="5D02DE8E" w14:textId="77777777" w:rsidR="007D7F98" w:rsidRPr="009A5E25" w:rsidRDefault="00FB0F83"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63.03118</w:t>
            </w:r>
          </w:p>
        </w:tc>
        <w:tc>
          <w:tcPr>
            <w:tcW w:w="1577" w:type="dxa"/>
          </w:tcPr>
          <w:p w14:paraId="5220DDFA" w14:textId="77777777" w:rsidR="007D7F98" w:rsidRPr="009A5E25" w:rsidRDefault="00FB0F83"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63.032</w:t>
            </w:r>
          </w:p>
        </w:tc>
        <w:tc>
          <w:tcPr>
            <w:tcW w:w="1676" w:type="dxa"/>
          </w:tcPr>
          <w:p w14:paraId="51F0AB57" w14:textId="77777777" w:rsidR="007D7F98" w:rsidRPr="009A5E25" w:rsidRDefault="00FB0F83"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63.031</w:t>
            </w:r>
          </w:p>
        </w:tc>
      </w:tr>
      <w:tr w:rsidR="00876BFF" w:rsidRPr="009A5E25" w14:paraId="5066EF00" w14:textId="77777777" w:rsidTr="00817774">
        <w:trPr>
          <w:trHeight w:val="250"/>
        </w:trPr>
        <w:tc>
          <w:tcPr>
            <w:tcW w:w="980" w:type="dxa"/>
          </w:tcPr>
          <w:p w14:paraId="682F95C2" w14:textId="77777777" w:rsidR="007D7F98" w:rsidRPr="009A5E25" w:rsidRDefault="007D7F98"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w:t>
            </w:r>
          </w:p>
        </w:tc>
        <w:tc>
          <w:tcPr>
            <w:tcW w:w="1478" w:type="dxa"/>
          </w:tcPr>
          <w:p w14:paraId="049133C2" w14:textId="77777777" w:rsidR="007D7F98" w:rsidRPr="009A5E25" w:rsidRDefault="00FB0F83"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13154</w:t>
            </w:r>
          </w:p>
        </w:tc>
        <w:tc>
          <w:tcPr>
            <w:tcW w:w="1478" w:type="dxa"/>
          </w:tcPr>
          <w:p w14:paraId="517B4BC1" w14:textId="77777777" w:rsidR="007D7F98" w:rsidRPr="009A5E25" w:rsidRDefault="00FB0F83"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2.4e+08</w:t>
            </w:r>
          </w:p>
        </w:tc>
        <w:tc>
          <w:tcPr>
            <w:tcW w:w="1577" w:type="dxa"/>
          </w:tcPr>
          <w:p w14:paraId="02160063" w14:textId="77777777" w:rsidR="007D7F98" w:rsidRPr="009A5E25" w:rsidRDefault="00FB0F83"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36.3138</w:t>
            </w:r>
          </w:p>
        </w:tc>
        <w:tc>
          <w:tcPr>
            <w:tcW w:w="1577" w:type="dxa"/>
          </w:tcPr>
          <w:p w14:paraId="21197E34" w14:textId="77777777" w:rsidR="007D7F98" w:rsidRPr="009A5E25" w:rsidRDefault="00FB0F83"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36.455</w:t>
            </w:r>
          </w:p>
        </w:tc>
        <w:tc>
          <w:tcPr>
            <w:tcW w:w="1676" w:type="dxa"/>
          </w:tcPr>
          <w:p w14:paraId="6A0B591F" w14:textId="77777777" w:rsidR="007D7F98" w:rsidRPr="009A5E25" w:rsidRDefault="00FB0F83"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36.6734</w:t>
            </w:r>
          </w:p>
        </w:tc>
      </w:tr>
      <w:tr w:rsidR="00876BFF" w:rsidRPr="009A5E25" w14:paraId="27D1F8CE" w14:textId="77777777" w:rsidTr="00817774">
        <w:trPr>
          <w:trHeight w:val="250"/>
        </w:trPr>
        <w:tc>
          <w:tcPr>
            <w:tcW w:w="980" w:type="dxa"/>
          </w:tcPr>
          <w:p w14:paraId="17EBACB1" w14:textId="77777777" w:rsidR="007D7F98" w:rsidRPr="009A5E25" w:rsidRDefault="007D7F98"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2</w:t>
            </w:r>
          </w:p>
        </w:tc>
        <w:tc>
          <w:tcPr>
            <w:tcW w:w="1478" w:type="dxa"/>
          </w:tcPr>
          <w:p w14:paraId="474CC609" w14:textId="77777777" w:rsidR="007D7F98" w:rsidRPr="009A5E25" w:rsidRDefault="00FB0F83"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231.11</w:t>
            </w:r>
          </w:p>
        </w:tc>
        <w:tc>
          <w:tcPr>
            <w:tcW w:w="1478" w:type="dxa"/>
          </w:tcPr>
          <w:p w14:paraId="675628E6" w14:textId="77777777" w:rsidR="007D7F98" w:rsidRPr="009A5E25" w:rsidRDefault="00FB0F83"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1.7e+08</w:t>
            </w:r>
          </w:p>
        </w:tc>
        <w:tc>
          <w:tcPr>
            <w:tcW w:w="1577" w:type="dxa"/>
          </w:tcPr>
          <w:p w14:paraId="6F6BF364" w14:textId="77777777" w:rsidR="007D7F98" w:rsidRPr="009A5E25" w:rsidRDefault="00FB0F83"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35.9891</w:t>
            </w:r>
          </w:p>
        </w:tc>
        <w:tc>
          <w:tcPr>
            <w:tcW w:w="1577" w:type="dxa"/>
          </w:tcPr>
          <w:p w14:paraId="1B653C7D" w14:textId="77777777" w:rsidR="007D7F98" w:rsidRPr="009A5E25" w:rsidRDefault="00FB0F83"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36.2513</w:t>
            </w:r>
          </w:p>
        </w:tc>
        <w:tc>
          <w:tcPr>
            <w:tcW w:w="1676" w:type="dxa"/>
          </w:tcPr>
          <w:p w14:paraId="15CE5650" w14:textId="77777777" w:rsidR="007D7F98" w:rsidRPr="009A5E25" w:rsidRDefault="00FB0F83"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36.6568</w:t>
            </w:r>
          </w:p>
        </w:tc>
      </w:tr>
      <w:tr w:rsidR="00876BFF" w:rsidRPr="009A5E25" w14:paraId="7128DF30" w14:textId="77777777" w:rsidTr="00817774">
        <w:trPr>
          <w:trHeight w:val="250"/>
        </w:trPr>
        <w:tc>
          <w:tcPr>
            <w:tcW w:w="980" w:type="dxa"/>
          </w:tcPr>
          <w:p w14:paraId="3D42C416" w14:textId="77777777" w:rsidR="007D7F98" w:rsidRPr="009A5E25" w:rsidRDefault="007D7F98"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w:t>
            </w:r>
          </w:p>
        </w:tc>
        <w:tc>
          <w:tcPr>
            <w:tcW w:w="1478" w:type="dxa"/>
          </w:tcPr>
          <w:p w14:paraId="4569643F" w14:textId="77777777" w:rsidR="007D7F98" w:rsidRPr="009A5E25" w:rsidRDefault="00FB0F83"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283.93</w:t>
            </w:r>
          </w:p>
        </w:tc>
        <w:tc>
          <w:tcPr>
            <w:tcW w:w="1478" w:type="dxa"/>
          </w:tcPr>
          <w:p w14:paraId="7737A012" w14:textId="77777777" w:rsidR="007D7F98" w:rsidRPr="009A5E25" w:rsidRDefault="00FB0F83"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1.1e+08</w:t>
            </w:r>
          </w:p>
        </w:tc>
        <w:tc>
          <w:tcPr>
            <w:tcW w:w="1577" w:type="dxa"/>
          </w:tcPr>
          <w:p w14:paraId="2C04D4EA" w14:textId="77777777" w:rsidR="007D7F98" w:rsidRPr="009A5E25" w:rsidRDefault="00FB0F83"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35.5566</w:t>
            </w:r>
          </w:p>
        </w:tc>
        <w:tc>
          <w:tcPr>
            <w:tcW w:w="1577" w:type="dxa"/>
          </w:tcPr>
          <w:p w14:paraId="5068F0F2" w14:textId="77777777" w:rsidR="007D7F98" w:rsidRPr="009A5E25" w:rsidRDefault="00FB0F83"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35.9399</w:t>
            </w:r>
            <w:r w:rsidR="007D7F98" w:rsidRPr="009A5E25">
              <w:rPr>
                <w:rFonts w:ascii="Times New Roman" w:hAnsi="Times New Roman" w:cs="Times New Roman"/>
                <w:color w:val="000000" w:themeColor="text1"/>
              </w:rPr>
              <w:t>*</w:t>
            </w:r>
          </w:p>
        </w:tc>
        <w:tc>
          <w:tcPr>
            <w:tcW w:w="1676" w:type="dxa"/>
          </w:tcPr>
          <w:p w14:paraId="64F048E1" w14:textId="77777777" w:rsidR="007D7F98" w:rsidRPr="009A5E25" w:rsidRDefault="00FB0F83"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36.5325*</w:t>
            </w:r>
          </w:p>
        </w:tc>
      </w:tr>
      <w:tr w:rsidR="00876BFF" w:rsidRPr="009A5E25" w14:paraId="624929F1" w14:textId="77777777" w:rsidTr="00817774">
        <w:trPr>
          <w:trHeight w:val="250"/>
        </w:trPr>
        <w:tc>
          <w:tcPr>
            <w:tcW w:w="980" w:type="dxa"/>
          </w:tcPr>
          <w:p w14:paraId="48073384" w14:textId="77777777" w:rsidR="007D7F98" w:rsidRPr="009A5E25" w:rsidRDefault="007D7F98"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4</w:t>
            </w:r>
          </w:p>
        </w:tc>
        <w:tc>
          <w:tcPr>
            <w:tcW w:w="1478" w:type="dxa"/>
          </w:tcPr>
          <w:p w14:paraId="57502B30" w14:textId="77777777" w:rsidR="007D7F98" w:rsidRPr="009A5E25" w:rsidRDefault="00FB0F83"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74.169</w:t>
            </w:r>
          </w:p>
        </w:tc>
        <w:tc>
          <w:tcPr>
            <w:tcW w:w="1478" w:type="dxa"/>
          </w:tcPr>
          <w:p w14:paraId="3995C148" w14:textId="77777777" w:rsidR="007D7F98" w:rsidRPr="009A5E25" w:rsidRDefault="00FB0F83"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1.1e+08</w:t>
            </w:r>
          </w:p>
        </w:tc>
        <w:tc>
          <w:tcPr>
            <w:tcW w:w="1577" w:type="dxa"/>
          </w:tcPr>
          <w:p w14:paraId="4124AFC3" w14:textId="77777777" w:rsidR="007D7F98" w:rsidRPr="009A5E25" w:rsidRDefault="00FB0F83"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35.5522</w:t>
            </w:r>
          </w:p>
        </w:tc>
        <w:tc>
          <w:tcPr>
            <w:tcW w:w="1577" w:type="dxa"/>
          </w:tcPr>
          <w:p w14:paraId="3777A60E" w14:textId="77777777" w:rsidR="007D7F98" w:rsidRPr="009A5E25" w:rsidRDefault="00FB0F83"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36.0565</w:t>
            </w:r>
          </w:p>
        </w:tc>
        <w:tc>
          <w:tcPr>
            <w:tcW w:w="1676" w:type="dxa"/>
          </w:tcPr>
          <w:p w14:paraId="042A353D" w14:textId="77777777" w:rsidR="007D7F98" w:rsidRPr="009A5E25" w:rsidRDefault="00FB0F83"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36.8362</w:t>
            </w:r>
          </w:p>
        </w:tc>
      </w:tr>
      <w:tr w:rsidR="00876BFF" w:rsidRPr="009A5E25" w14:paraId="203168F6" w14:textId="77777777" w:rsidTr="00817774">
        <w:trPr>
          <w:trHeight w:val="250"/>
        </w:trPr>
        <w:tc>
          <w:tcPr>
            <w:tcW w:w="980" w:type="dxa"/>
          </w:tcPr>
          <w:p w14:paraId="2BDAF904" w14:textId="77777777" w:rsidR="007D7F98" w:rsidRPr="009A5E25" w:rsidRDefault="007D7F98"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5</w:t>
            </w:r>
          </w:p>
        </w:tc>
        <w:tc>
          <w:tcPr>
            <w:tcW w:w="1478" w:type="dxa"/>
          </w:tcPr>
          <w:p w14:paraId="0A8FC89A" w14:textId="77777777" w:rsidR="007D7F98" w:rsidRPr="009A5E25" w:rsidRDefault="00F46C41"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59.632</w:t>
            </w:r>
          </w:p>
        </w:tc>
        <w:tc>
          <w:tcPr>
            <w:tcW w:w="1478" w:type="dxa"/>
          </w:tcPr>
          <w:p w14:paraId="490F6D9F" w14:textId="77777777" w:rsidR="007D7F98" w:rsidRPr="009A5E25" w:rsidRDefault="00F46C41"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1.1e+08</w:t>
            </w:r>
          </w:p>
        </w:tc>
        <w:tc>
          <w:tcPr>
            <w:tcW w:w="1577" w:type="dxa"/>
          </w:tcPr>
          <w:p w14:paraId="6FED5702" w14:textId="77777777" w:rsidR="007D7F98" w:rsidRPr="009A5E25" w:rsidRDefault="00F46C41"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35.5774</w:t>
            </w:r>
          </w:p>
        </w:tc>
        <w:tc>
          <w:tcPr>
            <w:tcW w:w="1577" w:type="dxa"/>
          </w:tcPr>
          <w:p w14:paraId="7F2FD74B" w14:textId="77777777" w:rsidR="007D7F98" w:rsidRPr="009A5E25" w:rsidRDefault="001556D2"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36.2027</w:t>
            </w:r>
          </w:p>
        </w:tc>
        <w:tc>
          <w:tcPr>
            <w:tcW w:w="1676" w:type="dxa"/>
          </w:tcPr>
          <w:p w14:paraId="696343EA" w14:textId="77777777" w:rsidR="007D7F98" w:rsidRPr="009A5E25" w:rsidRDefault="001556D2"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37.1696</w:t>
            </w:r>
          </w:p>
        </w:tc>
      </w:tr>
      <w:tr w:rsidR="00876BFF" w:rsidRPr="009A5E25" w14:paraId="6CC32510" w14:textId="77777777" w:rsidTr="00817774">
        <w:trPr>
          <w:trHeight w:val="250"/>
        </w:trPr>
        <w:tc>
          <w:tcPr>
            <w:tcW w:w="980" w:type="dxa"/>
          </w:tcPr>
          <w:p w14:paraId="22946FFF" w14:textId="77777777" w:rsidR="007D7F98" w:rsidRPr="009A5E25" w:rsidRDefault="007D7F98"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6</w:t>
            </w:r>
          </w:p>
        </w:tc>
        <w:tc>
          <w:tcPr>
            <w:tcW w:w="1478" w:type="dxa"/>
          </w:tcPr>
          <w:p w14:paraId="3399602E" w14:textId="77777777" w:rsidR="007D7F98" w:rsidRPr="009A5E25" w:rsidRDefault="001556D2"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111.64</w:t>
            </w:r>
          </w:p>
        </w:tc>
        <w:tc>
          <w:tcPr>
            <w:tcW w:w="1478" w:type="dxa"/>
          </w:tcPr>
          <w:p w14:paraId="1E0B96AF" w14:textId="77777777" w:rsidR="007D7F98" w:rsidRPr="009A5E25" w:rsidRDefault="001556D2"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1.1e+08</w:t>
            </w:r>
          </w:p>
        </w:tc>
        <w:tc>
          <w:tcPr>
            <w:tcW w:w="1577" w:type="dxa"/>
          </w:tcPr>
          <w:p w14:paraId="3DA08679" w14:textId="77777777" w:rsidR="007D7F98" w:rsidRPr="009A5E25" w:rsidRDefault="006A0682"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35.4965</w:t>
            </w:r>
          </w:p>
        </w:tc>
        <w:tc>
          <w:tcPr>
            <w:tcW w:w="1577" w:type="dxa"/>
          </w:tcPr>
          <w:p w14:paraId="5253B40F" w14:textId="77777777" w:rsidR="007D7F98" w:rsidRPr="009A5E25" w:rsidRDefault="00BB1A9A"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36.2429</w:t>
            </w:r>
          </w:p>
        </w:tc>
        <w:tc>
          <w:tcPr>
            <w:tcW w:w="1676" w:type="dxa"/>
          </w:tcPr>
          <w:p w14:paraId="702F9710" w14:textId="77777777" w:rsidR="007D7F98" w:rsidRPr="009A5E25" w:rsidRDefault="004E7AF0"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37.3968</w:t>
            </w:r>
          </w:p>
        </w:tc>
      </w:tr>
      <w:tr w:rsidR="00876BFF" w:rsidRPr="009A5E25" w14:paraId="0DBD8DA3" w14:textId="77777777" w:rsidTr="00817774">
        <w:trPr>
          <w:trHeight w:val="250"/>
        </w:trPr>
        <w:tc>
          <w:tcPr>
            <w:tcW w:w="980" w:type="dxa"/>
          </w:tcPr>
          <w:p w14:paraId="1571D884" w14:textId="77777777" w:rsidR="001556D2" w:rsidRPr="009A5E25" w:rsidRDefault="001556D2"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7</w:t>
            </w:r>
          </w:p>
        </w:tc>
        <w:tc>
          <w:tcPr>
            <w:tcW w:w="1478" w:type="dxa"/>
          </w:tcPr>
          <w:p w14:paraId="4B8C039D" w14:textId="77777777" w:rsidR="001556D2" w:rsidRPr="009A5E25" w:rsidRDefault="001556D2"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58.822</w:t>
            </w:r>
          </w:p>
        </w:tc>
        <w:tc>
          <w:tcPr>
            <w:tcW w:w="1478" w:type="dxa"/>
          </w:tcPr>
          <w:p w14:paraId="557378B3" w14:textId="77777777" w:rsidR="001556D2" w:rsidRPr="009A5E25" w:rsidRDefault="001556D2"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1.1e+08</w:t>
            </w:r>
          </w:p>
        </w:tc>
        <w:tc>
          <w:tcPr>
            <w:tcW w:w="1577" w:type="dxa"/>
          </w:tcPr>
          <w:p w14:paraId="49EA3CA0" w14:textId="77777777" w:rsidR="001556D2" w:rsidRPr="009A5E25" w:rsidRDefault="006A0682"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35.5234</w:t>
            </w:r>
          </w:p>
        </w:tc>
        <w:tc>
          <w:tcPr>
            <w:tcW w:w="1577" w:type="dxa"/>
          </w:tcPr>
          <w:p w14:paraId="3A24988C" w14:textId="77777777" w:rsidR="001556D2" w:rsidRPr="009A5E25" w:rsidRDefault="00BB1A9A"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36.3908</w:t>
            </w:r>
          </w:p>
        </w:tc>
        <w:tc>
          <w:tcPr>
            <w:tcW w:w="1676" w:type="dxa"/>
          </w:tcPr>
          <w:p w14:paraId="28FD0535" w14:textId="77777777" w:rsidR="001556D2" w:rsidRPr="009A5E25" w:rsidRDefault="004E7AF0"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37.7319</w:t>
            </w:r>
          </w:p>
        </w:tc>
      </w:tr>
      <w:tr w:rsidR="00876BFF" w:rsidRPr="009A5E25" w14:paraId="4ADAE529" w14:textId="77777777" w:rsidTr="00817774">
        <w:trPr>
          <w:trHeight w:val="250"/>
        </w:trPr>
        <w:tc>
          <w:tcPr>
            <w:tcW w:w="980" w:type="dxa"/>
          </w:tcPr>
          <w:p w14:paraId="3BEF4F5A" w14:textId="77777777" w:rsidR="001556D2" w:rsidRPr="009A5E25" w:rsidRDefault="001556D2"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8</w:t>
            </w:r>
          </w:p>
        </w:tc>
        <w:tc>
          <w:tcPr>
            <w:tcW w:w="1478" w:type="dxa"/>
          </w:tcPr>
          <w:p w14:paraId="66C3FED1" w14:textId="77777777" w:rsidR="001556D2" w:rsidRPr="009A5E25" w:rsidRDefault="001556D2"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53.525</w:t>
            </w:r>
          </w:p>
        </w:tc>
        <w:tc>
          <w:tcPr>
            <w:tcW w:w="1478" w:type="dxa"/>
          </w:tcPr>
          <w:p w14:paraId="081390F0" w14:textId="77777777" w:rsidR="001556D2" w:rsidRPr="009A5E25" w:rsidRDefault="001556D2"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1.1e+08</w:t>
            </w:r>
          </w:p>
        </w:tc>
        <w:tc>
          <w:tcPr>
            <w:tcW w:w="1577" w:type="dxa"/>
          </w:tcPr>
          <w:p w14:paraId="71AC0813" w14:textId="77777777" w:rsidR="001556D2" w:rsidRPr="009A5E25" w:rsidRDefault="006A0682"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35.5611</w:t>
            </w:r>
          </w:p>
        </w:tc>
        <w:tc>
          <w:tcPr>
            <w:tcW w:w="1577" w:type="dxa"/>
          </w:tcPr>
          <w:p w14:paraId="6FBEA647" w14:textId="77777777" w:rsidR="001556D2" w:rsidRPr="009A5E25" w:rsidRDefault="00BB1A9A"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36.5495</w:t>
            </w:r>
          </w:p>
        </w:tc>
        <w:tc>
          <w:tcPr>
            <w:tcW w:w="1676" w:type="dxa"/>
          </w:tcPr>
          <w:p w14:paraId="7FFDE8DA" w14:textId="77777777" w:rsidR="001556D2" w:rsidRPr="009A5E25" w:rsidRDefault="004E7AF0"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38.0778</w:t>
            </w:r>
          </w:p>
        </w:tc>
      </w:tr>
      <w:tr w:rsidR="00876BFF" w:rsidRPr="009A5E25" w14:paraId="1244728C" w14:textId="77777777" w:rsidTr="00817774">
        <w:trPr>
          <w:trHeight w:val="250"/>
        </w:trPr>
        <w:tc>
          <w:tcPr>
            <w:tcW w:w="980" w:type="dxa"/>
          </w:tcPr>
          <w:p w14:paraId="4A963A60" w14:textId="77777777" w:rsidR="001556D2" w:rsidRPr="009A5E25" w:rsidRDefault="001556D2"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9</w:t>
            </w:r>
          </w:p>
        </w:tc>
        <w:tc>
          <w:tcPr>
            <w:tcW w:w="1478" w:type="dxa"/>
          </w:tcPr>
          <w:p w14:paraId="004A3E9C" w14:textId="77777777" w:rsidR="001556D2" w:rsidRPr="009A5E25" w:rsidRDefault="001556D2"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87.409</w:t>
            </w:r>
          </w:p>
        </w:tc>
        <w:tc>
          <w:tcPr>
            <w:tcW w:w="1478" w:type="dxa"/>
          </w:tcPr>
          <w:p w14:paraId="3B508FF5" w14:textId="77777777" w:rsidR="001556D2" w:rsidRPr="009A5E25" w:rsidRDefault="001556D2"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1.1e+08</w:t>
            </w:r>
          </w:p>
        </w:tc>
        <w:tc>
          <w:tcPr>
            <w:tcW w:w="1577" w:type="dxa"/>
          </w:tcPr>
          <w:p w14:paraId="1CAF8712" w14:textId="77777777" w:rsidR="001556D2" w:rsidRPr="009A5E25" w:rsidRDefault="006A0682"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35.5297</w:t>
            </w:r>
          </w:p>
        </w:tc>
        <w:tc>
          <w:tcPr>
            <w:tcW w:w="1577" w:type="dxa"/>
          </w:tcPr>
          <w:p w14:paraId="14DD6FF8" w14:textId="77777777" w:rsidR="001556D2" w:rsidRPr="009A5E25" w:rsidRDefault="00BB1A9A"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36.6391</w:t>
            </w:r>
          </w:p>
        </w:tc>
        <w:tc>
          <w:tcPr>
            <w:tcW w:w="1676" w:type="dxa"/>
          </w:tcPr>
          <w:p w14:paraId="0E1D39F0" w14:textId="77777777" w:rsidR="001556D2" w:rsidRPr="009A5E25" w:rsidRDefault="004E7AF0"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38.3545</w:t>
            </w:r>
          </w:p>
        </w:tc>
      </w:tr>
      <w:tr w:rsidR="00876BFF" w:rsidRPr="009A5E25" w14:paraId="657FB50C" w14:textId="77777777" w:rsidTr="00817774">
        <w:trPr>
          <w:trHeight w:val="250"/>
        </w:trPr>
        <w:tc>
          <w:tcPr>
            <w:tcW w:w="980" w:type="dxa"/>
          </w:tcPr>
          <w:p w14:paraId="66EB2DD6" w14:textId="77777777" w:rsidR="001556D2" w:rsidRPr="009A5E25" w:rsidRDefault="001556D2"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10</w:t>
            </w:r>
          </w:p>
        </w:tc>
        <w:tc>
          <w:tcPr>
            <w:tcW w:w="1478" w:type="dxa"/>
          </w:tcPr>
          <w:p w14:paraId="674A67CC" w14:textId="77777777" w:rsidR="001556D2" w:rsidRPr="009A5E25" w:rsidRDefault="001556D2"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69.483</w:t>
            </w:r>
          </w:p>
        </w:tc>
        <w:tc>
          <w:tcPr>
            <w:tcW w:w="1478" w:type="dxa"/>
          </w:tcPr>
          <w:p w14:paraId="2C7CDD05" w14:textId="77777777" w:rsidR="001556D2" w:rsidRPr="009A5E25" w:rsidRDefault="001556D2"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1.1e+08</w:t>
            </w:r>
          </w:p>
        </w:tc>
        <w:tc>
          <w:tcPr>
            <w:tcW w:w="1577" w:type="dxa"/>
          </w:tcPr>
          <w:p w14:paraId="4D37CF79" w14:textId="77777777" w:rsidR="001556D2" w:rsidRPr="009A5E25" w:rsidRDefault="006A0682"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35.5348</w:t>
            </w:r>
          </w:p>
        </w:tc>
        <w:tc>
          <w:tcPr>
            <w:tcW w:w="1577" w:type="dxa"/>
          </w:tcPr>
          <w:p w14:paraId="711F39CF" w14:textId="77777777" w:rsidR="001556D2" w:rsidRPr="009A5E25" w:rsidRDefault="00BB1A9A"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36.7352</w:t>
            </w:r>
          </w:p>
        </w:tc>
        <w:tc>
          <w:tcPr>
            <w:tcW w:w="1676" w:type="dxa"/>
          </w:tcPr>
          <w:p w14:paraId="55F9A6C5" w14:textId="77777777" w:rsidR="001556D2" w:rsidRPr="009A5E25" w:rsidRDefault="004E7AF0"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38.6678</w:t>
            </w:r>
          </w:p>
        </w:tc>
      </w:tr>
      <w:tr w:rsidR="00876BFF" w:rsidRPr="009A5E25" w14:paraId="5ECC3C76" w14:textId="77777777" w:rsidTr="00817774">
        <w:trPr>
          <w:trHeight w:val="250"/>
        </w:trPr>
        <w:tc>
          <w:tcPr>
            <w:tcW w:w="980" w:type="dxa"/>
          </w:tcPr>
          <w:p w14:paraId="6F517342" w14:textId="77777777" w:rsidR="001556D2" w:rsidRPr="009A5E25" w:rsidRDefault="001556D2"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11</w:t>
            </w:r>
          </w:p>
        </w:tc>
        <w:tc>
          <w:tcPr>
            <w:tcW w:w="1478" w:type="dxa"/>
          </w:tcPr>
          <w:p w14:paraId="22BFAC61" w14:textId="77777777" w:rsidR="001556D2" w:rsidRPr="009A5E25" w:rsidRDefault="001556D2"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116.28</w:t>
            </w:r>
          </w:p>
        </w:tc>
        <w:tc>
          <w:tcPr>
            <w:tcW w:w="1478" w:type="dxa"/>
          </w:tcPr>
          <w:p w14:paraId="2E44D364" w14:textId="77777777" w:rsidR="001556D2" w:rsidRPr="009A5E25" w:rsidRDefault="001556D2"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w:t>
            </w:r>
            <w:r w:rsidR="00B043FD" w:rsidRPr="009A5E25">
              <w:rPr>
                <w:rFonts w:ascii="Times New Roman" w:hAnsi="Times New Roman" w:cs="Times New Roman"/>
                <w:color w:val="000000" w:themeColor="text1"/>
              </w:rPr>
              <w:t>0</w:t>
            </w:r>
            <w:r w:rsidRPr="009A5E25">
              <w:rPr>
                <w:rFonts w:ascii="Times New Roman" w:hAnsi="Times New Roman" w:cs="Times New Roman"/>
                <w:color w:val="000000" w:themeColor="text1"/>
              </w:rPr>
              <w:t>e+08</w:t>
            </w:r>
          </w:p>
        </w:tc>
        <w:tc>
          <w:tcPr>
            <w:tcW w:w="1577" w:type="dxa"/>
          </w:tcPr>
          <w:p w14:paraId="216E681D" w14:textId="77777777" w:rsidR="001556D2" w:rsidRPr="009A5E25" w:rsidRDefault="006A0682"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35.4444</w:t>
            </w:r>
          </w:p>
        </w:tc>
        <w:tc>
          <w:tcPr>
            <w:tcW w:w="1577" w:type="dxa"/>
          </w:tcPr>
          <w:p w14:paraId="239CF0A3" w14:textId="77777777" w:rsidR="001556D2" w:rsidRPr="009A5E25" w:rsidRDefault="00BB1A9A"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36.7959</w:t>
            </w:r>
          </w:p>
        </w:tc>
        <w:tc>
          <w:tcPr>
            <w:tcW w:w="1676" w:type="dxa"/>
          </w:tcPr>
          <w:p w14:paraId="56C8575C" w14:textId="77777777" w:rsidR="001556D2" w:rsidRPr="009A5E25" w:rsidRDefault="004E7AF0"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38.8856</w:t>
            </w:r>
          </w:p>
        </w:tc>
      </w:tr>
      <w:tr w:rsidR="00876BFF" w:rsidRPr="009A5E25" w14:paraId="7AEFBFBF" w14:textId="77777777" w:rsidTr="00817774">
        <w:trPr>
          <w:trHeight w:val="250"/>
        </w:trPr>
        <w:tc>
          <w:tcPr>
            <w:tcW w:w="980" w:type="dxa"/>
          </w:tcPr>
          <w:p w14:paraId="5C38651D" w14:textId="77777777" w:rsidR="001556D2" w:rsidRPr="009A5E25" w:rsidRDefault="001556D2"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12</w:t>
            </w:r>
          </w:p>
        </w:tc>
        <w:tc>
          <w:tcPr>
            <w:tcW w:w="1478" w:type="dxa"/>
          </w:tcPr>
          <w:p w14:paraId="7A8BF91A" w14:textId="77777777" w:rsidR="001556D2" w:rsidRPr="009A5E25" w:rsidRDefault="001556D2"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67.597</w:t>
            </w:r>
          </w:p>
        </w:tc>
        <w:tc>
          <w:tcPr>
            <w:tcW w:w="1478" w:type="dxa"/>
          </w:tcPr>
          <w:p w14:paraId="66E0460A" w14:textId="77777777" w:rsidR="001556D2" w:rsidRPr="009A5E25" w:rsidRDefault="001556D2"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w:t>
            </w:r>
            <w:r w:rsidR="00B043FD" w:rsidRPr="009A5E25">
              <w:rPr>
                <w:rFonts w:ascii="Times New Roman" w:hAnsi="Times New Roman" w:cs="Times New Roman"/>
                <w:color w:val="000000" w:themeColor="text1"/>
              </w:rPr>
              <w:t>0</w:t>
            </w:r>
            <w:r w:rsidRPr="009A5E25">
              <w:rPr>
                <w:rFonts w:ascii="Times New Roman" w:hAnsi="Times New Roman" w:cs="Times New Roman"/>
                <w:color w:val="000000" w:themeColor="text1"/>
              </w:rPr>
              <w:t>e+08</w:t>
            </w:r>
          </w:p>
        </w:tc>
        <w:tc>
          <w:tcPr>
            <w:tcW w:w="1577" w:type="dxa"/>
          </w:tcPr>
          <w:p w14:paraId="44EBE78B" w14:textId="77777777" w:rsidR="001556D2" w:rsidRPr="009A5E25" w:rsidRDefault="006A0682"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35.4534</w:t>
            </w:r>
          </w:p>
        </w:tc>
        <w:tc>
          <w:tcPr>
            <w:tcW w:w="1577" w:type="dxa"/>
          </w:tcPr>
          <w:p w14:paraId="291E8747" w14:textId="77777777" w:rsidR="001556D2" w:rsidRPr="009A5E25" w:rsidRDefault="00BB1A9A"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36.9259</w:t>
            </w:r>
          </w:p>
        </w:tc>
        <w:tc>
          <w:tcPr>
            <w:tcW w:w="1676" w:type="dxa"/>
          </w:tcPr>
          <w:p w14:paraId="13388916" w14:textId="77777777" w:rsidR="001556D2" w:rsidRPr="009A5E25" w:rsidRDefault="004E7AF0"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39.2027</w:t>
            </w:r>
          </w:p>
        </w:tc>
      </w:tr>
      <w:tr w:rsidR="00876BFF" w:rsidRPr="009A5E25" w14:paraId="30C70814" w14:textId="77777777" w:rsidTr="00817774">
        <w:trPr>
          <w:trHeight w:val="250"/>
        </w:trPr>
        <w:tc>
          <w:tcPr>
            <w:tcW w:w="980" w:type="dxa"/>
          </w:tcPr>
          <w:p w14:paraId="5A9BE969" w14:textId="77777777" w:rsidR="007D7F98" w:rsidRPr="009A5E25" w:rsidRDefault="007D7F98"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13</w:t>
            </w:r>
          </w:p>
        </w:tc>
        <w:tc>
          <w:tcPr>
            <w:tcW w:w="1478" w:type="dxa"/>
          </w:tcPr>
          <w:p w14:paraId="2A56580F" w14:textId="77777777" w:rsidR="007D7F98" w:rsidRPr="009A5E25" w:rsidRDefault="001556D2"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566.621</w:t>
            </w:r>
          </w:p>
        </w:tc>
        <w:tc>
          <w:tcPr>
            <w:tcW w:w="1478" w:type="dxa"/>
          </w:tcPr>
          <w:p w14:paraId="4D7CF50A" w14:textId="77777777" w:rsidR="007D7F98" w:rsidRPr="009A5E25" w:rsidRDefault="00B043FD"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3.7e+07*</w:t>
            </w:r>
          </w:p>
        </w:tc>
        <w:tc>
          <w:tcPr>
            <w:tcW w:w="1577" w:type="dxa"/>
          </w:tcPr>
          <w:p w14:paraId="4DD1664F" w14:textId="77777777" w:rsidR="007D7F98" w:rsidRPr="009A5E25" w:rsidRDefault="006A0682"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34.4444*</w:t>
            </w:r>
          </w:p>
        </w:tc>
        <w:tc>
          <w:tcPr>
            <w:tcW w:w="1577" w:type="dxa"/>
          </w:tcPr>
          <w:p w14:paraId="754ED131" w14:textId="77777777" w:rsidR="007D7F98" w:rsidRPr="009A5E25" w:rsidRDefault="00BB1A9A"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36.0375</w:t>
            </w:r>
          </w:p>
        </w:tc>
        <w:tc>
          <w:tcPr>
            <w:tcW w:w="1676" w:type="dxa"/>
          </w:tcPr>
          <w:p w14:paraId="6BBC459A" w14:textId="77777777" w:rsidR="007D7F98" w:rsidRPr="009A5E25" w:rsidRDefault="004E7AF0"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38.5015</w:t>
            </w:r>
          </w:p>
        </w:tc>
      </w:tr>
      <w:tr w:rsidR="00876BFF" w:rsidRPr="009A5E25" w14:paraId="325BEDCB" w14:textId="77777777" w:rsidTr="00817774">
        <w:trPr>
          <w:trHeight w:val="250"/>
        </w:trPr>
        <w:tc>
          <w:tcPr>
            <w:tcW w:w="980" w:type="dxa"/>
          </w:tcPr>
          <w:p w14:paraId="5E8DA6BA" w14:textId="77777777" w:rsidR="007D7F98" w:rsidRPr="009A5E25" w:rsidRDefault="007D7F98"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14</w:t>
            </w:r>
          </w:p>
        </w:tc>
        <w:tc>
          <w:tcPr>
            <w:tcW w:w="1478" w:type="dxa"/>
          </w:tcPr>
          <w:p w14:paraId="7B422800" w14:textId="77777777" w:rsidR="007D7F98" w:rsidRPr="009A5E25" w:rsidRDefault="001556D2"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55.984</w:t>
            </w:r>
          </w:p>
        </w:tc>
        <w:tc>
          <w:tcPr>
            <w:tcW w:w="1478" w:type="dxa"/>
          </w:tcPr>
          <w:p w14:paraId="34058090" w14:textId="77777777" w:rsidR="007D7F98" w:rsidRPr="009A5E25" w:rsidRDefault="00B043FD"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3.9e+07</w:t>
            </w:r>
          </w:p>
        </w:tc>
        <w:tc>
          <w:tcPr>
            <w:tcW w:w="1577" w:type="dxa"/>
          </w:tcPr>
          <w:p w14:paraId="5221D1D4" w14:textId="77777777" w:rsidR="007D7F98" w:rsidRPr="009A5E25" w:rsidRDefault="006A0682"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34.4767</w:t>
            </w:r>
          </w:p>
        </w:tc>
        <w:tc>
          <w:tcPr>
            <w:tcW w:w="1577" w:type="dxa"/>
          </w:tcPr>
          <w:p w14:paraId="767B90B9" w14:textId="77777777" w:rsidR="007D7F98" w:rsidRPr="009A5E25" w:rsidRDefault="00BB1A9A"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36.1912</w:t>
            </w:r>
          </w:p>
        </w:tc>
        <w:tc>
          <w:tcPr>
            <w:tcW w:w="1676" w:type="dxa"/>
          </w:tcPr>
          <w:p w14:paraId="7D6BF9D2" w14:textId="77777777" w:rsidR="007D7F98" w:rsidRPr="009A5E25" w:rsidRDefault="004E7AF0"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38.8423</w:t>
            </w:r>
          </w:p>
        </w:tc>
      </w:tr>
      <w:tr w:rsidR="00876BFF" w:rsidRPr="009A5E25" w14:paraId="6E17FE96" w14:textId="77777777" w:rsidTr="00817774">
        <w:trPr>
          <w:trHeight w:val="250"/>
        </w:trPr>
        <w:tc>
          <w:tcPr>
            <w:tcW w:w="980" w:type="dxa"/>
          </w:tcPr>
          <w:p w14:paraId="0BBE4C02" w14:textId="77777777" w:rsidR="007D7F98" w:rsidRPr="009A5E25" w:rsidRDefault="007D7F98"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lastRenderedPageBreak/>
              <w:t>15</w:t>
            </w:r>
          </w:p>
        </w:tc>
        <w:tc>
          <w:tcPr>
            <w:tcW w:w="1478" w:type="dxa"/>
          </w:tcPr>
          <w:p w14:paraId="1E76923D" w14:textId="77777777" w:rsidR="007D7F98" w:rsidRPr="009A5E25" w:rsidRDefault="001556D2"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29.211</w:t>
            </w:r>
          </w:p>
        </w:tc>
        <w:tc>
          <w:tcPr>
            <w:tcW w:w="1478" w:type="dxa"/>
          </w:tcPr>
          <w:p w14:paraId="45D4F9C3" w14:textId="77777777" w:rsidR="007D7F98" w:rsidRPr="009A5E25" w:rsidRDefault="00B043FD"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4.2</w:t>
            </w:r>
            <w:r w:rsidR="006A0682" w:rsidRPr="009A5E25">
              <w:rPr>
                <w:rFonts w:ascii="Times New Roman" w:hAnsi="Times New Roman" w:cs="Times New Roman"/>
                <w:color w:val="000000" w:themeColor="text1"/>
              </w:rPr>
              <w:t>e+07</w:t>
            </w:r>
          </w:p>
        </w:tc>
        <w:tc>
          <w:tcPr>
            <w:tcW w:w="1577" w:type="dxa"/>
          </w:tcPr>
          <w:p w14:paraId="167E923F" w14:textId="77777777" w:rsidR="007D7F98" w:rsidRPr="009A5E25" w:rsidRDefault="006A0682"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34.564</w:t>
            </w:r>
          </w:p>
        </w:tc>
        <w:tc>
          <w:tcPr>
            <w:tcW w:w="1577" w:type="dxa"/>
          </w:tcPr>
          <w:p w14:paraId="10BD3DA7" w14:textId="77777777" w:rsidR="007D7F98" w:rsidRPr="009A5E25" w:rsidRDefault="00BB1A9A"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36.3996</w:t>
            </w:r>
          </w:p>
        </w:tc>
        <w:tc>
          <w:tcPr>
            <w:tcW w:w="1676" w:type="dxa"/>
          </w:tcPr>
          <w:p w14:paraId="46F2DD13" w14:textId="77777777" w:rsidR="007D7F98" w:rsidRPr="009A5E25" w:rsidRDefault="004E7AF0"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39.2378</w:t>
            </w:r>
          </w:p>
        </w:tc>
      </w:tr>
      <w:tr w:rsidR="00876BFF" w:rsidRPr="009A5E25" w14:paraId="39EB2125" w14:textId="77777777" w:rsidTr="00817774">
        <w:trPr>
          <w:trHeight w:val="250"/>
        </w:trPr>
        <w:tc>
          <w:tcPr>
            <w:tcW w:w="980" w:type="dxa"/>
          </w:tcPr>
          <w:p w14:paraId="298EB4C8" w14:textId="77777777" w:rsidR="007D7F98" w:rsidRPr="009A5E25" w:rsidRDefault="007D7F98"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16</w:t>
            </w:r>
          </w:p>
        </w:tc>
        <w:tc>
          <w:tcPr>
            <w:tcW w:w="1478" w:type="dxa"/>
          </w:tcPr>
          <w:p w14:paraId="62BA32E6" w14:textId="77777777" w:rsidR="007D7F98" w:rsidRPr="009A5E25" w:rsidRDefault="007D7F98"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5</w:t>
            </w:r>
            <w:r w:rsidR="001556D2" w:rsidRPr="009A5E25">
              <w:rPr>
                <w:rFonts w:ascii="Times New Roman" w:hAnsi="Times New Roman" w:cs="Times New Roman"/>
                <w:color w:val="000000" w:themeColor="text1"/>
              </w:rPr>
              <w:t>3.633</w:t>
            </w:r>
          </w:p>
        </w:tc>
        <w:tc>
          <w:tcPr>
            <w:tcW w:w="1478" w:type="dxa"/>
          </w:tcPr>
          <w:p w14:paraId="1C3F7E05" w14:textId="77777777" w:rsidR="007D7F98" w:rsidRPr="009A5E25" w:rsidRDefault="006A0682"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4.4e+07</w:t>
            </w:r>
          </w:p>
        </w:tc>
        <w:tc>
          <w:tcPr>
            <w:tcW w:w="1577" w:type="dxa"/>
          </w:tcPr>
          <w:p w14:paraId="4AD23ED6" w14:textId="77777777" w:rsidR="007D7F98" w:rsidRPr="009A5E25" w:rsidRDefault="006A0682"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34.6015</w:t>
            </w:r>
          </w:p>
        </w:tc>
        <w:tc>
          <w:tcPr>
            <w:tcW w:w="1577" w:type="dxa"/>
          </w:tcPr>
          <w:p w14:paraId="7EC17A58" w14:textId="77777777" w:rsidR="007D7F98" w:rsidRPr="009A5E25" w:rsidRDefault="00BB1A9A"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36.5581</w:t>
            </w:r>
          </w:p>
        </w:tc>
        <w:tc>
          <w:tcPr>
            <w:tcW w:w="1676" w:type="dxa"/>
          </w:tcPr>
          <w:p w14:paraId="5F7F83AB" w14:textId="77777777" w:rsidR="007D7F98" w:rsidRPr="009A5E25" w:rsidRDefault="004E7AF0"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39.5834</w:t>
            </w:r>
          </w:p>
        </w:tc>
      </w:tr>
      <w:tr w:rsidR="00876BFF" w:rsidRPr="009A5E25" w14:paraId="5AAE62F9" w14:textId="77777777" w:rsidTr="00817774">
        <w:trPr>
          <w:trHeight w:val="250"/>
        </w:trPr>
        <w:tc>
          <w:tcPr>
            <w:tcW w:w="980" w:type="dxa"/>
          </w:tcPr>
          <w:p w14:paraId="0C63631C" w14:textId="77777777" w:rsidR="007D7F98" w:rsidRPr="009A5E25" w:rsidRDefault="007D7F98"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17</w:t>
            </w:r>
          </w:p>
        </w:tc>
        <w:tc>
          <w:tcPr>
            <w:tcW w:w="1478" w:type="dxa"/>
          </w:tcPr>
          <w:p w14:paraId="5BDDD467" w14:textId="77777777" w:rsidR="007D7F98" w:rsidRPr="009A5E25" w:rsidRDefault="00B043FD"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40.526</w:t>
            </w:r>
          </w:p>
        </w:tc>
        <w:tc>
          <w:tcPr>
            <w:tcW w:w="1478" w:type="dxa"/>
          </w:tcPr>
          <w:p w14:paraId="682A6C33" w14:textId="77777777" w:rsidR="007D7F98" w:rsidRPr="009A5E25" w:rsidRDefault="006A0682"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4.8e+07</w:t>
            </w:r>
          </w:p>
        </w:tc>
        <w:tc>
          <w:tcPr>
            <w:tcW w:w="1577" w:type="dxa"/>
          </w:tcPr>
          <w:p w14:paraId="3E85D93D" w14:textId="77777777" w:rsidR="007D7F98" w:rsidRPr="009A5E25" w:rsidRDefault="006A0682"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34.6657</w:t>
            </w:r>
          </w:p>
        </w:tc>
        <w:tc>
          <w:tcPr>
            <w:tcW w:w="1577" w:type="dxa"/>
          </w:tcPr>
          <w:p w14:paraId="2FEBC48A" w14:textId="77777777" w:rsidR="007D7F98" w:rsidRPr="009A5E25" w:rsidRDefault="00BB1A9A"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36.74</w:t>
            </w:r>
            <w:r w:rsidR="004E7AF0" w:rsidRPr="009A5E25">
              <w:rPr>
                <w:rFonts w:ascii="Times New Roman" w:hAnsi="Times New Roman" w:cs="Times New Roman"/>
                <w:color w:val="000000" w:themeColor="text1"/>
              </w:rPr>
              <w:t>33</w:t>
            </w:r>
          </w:p>
        </w:tc>
        <w:tc>
          <w:tcPr>
            <w:tcW w:w="1676" w:type="dxa"/>
          </w:tcPr>
          <w:p w14:paraId="02DFB1A3" w14:textId="77777777" w:rsidR="007D7F98" w:rsidRPr="009A5E25" w:rsidRDefault="004E7AF0"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39.9558</w:t>
            </w:r>
          </w:p>
        </w:tc>
      </w:tr>
      <w:tr w:rsidR="00876BFF" w:rsidRPr="009A5E25" w14:paraId="798B4400" w14:textId="77777777" w:rsidTr="00817774">
        <w:trPr>
          <w:trHeight w:val="250"/>
        </w:trPr>
        <w:tc>
          <w:tcPr>
            <w:tcW w:w="980" w:type="dxa"/>
          </w:tcPr>
          <w:p w14:paraId="6F17E377" w14:textId="77777777" w:rsidR="007D7F98" w:rsidRPr="009A5E25" w:rsidRDefault="007D7F98"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18</w:t>
            </w:r>
          </w:p>
        </w:tc>
        <w:tc>
          <w:tcPr>
            <w:tcW w:w="1478" w:type="dxa"/>
          </w:tcPr>
          <w:p w14:paraId="027E4A7D" w14:textId="77777777" w:rsidR="007D7F98" w:rsidRPr="009A5E25" w:rsidRDefault="00B043FD"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42.667</w:t>
            </w:r>
          </w:p>
        </w:tc>
        <w:tc>
          <w:tcPr>
            <w:tcW w:w="1478" w:type="dxa"/>
          </w:tcPr>
          <w:p w14:paraId="41FC536F" w14:textId="77777777" w:rsidR="007D7F98" w:rsidRPr="009A5E25" w:rsidRDefault="006A0682"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5.1e+07</w:t>
            </w:r>
          </w:p>
        </w:tc>
        <w:tc>
          <w:tcPr>
            <w:tcW w:w="1577" w:type="dxa"/>
          </w:tcPr>
          <w:p w14:paraId="0819A1BF" w14:textId="77777777" w:rsidR="007D7F98" w:rsidRPr="009A5E25" w:rsidRDefault="006A0682"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34.7256</w:t>
            </w:r>
          </w:p>
        </w:tc>
        <w:tc>
          <w:tcPr>
            <w:tcW w:w="1577" w:type="dxa"/>
          </w:tcPr>
          <w:p w14:paraId="5A5ECD63" w14:textId="77777777" w:rsidR="007D7F98" w:rsidRPr="009A5E25" w:rsidRDefault="004E7AF0"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36.9242</w:t>
            </w:r>
          </w:p>
        </w:tc>
        <w:tc>
          <w:tcPr>
            <w:tcW w:w="1676" w:type="dxa"/>
          </w:tcPr>
          <w:p w14:paraId="01FA473B" w14:textId="77777777" w:rsidR="007D7F98" w:rsidRPr="009A5E25" w:rsidRDefault="004E7AF0"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40.3239</w:t>
            </w:r>
          </w:p>
        </w:tc>
      </w:tr>
      <w:tr w:rsidR="00876BFF" w:rsidRPr="009A5E25" w14:paraId="5D01DA8C" w14:textId="77777777" w:rsidTr="00817774">
        <w:trPr>
          <w:trHeight w:val="250"/>
        </w:trPr>
        <w:tc>
          <w:tcPr>
            <w:tcW w:w="980" w:type="dxa"/>
          </w:tcPr>
          <w:p w14:paraId="6EBC9C3A" w14:textId="77777777" w:rsidR="007D7F98" w:rsidRPr="009A5E25" w:rsidRDefault="007D7F98"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19</w:t>
            </w:r>
          </w:p>
        </w:tc>
        <w:tc>
          <w:tcPr>
            <w:tcW w:w="1478" w:type="dxa"/>
          </w:tcPr>
          <w:p w14:paraId="54C240F3" w14:textId="77777777" w:rsidR="007D7F98" w:rsidRPr="009A5E25" w:rsidRDefault="007D7F98"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5</w:t>
            </w:r>
            <w:r w:rsidR="00B043FD" w:rsidRPr="009A5E25">
              <w:rPr>
                <w:rFonts w:ascii="Times New Roman" w:hAnsi="Times New Roman" w:cs="Times New Roman"/>
                <w:color w:val="000000" w:themeColor="text1"/>
              </w:rPr>
              <w:t>3.619</w:t>
            </w:r>
          </w:p>
        </w:tc>
        <w:tc>
          <w:tcPr>
            <w:tcW w:w="1478" w:type="dxa"/>
          </w:tcPr>
          <w:p w14:paraId="3B428910" w14:textId="77777777" w:rsidR="007D7F98" w:rsidRPr="009A5E25" w:rsidRDefault="006A0682"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5.3e+07</w:t>
            </w:r>
          </w:p>
        </w:tc>
        <w:tc>
          <w:tcPr>
            <w:tcW w:w="1577" w:type="dxa"/>
          </w:tcPr>
          <w:p w14:paraId="0290FC0A" w14:textId="77777777" w:rsidR="007D7F98" w:rsidRPr="009A5E25" w:rsidRDefault="006A0682"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34.7631</w:t>
            </w:r>
          </w:p>
        </w:tc>
        <w:tc>
          <w:tcPr>
            <w:tcW w:w="1577" w:type="dxa"/>
          </w:tcPr>
          <w:p w14:paraId="0F21BB37" w14:textId="77777777" w:rsidR="007D7F98" w:rsidRPr="009A5E25" w:rsidRDefault="004E7AF0"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37.0828</w:t>
            </w:r>
          </w:p>
        </w:tc>
        <w:tc>
          <w:tcPr>
            <w:tcW w:w="1676" w:type="dxa"/>
          </w:tcPr>
          <w:p w14:paraId="1C17ED93" w14:textId="77777777" w:rsidR="007D7F98" w:rsidRPr="009A5E25" w:rsidRDefault="004E7AF0"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40.6695</w:t>
            </w:r>
          </w:p>
        </w:tc>
      </w:tr>
      <w:tr w:rsidR="00876BFF" w:rsidRPr="009A5E25" w14:paraId="1D6C1C06" w14:textId="77777777" w:rsidTr="00817774">
        <w:trPr>
          <w:trHeight w:val="250"/>
        </w:trPr>
        <w:tc>
          <w:tcPr>
            <w:tcW w:w="980" w:type="dxa"/>
          </w:tcPr>
          <w:p w14:paraId="2B2A04E7" w14:textId="77777777" w:rsidR="007D7F98" w:rsidRPr="009A5E25" w:rsidRDefault="007D7F98"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20</w:t>
            </w:r>
          </w:p>
        </w:tc>
        <w:tc>
          <w:tcPr>
            <w:tcW w:w="1478" w:type="dxa"/>
          </w:tcPr>
          <w:p w14:paraId="060AD5CF" w14:textId="77777777" w:rsidR="007D7F98" w:rsidRPr="009A5E25" w:rsidRDefault="00B043FD"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64.399</w:t>
            </w:r>
            <w:r w:rsidR="007D7F98" w:rsidRPr="009A5E25">
              <w:rPr>
                <w:rFonts w:ascii="Times New Roman" w:hAnsi="Times New Roman" w:cs="Times New Roman"/>
                <w:color w:val="000000" w:themeColor="text1"/>
              </w:rPr>
              <w:t>*</w:t>
            </w:r>
          </w:p>
        </w:tc>
        <w:tc>
          <w:tcPr>
            <w:tcW w:w="1478" w:type="dxa"/>
          </w:tcPr>
          <w:p w14:paraId="68B9090A" w14:textId="77777777" w:rsidR="007D7F98" w:rsidRPr="009A5E25" w:rsidRDefault="006A0682"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5.5e+07</w:t>
            </w:r>
          </w:p>
        </w:tc>
        <w:tc>
          <w:tcPr>
            <w:tcW w:w="1577" w:type="dxa"/>
          </w:tcPr>
          <w:p w14:paraId="1D9CB03B" w14:textId="77777777" w:rsidR="007D7F98" w:rsidRPr="009A5E25" w:rsidRDefault="006A0682"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34.7786</w:t>
            </w:r>
          </w:p>
        </w:tc>
        <w:tc>
          <w:tcPr>
            <w:tcW w:w="1577" w:type="dxa"/>
          </w:tcPr>
          <w:p w14:paraId="1F219AFB" w14:textId="77777777" w:rsidR="007D7F98" w:rsidRPr="009A5E25" w:rsidRDefault="004E7AF0"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37.2193</w:t>
            </w:r>
          </w:p>
        </w:tc>
        <w:tc>
          <w:tcPr>
            <w:tcW w:w="1676" w:type="dxa"/>
          </w:tcPr>
          <w:p w14:paraId="674356F6" w14:textId="77777777" w:rsidR="007D7F98" w:rsidRPr="009A5E25" w:rsidRDefault="004E7AF0"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40.9932</w:t>
            </w:r>
          </w:p>
        </w:tc>
      </w:tr>
    </w:tbl>
    <w:p w14:paraId="577BC0EF" w14:textId="77777777" w:rsidR="007D7F98" w:rsidRPr="009A5E25" w:rsidRDefault="007D7F98" w:rsidP="00726684">
      <w:pPr>
        <w:rPr>
          <w:rFonts w:ascii="Times New Roman" w:hAnsi="Times New Roman" w:cs="Times New Roman"/>
          <w:color w:val="000000" w:themeColor="text1"/>
        </w:rPr>
      </w:pPr>
      <w:r w:rsidRPr="009A5E25">
        <w:rPr>
          <w:rFonts w:ascii="Times New Roman" w:hAnsi="Times New Roman" w:cs="Times New Roman"/>
          <w:bCs/>
          <w:color w:val="000000" w:themeColor="text1"/>
        </w:rPr>
        <w:t>LR: Sequential modified Likelihood Ratio test statistic</w:t>
      </w:r>
      <w:r w:rsidR="00726684" w:rsidRPr="009A5E25">
        <w:rPr>
          <w:rFonts w:ascii="Times New Roman" w:hAnsi="Times New Roman" w:cs="Times New Roman"/>
          <w:bCs/>
          <w:color w:val="000000" w:themeColor="text1"/>
        </w:rPr>
        <w:t xml:space="preserve">; </w:t>
      </w:r>
      <w:r w:rsidRPr="009A5E25">
        <w:rPr>
          <w:rFonts w:ascii="Times New Roman" w:hAnsi="Times New Roman" w:cs="Times New Roman"/>
          <w:bCs/>
          <w:color w:val="000000" w:themeColor="text1"/>
        </w:rPr>
        <w:t>FPE: Final Prediction Error</w:t>
      </w:r>
      <w:r w:rsidR="00726684" w:rsidRPr="009A5E25">
        <w:rPr>
          <w:rFonts w:ascii="Times New Roman" w:hAnsi="Times New Roman" w:cs="Times New Roman"/>
          <w:bCs/>
          <w:color w:val="000000" w:themeColor="text1"/>
        </w:rPr>
        <w:t xml:space="preserve">; </w:t>
      </w:r>
      <w:r w:rsidRPr="009A5E25">
        <w:rPr>
          <w:rFonts w:ascii="Times New Roman" w:hAnsi="Times New Roman" w:cs="Times New Roman"/>
          <w:bCs/>
          <w:color w:val="000000" w:themeColor="text1"/>
        </w:rPr>
        <w:t>AIC: Akaike</w:t>
      </w:r>
      <w:r w:rsidR="00726684" w:rsidRPr="009A5E25">
        <w:rPr>
          <w:rFonts w:ascii="Times New Roman" w:hAnsi="Times New Roman" w:cs="Times New Roman"/>
          <w:bCs/>
          <w:color w:val="000000" w:themeColor="text1"/>
        </w:rPr>
        <w:t xml:space="preserve"> </w:t>
      </w:r>
      <w:r w:rsidRPr="009A5E25">
        <w:rPr>
          <w:rFonts w:ascii="Times New Roman" w:hAnsi="Times New Roman" w:cs="Times New Roman"/>
          <w:bCs/>
          <w:color w:val="000000" w:themeColor="text1"/>
        </w:rPr>
        <w:t>Information Criterion</w:t>
      </w:r>
      <w:r w:rsidR="00726684" w:rsidRPr="009A5E25">
        <w:rPr>
          <w:rFonts w:ascii="Times New Roman" w:hAnsi="Times New Roman" w:cs="Times New Roman"/>
          <w:bCs/>
          <w:color w:val="000000" w:themeColor="text1"/>
        </w:rPr>
        <w:t xml:space="preserve">; </w:t>
      </w:r>
      <w:r w:rsidRPr="009A5E25">
        <w:rPr>
          <w:rFonts w:ascii="Times New Roman" w:hAnsi="Times New Roman" w:cs="Times New Roman"/>
          <w:bCs/>
          <w:color w:val="000000" w:themeColor="text1"/>
        </w:rPr>
        <w:t>HQIC: Hannan-Quinn Information Criterion</w:t>
      </w:r>
      <w:r w:rsidR="00726684" w:rsidRPr="009A5E25">
        <w:rPr>
          <w:rFonts w:ascii="Times New Roman" w:hAnsi="Times New Roman" w:cs="Times New Roman"/>
          <w:bCs/>
          <w:color w:val="000000" w:themeColor="text1"/>
        </w:rPr>
        <w:t xml:space="preserve">; </w:t>
      </w:r>
      <w:r w:rsidRPr="009A5E25">
        <w:rPr>
          <w:rFonts w:ascii="Times New Roman" w:hAnsi="Times New Roman" w:cs="Times New Roman"/>
          <w:bCs/>
          <w:color w:val="000000" w:themeColor="text1"/>
        </w:rPr>
        <w:t>SBIC:</w:t>
      </w:r>
      <w:r w:rsidRPr="009A5E25">
        <w:rPr>
          <w:rFonts w:ascii="Times New Roman" w:hAnsi="Times New Roman" w:cs="Times New Roman"/>
          <w:color w:val="000000" w:themeColor="text1"/>
        </w:rPr>
        <w:t xml:space="preserve"> </w:t>
      </w:r>
      <w:r w:rsidRPr="009A5E25">
        <w:rPr>
          <w:rFonts w:ascii="Times New Roman" w:hAnsi="Times New Roman" w:cs="Times New Roman"/>
          <w:bCs/>
          <w:color w:val="000000" w:themeColor="text1"/>
          <w:lang w:val="en-GB"/>
        </w:rPr>
        <w:t>Schwarz</w:t>
      </w:r>
      <w:r w:rsidR="00603AB0" w:rsidRPr="009A5E25">
        <w:rPr>
          <w:rFonts w:ascii="Times New Roman" w:hAnsi="Times New Roman" w:cs="Times New Roman"/>
          <w:bCs/>
          <w:color w:val="000000" w:themeColor="text1"/>
          <w:lang w:val="en-GB"/>
        </w:rPr>
        <w:t>-</w:t>
      </w:r>
      <w:r w:rsidRPr="009A5E25">
        <w:rPr>
          <w:rFonts w:ascii="Times New Roman" w:hAnsi="Times New Roman" w:cs="Times New Roman"/>
          <w:bCs/>
          <w:color w:val="000000" w:themeColor="text1"/>
          <w:lang w:val="en-GB"/>
        </w:rPr>
        <w:t>Bayesian Information Criterion</w:t>
      </w:r>
    </w:p>
    <w:p w14:paraId="41A577DA" w14:textId="77777777" w:rsidR="009F49E7" w:rsidRPr="009A5E25" w:rsidRDefault="004358F4" w:rsidP="00873432">
      <w:pPr>
        <w:jc w:val="both"/>
        <w:rPr>
          <w:rFonts w:ascii="Times New Roman" w:hAnsi="Times New Roman" w:cs="Times New Roman"/>
          <w:b/>
          <w:bCs/>
          <w:color w:val="000000" w:themeColor="text1"/>
        </w:rPr>
      </w:pPr>
      <w:r w:rsidRPr="009A5E25">
        <w:rPr>
          <w:rFonts w:ascii="Times New Roman" w:hAnsi="Times New Roman" w:cs="Times New Roman"/>
          <w:b/>
          <w:bCs/>
          <w:color w:val="000000" w:themeColor="text1"/>
        </w:rPr>
        <w:t xml:space="preserve">Test for Autocorrelation in Residuals of the </w:t>
      </w:r>
      <w:r w:rsidR="009F49E7" w:rsidRPr="009A5E25">
        <w:rPr>
          <w:rFonts w:ascii="Times New Roman" w:hAnsi="Times New Roman" w:cs="Times New Roman"/>
          <w:b/>
          <w:bCs/>
          <w:color w:val="000000" w:themeColor="text1"/>
        </w:rPr>
        <w:t>VAR</w:t>
      </w:r>
      <w:r w:rsidR="00141194" w:rsidRPr="009A5E25">
        <w:rPr>
          <w:rFonts w:ascii="Times New Roman" w:hAnsi="Times New Roman" w:cs="Times New Roman"/>
          <w:b/>
          <w:bCs/>
          <w:color w:val="000000" w:themeColor="text1"/>
        </w:rPr>
        <w:t>(k</w:t>
      </w:r>
      <w:r w:rsidR="00FB4E5F" w:rsidRPr="009A5E25">
        <w:rPr>
          <w:rFonts w:ascii="Times New Roman" w:hAnsi="Times New Roman" w:cs="Times New Roman"/>
          <w:b/>
          <w:bCs/>
          <w:color w:val="000000" w:themeColor="text1"/>
        </w:rPr>
        <w:t>=13</w:t>
      </w:r>
      <w:r w:rsidR="00141194" w:rsidRPr="009A5E25">
        <w:rPr>
          <w:rFonts w:ascii="Times New Roman" w:hAnsi="Times New Roman" w:cs="Times New Roman"/>
          <w:b/>
          <w:bCs/>
          <w:color w:val="000000" w:themeColor="text1"/>
        </w:rPr>
        <w:t>)</w:t>
      </w:r>
      <w:r w:rsidR="009F49E7" w:rsidRPr="009A5E25">
        <w:rPr>
          <w:rFonts w:ascii="Times New Roman" w:hAnsi="Times New Roman" w:cs="Times New Roman"/>
          <w:b/>
          <w:bCs/>
          <w:color w:val="000000" w:themeColor="text1"/>
        </w:rPr>
        <w:t xml:space="preserve"> Model</w:t>
      </w:r>
    </w:p>
    <w:p w14:paraId="03F3B6AC" w14:textId="77777777" w:rsidR="009F49E7" w:rsidRPr="009A5E25" w:rsidRDefault="0014119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 xml:space="preserve">Before </w:t>
      </w:r>
      <w:r w:rsidR="00603AB0" w:rsidRPr="009A5E25">
        <w:rPr>
          <w:rFonts w:ascii="Times New Roman" w:hAnsi="Times New Roman" w:cs="Times New Roman"/>
          <w:color w:val="000000" w:themeColor="text1"/>
        </w:rPr>
        <w:t>estimating</w:t>
      </w:r>
      <w:r w:rsidRPr="009A5E25">
        <w:rPr>
          <w:rFonts w:ascii="Times New Roman" w:hAnsi="Times New Roman" w:cs="Times New Roman"/>
          <w:color w:val="000000" w:themeColor="text1"/>
        </w:rPr>
        <w:t xml:space="preserve"> the VARL(k+d=14) model for TYDL causality test, pre</w:t>
      </w:r>
      <w:r w:rsidR="00603AB0" w:rsidRPr="009A5E25">
        <w:rPr>
          <w:rFonts w:ascii="Times New Roman" w:hAnsi="Times New Roman" w:cs="Times New Roman"/>
          <w:color w:val="000000" w:themeColor="text1"/>
        </w:rPr>
        <w:t>-</w:t>
      </w:r>
      <w:r w:rsidRPr="009A5E25">
        <w:rPr>
          <w:rFonts w:ascii="Times New Roman" w:hAnsi="Times New Roman" w:cs="Times New Roman"/>
          <w:color w:val="000000" w:themeColor="text1"/>
        </w:rPr>
        <w:t>te</w:t>
      </w:r>
      <w:r w:rsidR="00603AB0" w:rsidRPr="009A5E25">
        <w:rPr>
          <w:rFonts w:ascii="Times New Roman" w:hAnsi="Times New Roman" w:cs="Times New Roman"/>
          <w:color w:val="000000" w:themeColor="text1"/>
        </w:rPr>
        <w:t xml:space="preserve">sting </w:t>
      </w:r>
      <w:proofErr w:type="gramStart"/>
      <w:r w:rsidR="00603AB0" w:rsidRPr="009A5E25">
        <w:rPr>
          <w:rFonts w:ascii="Times New Roman" w:hAnsi="Times New Roman" w:cs="Times New Roman"/>
          <w:color w:val="000000" w:themeColor="text1"/>
        </w:rPr>
        <w:t xml:space="preserve">of </w:t>
      </w:r>
      <w:r w:rsidRPr="009A5E25">
        <w:rPr>
          <w:rFonts w:ascii="Times New Roman" w:hAnsi="Times New Roman" w:cs="Times New Roman"/>
          <w:color w:val="000000" w:themeColor="text1"/>
        </w:rPr>
        <w:t xml:space="preserve"> the</w:t>
      </w:r>
      <w:proofErr w:type="gramEnd"/>
      <w:r w:rsidRPr="009A5E25">
        <w:rPr>
          <w:rFonts w:ascii="Times New Roman" w:hAnsi="Times New Roman" w:cs="Times New Roman"/>
          <w:color w:val="000000" w:themeColor="text1"/>
        </w:rPr>
        <w:t xml:space="preserve"> VAR(k=13) model</w:t>
      </w:r>
      <w:r w:rsidR="00603AB0" w:rsidRPr="009A5E25">
        <w:rPr>
          <w:rFonts w:ascii="Times New Roman" w:hAnsi="Times New Roman" w:cs="Times New Roman"/>
          <w:color w:val="000000" w:themeColor="text1"/>
        </w:rPr>
        <w:t xml:space="preserve"> is conducted</w:t>
      </w:r>
      <w:r w:rsidRPr="009A5E25">
        <w:rPr>
          <w:rFonts w:ascii="Times New Roman" w:hAnsi="Times New Roman" w:cs="Times New Roman"/>
          <w:color w:val="000000" w:themeColor="text1"/>
        </w:rPr>
        <w:t xml:space="preserve"> for the presence of serial correlation </w:t>
      </w:r>
      <w:r w:rsidR="00E42038" w:rsidRPr="009A5E25">
        <w:rPr>
          <w:rFonts w:ascii="Times New Roman" w:hAnsi="Times New Roman" w:cs="Times New Roman"/>
          <w:color w:val="000000" w:themeColor="text1"/>
        </w:rPr>
        <w:t xml:space="preserve">using </w:t>
      </w:r>
      <w:r w:rsidRPr="009A5E25">
        <w:rPr>
          <w:rFonts w:ascii="Times New Roman" w:hAnsi="Times New Roman" w:cs="Times New Roman"/>
          <w:color w:val="000000" w:themeColor="text1"/>
        </w:rPr>
        <w:t xml:space="preserve">the </w:t>
      </w:r>
      <w:r w:rsidR="00E42038" w:rsidRPr="009A5E25">
        <w:rPr>
          <w:rFonts w:ascii="Times New Roman" w:hAnsi="Times New Roman" w:cs="Times New Roman"/>
          <w:color w:val="000000" w:themeColor="text1"/>
        </w:rPr>
        <w:t xml:space="preserve">Varlmar command of STATA. The </w:t>
      </w:r>
      <w:r w:rsidR="00960850" w:rsidRPr="009A5E25">
        <w:rPr>
          <w:rFonts w:ascii="Times New Roman" w:hAnsi="Times New Roman" w:cs="Times New Roman"/>
          <w:color w:val="000000" w:themeColor="text1"/>
        </w:rPr>
        <w:t xml:space="preserve">test </w:t>
      </w:r>
      <w:r w:rsidR="00E42038" w:rsidRPr="009A5E25">
        <w:rPr>
          <w:rFonts w:ascii="Times New Roman" w:hAnsi="Times New Roman" w:cs="Times New Roman"/>
          <w:color w:val="000000" w:themeColor="text1"/>
        </w:rPr>
        <w:t>results</w:t>
      </w:r>
      <w:r w:rsidR="00603AB0" w:rsidRPr="009A5E25">
        <w:rPr>
          <w:rFonts w:ascii="Times New Roman" w:hAnsi="Times New Roman" w:cs="Times New Roman"/>
          <w:color w:val="000000" w:themeColor="text1"/>
        </w:rPr>
        <w:t>,</w:t>
      </w:r>
      <w:r w:rsidR="00E42038" w:rsidRPr="009A5E25">
        <w:rPr>
          <w:rFonts w:ascii="Times New Roman" w:hAnsi="Times New Roman" w:cs="Times New Roman"/>
          <w:color w:val="000000" w:themeColor="text1"/>
        </w:rPr>
        <w:t xml:space="preserve"> </w:t>
      </w:r>
      <w:r w:rsidRPr="009A5E25">
        <w:rPr>
          <w:rFonts w:ascii="Times New Roman" w:hAnsi="Times New Roman" w:cs="Times New Roman"/>
          <w:color w:val="000000" w:themeColor="text1"/>
        </w:rPr>
        <w:t xml:space="preserve">based on the </w:t>
      </w:r>
      <w:r w:rsidR="00E42038" w:rsidRPr="009A5E25">
        <w:rPr>
          <w:rFonts w:ascii="Times New Roman" w:hAnsi="Times New Roman" w:cs="Times New Roman"/>
          <w:color w:val="000000" w:themeColor="text1"/>
        </w:rPr>
        <w:t>Lagrange multiplier test</w:t>
      </w:r>
      <w:r w:rsidR="00603AB0" w:rsidRPr="009A5E25">
        <w:rPr>
          <w:rFonts w:ascii="Times New Roman" w:hAnsi="Times New Roman" w:cs="Times New Roman"/>
          <w:color w:val="000000" w:themeColor="text1"/>
        </w:rPr>
        <w:t>,</w:t>
      </w:r>
      <w:r w:rsidR="00E42038" w:rsidRPr="009A5E25">
        <w:rPr>
          <w:rFonts w:ascii="Times New Roman" w:hAnsi="Times New Roman" w:cs="Times New Roman"/>
          <w:color w:val="000000" w:themeColor="text1"/>
        </w:rPr>
        <w:t xml:space="preserve"> are </w:t>
      </w:r>
      <w:r w:rsidR="00603AB0" w:rsidRPr="009A5E25">
        <w:rPr>
          <w:rFonts w:ascii="Times New Roman" w:hAnsi="Times New Roman" w:cs="Times New Roman"/>
          <w:color w:val="000000" w:themeColor="text1"/>
        </w:rPr>
        <w:t xml:space="preserve">reported </w:t>
      </w:r>
      <w:r w:rsidR="00805108" w:rsidRPr="009A5E25">
        <w:rPr>
          <w:rFonts w:ascii="Times New Roman" w:hAnsi="Times New Roman" w:cs="Times New Roman"/>
          <w:color w:val="000000" w:themeColor="text1"/>
        </w:rPr>
        <w:t xml:space="preserve">in table 5 </w:t>
      </w:r>
      <w:r w:rsidR="00603AB0" w:rsidRPr="009A5E25">
        <w:rPr>
          <w:rFonts w:ascii="Times New Roman" w:hAnsi="Times New Roman" w:cs="Times New Roman"/>
          <w:color w:val="000000" w:themeColor="text1"/>
        </w:rPr>
        <w:t>as follows:</w:t>
      </w:r>
      <w:r w:rsidR="00E42038" w:rsidRPr="009A5E25">
        <w:rPr>
          <w:rFonts w:ascii="Times New Roman" w:hAnsi="Times New Roman" w:cs="Times New Roman"/>
          <w:color w:val="000000" w:themeColor="text1"/>
        </w:rPr>
        <w:t xml:space="preserve"> </w:t>
      </w:r>
    </w:p>
    <w:p w14:paraId="37B39B1C" w14:textId="77777777" w:rsidR="00E42038" w:rsidRPr="009A5E25" w:rsidRDefault="00805108" w:rsidP="00873432">
      <w:pPr>
        <w:jc w:val="both"/>
        <w:rPr>
          <w:rFonts w:ascii="Times New Roman" w:hAnsi="Times New Roman" w:cs="Times New Roman"/>
          <w:b/>
          <w:bCs/>
          <w:color w:val="000000" w:themeColor="text1"/>
        </w:rPr>
      </w:pPr>
      <w:r w:rsidRPr="009A5E25">
        <w:rPr>
          <w:rFonts w:ascii="Times New Roman" w:hAnsi="Times New Roman" w:cs="Times New Roman"/>
          <w:b/>
          <w:bCs/>
          <w:color w:val="000000" w:themeColor="text1"/>
        </w:rPr>
        <w:t>Table 5</w:t>
      </w:r>
      <w:r w:rsidR="0069120E" w:rsidRPr="009A5E25">
        <w:rPr>
          <w:rFonts w:ascii="Times New Roman" w:hAnsi="Times New Roman" w:cs="Times New Roman"/>
          <w:b/>
          <w:bCs/>
          <w:color w:val="000000" w:themeColor="text1"/>
        </w:rPr>
        <w:t xml:space="preserve">: </w:t>
      </w:r>
      <w:r w:rsidR="009E5B14" w:rsidRPr="009A5E25">
        <w:rPr>
          <w:rFonts w:ascii="Times New Roman" w:hAnsi="Times New Roman" w:cs="Times New Roman"/>
          <w:b/>
          <w:bCs/>
          <w:color w:val="000000" w:themeColor="text1"/>
        </w:rPr>
        <w:t>Lagrange-Multiplier test for Autocorrelation</w:t>
      </w:r>
    </w:p>
    <w:tbl>
      <w:tblPr>
        <w:tblStyle w:val="TableGrid"/>
        <w:tblW w:w="0" w:type="auto"/>
        <w:tblLook w:val="04A0" w:firstRow="1" w:lastRow="0" w:firstColumn="1" w:lastColumn="0" w:noHBand="0" w:noVBand="1"/>
      </w:tblPr>
      <w:tblGrid>
        <w:gridCol w:w="2337"/>
        <w:gridCol w:w="2337"/>
        <w:gridCol w:w="2338"/>
        <w:gridCol w:w="2338"/>
      </w:tblGrid>
      <w:tr w:rsidR="00876BFF" w:rsidRPr="009A5E25" w14:paraId="745B2CFC" w14:textId="77777777" w:rsidTr="00E42038">
        <w:tc>
          <w:tcPr>
            <w:tcW w:w="2337" w:type="dxa"/>
          </w:tcPr>
          <w:p w14:paraId="0052449D" w14:textId="77777777" w:rsidR="00E42038" w:rsidRPr="009A5E25" w:rsidRDefault="009E5B1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Lag</w:t>
            </w:r>
          </w:p>
        </w:tc>
        <w:tc>
          <w:tcPr>
            <w:tcW w:w="2337" w:type="dxa"/>
          </w:tcPr>
          <w:p w14:paraId="6F1EDA6D" w14:textId="77777777" w:rsidR="00E42038" w:rsidRPr="009A5E25" w:rsidRDefault="009E5B1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Chi^2</w:t>
            </w:r>
          </w:p>
        </w:tc>
        <w:tc>
          <w:tcPr>
            <w:tcW w:w="2338" w:type="dxa"/>
          </w:tcPr>
          <w:p w14:paraId="0DAE8BED" w14:textId="77777777" w:rsidR="00E42038" w:rsidRPr="009A5E25" w:rsidRDefault="009E5B1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df</w:t>
            </w:r>
          </w:p>
        </w:tc>
        <w:tc>
          <w:tcPr>
            <w:tcW w:w="2338" w:type="dxa"/>
          </w:tcPr>
          <w:p w14:paraId="7C3ABC6A" w14:textId="77777777" w:rsidR="00E42038" w:rsidRPr="009A5E25" w:rsidRDefault="009E5B1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Prob&gt;Chi^2</w:t>
            </w:r>
          </w:p>
        </w:tc>
      </w:tr>
      <w:tr w:rsidR="00876BFF" w:rsidRPr="009A5E25" w14:paraId="03E43FDC" w14:textId="77777777" w:rsidTr="00E42038">
        <w:tc>
          <w:tcPr>
            <w:tcW w:w="2337" w:type="dxa"/>
          </w:tcPr>
          <w:p w14:paraId="68D9B0C3" w14:textId="77777777" w:rsidR="00E42038" w:rsidRPr="009A5E25" w:rsidRDefault="009E5B1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1</w:t>
            </w:r>
          </w:p>
        </w:tc>
        <w:tc>
          <w:tcPr>
            <w:tcW w:w="2337" w:type="dxa"/>
          </w:tcPr>
          <w:p w14:paraId="025F145E" w14:textId="77777777" w:rsidR="00E42038" w:rsidRPr="009A5E25" w:rsidRDefault="000A2EC6"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39.0309</w:t>
            </w:r>
          </w:p>
        </w:tc>
        <w:tc>
          <w:tcPr>
            <w:tcW w:w="2338" w:type="dxa"/>
          </w:tcPr>
          <w:p w14:paraId="149D005D" w14:textId="77777777" w:rsidR="00E42038" w:rsidRPr="009A5E25" w:rsidRDefault="009E5B1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36</w:t>
            </w:r>
          </w:p>
        </w:tc>
        <w:tc>
          <w:tcPr>
            <w:tcW w:w="2338" w:type="dxa"/>
          </w:tcPr>
          <w:p w14:paraId="6623BBB0" w14:textId="77777777" w:rsidR="00E42038" w:rsidRPr="009A5E25" w:rsidRDefault="009E5B1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0.</w:t>
            </w:r>
            <w:r w:rsidR="000A2EC6" w:rsidRPr="009A5E25">
              <w:rPr>
                <w:rFonts w:ascii="Times New Roman" w:hAnsi="Times New Roman" w:cs="Times New Roman"/>
                <w:color w:val="000000" w:themeColor="text1"/>
              </w:rPr>
              <w:t>33514</w:t>
            </w:r>
          </w:p>
        </w:tc>
      </w:tr>
      <w:tr w:rsidR="00876BFF" w:rsidRPr="009A5E25" w14:paraId="5ED2586B" w14:textId="77777777" w:rsidTr="00E42038">
        <w:tc>
          <w:tcPr>
            <w:tcW w:w="2337" w:type="dxa"/>
          </w:tcPr>
          <w:p w14:paraId="66728421" w14:textId="77777777" w:rsidR="00E42038" w:rsidRPr="009A5E25" w:rsidRDefault="009E5B1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2</w:t>
            </w:r>
          </w:p>
        </w:tc>
        <w:tc>
          <w:tcPr>
            <w:tcW w:w="2337" w:type="dxa"/>
          </w:tcPr>
          <w:p w14:paraId="5243E272" w14:textId="77777777" w:rsidR="00E42038" w:rsidRPr="009A5E25" w:rsidRDefault="000A2EC6"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31.3893</w:t>
            </w:r>
          </w:p>
        </w:tc>
        <w:tc>
          <w:tcPr>
            <w:tcW w:w="2338" w:type="dxa"/>
          </w:tcPr>
          <w:p w14:paraId="1152FDF1" w14:textId="77777777" w:rsidR="00E42038" w:rsidRPr="009A5E25" w:rsidRDefault="009E5B1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36</w:t>
            </w:r>
          </w:p>
        </w:tc>
        <w:tc>
          <w:tcPr>
            <w:tcW w:w="2338" w:type="dxa"/>
          </w:tcPr>
          <w:p w14:paraId="37E4C7D0" w14:textId="77777777" w:rsidR="00E42038" w:rsidRPr="009A5E25" w:rsidRDefault="009E5B1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0.</w:t>
            </w:r>
            <w:r w:rsidR="000A2EC6" w:rsidRPr="009A5E25">
              <w:rPr>
                <w:rFonts w:ascii="Times New Roman" w:hAnsi="Times New Roman" w:cs="Times New Roman"/>
                <w:color w:val="000000" w:themeColor="text1"/>
              </w:rPr>
              <w:t>68756</w:t>
            </w:r>
          </w:p>
        </w:tc>
      </w:tr>
    </w:tbl>
    <w:p w14:paraId="4696E340" w14:textId="77777777" w:rsidR="00E42038" w:rsidRPr="009A5E25" w:rsidRDefault="009E5B14" w:rsidP="00F33E45">
      <w:pPr>
        <w:rPr>
          <w:rFonts w:ascii="Times New Roman" w:hAnsi="Times New Roman" w:cs="Times New Roman"/>
          <w:b/>
          <w:bCs/>
          <w:color w:val="000000" w:themeColor="text1"/>
        </w:rPr>
      </w:pPr>
      <w:r w:rsidRPr="009A5E25">
        <w:rPr>
          <w:rFonts w:ascii="Times New Roman" w:hAnsi="Times New Roman" w:cs="Times New Roman"/>
          <w:b/>
          <w:bCs/>
          <w:color w:val="000000" w:themeColor="text1"/>
        </w:rPr>
        <w:t>H0: no autocorrelation at lag order</w:t>
      </w:r>
      <w:r w:rsidR="00F33E45" w:rsidRPr="009A5E25">
        <w:rPr>
          <w:rFonts w:ascii="Times New Roman" w:hAnsi="Times New Roman" w:cs="Times New Roman"/>
          <w:b/>
          <w:bCs/>
          <w:color w:val="000000" w:themeColor="text1"/>
        </w:rPr>
        <w:t xml:space="preserve">; </w:t>
      </w:r>
      <w:r w:rsidR="00B6722F" w:rsidRPr="009A5E25">
        <w:rPr>
          <w:rFonts w:ascii="Times New Roman" w:hAnsi="Times New Roman" w:cs="Times New Roman"/>
          <w:b/>
          <w:bCs/>
          <w:color w:val="000000" w:themeColor="text1"/>
        </w:rPr>
        <w:t>Critical values: 1% 58.619; 5% 50.998; 10% 47.212</w:t>
      </w:r>
    </w:p>
    <w:p w14:paraId="2598FB0C" w14:textId="77777777" w:rsidR="009E5B14" w:rsidRPr="009A5E25" w:rsidRDefault="00F33E45"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ab/>
      </w:r>
      <w:r w:rsidR="009E5B14" w:rsidRPr="009A5E25">
        <w:rPr>
          <w:rFonts w:ascii="Times New Roman" w:hAnsi="Times New Roman" w:cs="Times New Roman"/>
          <w:color w:val="000000" w:themeColor="text1"/>
        </w:rPr>
        <w:t xml:space="preserve">The last column </w:t>
      </w:r>
      <w:r w:rsidR="00141194" w:rsidRPr="009A5E25">
        <w:rPr>
          <w:rFonts w:ascii="Times New Roman" w:hAnsi="Times New Roman" w:cs="Times New Roman"/>
          <w:color w:val="000000" w:themeColor="text1"/>
        </w:rPr>
        <w:t xml:space="preserve">in </w:t>
      </w:r>
      <w:r w:rsidR="00805108" w:rsidRPr="009A5E25">
        <w:rPr>
          <w:rFonts w:ascii="Times New Roman" w:hAnsi="Times New Roman" w:cs="Times New Roman"/>
          <w:color w:val="000000" w:themeColor="text1"/>
        </w:rPr>
        <w:t>t</w:t>
      </w:r>
      <w:r w:rsidR="00141194" w:rsidRPr="009A5E25">
        <w:rPr>
          <w:rFonts w:ascii="Times New Roman" w:hAnsi="Times New Roman" w:cs="Times New Roman"/>
          <w:color w:val="000000" w:themeColor="text1"/>
        </w:rPr>
        <w:t xml:space="preserve">able </w:t>
      </w:r>
      <w:r w:rsidR="00805108" w:rsidRPr="009A5E25">
        <w:rPr>
          <w:rFonts w:ascii="Times New Roman" w:hAnsi="Times New Roman" w:cs="Times New Roman"/>
          <w:color w:val="000000" w:themeColor="text1"/>
        </w:rPr>
        <w:t>5</w:t>
      </w:r>
      <w:r w:rsidR="00141194" w:rsidRPr="009A5E25">
        <w:rPr>
          <w:rFonts w:ascii="Times New Roman" w:hAnsi="Times New Roman" w:cs="Times New Roman"/>
          <w:color w:val="000000" w:themeColor="text1"/>
        </w:rPr>
        <w:t xml:space="preserve"> </w:t>
      </w:r>
      <w:r w:rsidR="009E5B14" w:rsidRPr="009A5E25">
        <w:rPr>
          <w:rFonts w:ascii="Times New Roman" w:hAnsi="Times New Roman" w:cs="Times New Roman"/>
          <w:color w:val="000000" w:themeColor="text1"/>
        </w:rPr>
        <w:t xml:space="preserve">indicates that Null </w:t>
      </w:r>
      <w:r w:rsidR="000A2EC6" w:rsidRPr="009A5E25">
        <w:rPr>
          <w:rFonts w:ascii="Times New Roman" w:hAnsi="Times New Roman" w:cs="Times New Roman"/>
          <w:color w:val="000000" w:themeColor="text1"/>
        </w:rPr>
        <w:t xml:space="preserve">Hypothesis </w:t>
      </w:r>
      <w:r w:rsidR="009E5B14" w:rsidRPr="009A5E25">
        <w:rPr>
          <w:rFonts w:ascii="Times New Roman" w:hAnsi="Times New Roman" w:cs="Times New Roman"/>
          <w:color w:val="000000" w:themeColor="text1"/>
        </w:rPr>
        <w:t xml:space="preserve">of </w:t>
      </w:r>
      <w:r w:rsidR="000A2EC6" w:rsidRPr="009A5E25">
        <w:rPr>
          <w:rFonts w:ascii="Times New Roman" w:hAnsi="Times New Roman" w:cs="Times New Roman"/>
          <w:color w:val="000000" w:themeColor="text1"/>
        </w:rPr>
        <w:t>“</w:t>
      </w:r>
      <w:r w:rsidR="009E5B14" w:rsidRPr="009A5E25">
        <w:rPr>
          <w:rFonts w:ascii="Times New Roman" w:hAnsi="Times New Roman" w:cs="Times New Roman"/>
          <w:color w:val="000000" w:themeColor="text1"/>
        </w:rPr>
        <w:t>No Autocorrelation</w:t>
      </w:r>
      <w:r w:rsidR="000A2EC6" w:rsidRPr="009A5E25">
        <w:rPr>
          <w:rFonts w:ascii="Times New Roman" w:hAnsi="Times New Roman" w:cs="Times New Roman"/>
          <w:color w:val="000000" w:themeColor="text1"/>
        </w:rPr>
        <w:t>”</w:t>
      </w:r>
      <w:r w:rsidR="009E5B14" w:rsidRPr="009A5E25">
        <w:rPr>
          <w:rFonts w:ascii="Times New Roman" w:hAnsi="Times New Roman" w:cs="Times New Roman"/>
          <w:color w:val="000000" w:themeColor="text1"/>
        </w:rPr>
        <w:t xml:space="preserve"> cannot be rejected. </w:t>
      </w:r>
      <w:r w:rsidR="00141194" w:rsidRPr="009A5E25">
        <w:rPr>
          <w:rFonts w:ascii="Times New Roman" w:hAnsi="Times New Roman" w:cs="Times New Roman"/>
          <w:color w:val="000000" w:themeColor="text1"/>
        </w:rPr>
        <w:t>The above result a</w:t>
      </w:r>
      <w:r w:rsidR="009E5B14" w:rsidRPr="009A5E25">
        <w:rPr>
          <w:rFonts w:ascii="Times New Roman" w:hAnsi="Times New Roman" w:cs="Times New Roman"/>
          <w:color w:val="000000" w:themeColor="text1"/>
        </w:rPr>
        <w:t xml:space="preserve">ssured that </w:t>
      </w:r>
      <w:r w:rsidR="00BA5F39" w:rsidRPr="009A5E25">
        <w:rPr>
          <w:rFonts w:ascii="Times New Roman" w:hAnsi="Times New Roman" w:cs="Times New Roman"/>
          <w:color w:val="000000" w:themeColor="text1"/>
        </w:rPr>
        <w:t>the estimating</w:t>
      </w:r>
      <w:r w:rsidR="009E5B14" w:rsidRPr="009A5E25">
        <w:rPr>
          <w:rFonts w:ascii="Times New Roman" w:hAnsi="Times New Roman" w:cs="Times New Roman"/>
          <w:color w:val="000000" w:themeColor="text1"/>
        </w:rPr>
        <w:t xml:space="preserve"> VAR model is well</w:t>
      </w:r>
      <w:r w:rsidR="00BA5F39" w:rsidRPr="009A5E25">
        <w:rPr>
          <w:rFonts w:ascii="Times New Roman" w:hAnsi="Times New Roman" w:cs="Times New Roman"/>
          <w:color w:val="000000" w:themeColor="text1"/>
        </w:rPr>
        <w:t>-</w:t>
      </w:r>
      <w:r w:rsidR="009E5B14" w:rsidRPr="009A5E25">
        <w:rPr>
          <w:rFonts w:ascii="Times New Roman" w:hAnsi="Times New Roman" w:cs="Times New Roman"/>
          <w:color w:val="000000" w:themeColor="text1"/>
        </w:rPr>
        <w:t>behaved</w:t>
      </w:r>
      <w:r w:rsidR="00141194" w:rsidRPr="009A5E25">
        <w:rPr>
          <w:rFonts w:ascii="Times New Roman" w:hAnsi="Times New Roman" w:cs="Times New Roman"/>
          <w:color w:val="000000" w:themeColor="text1"/>
        </w:rPr>
        <w:t>. Hence</w:t>
      </w:r>
      <w:r w:rsidR="000A2EC6" w:rsidRPr="009A5E25">
        <w:rPr>
          <w:rFonts w:ascii="Times New Roman" w:hAnsi="Times New Roman" w:cs="Times New Roman"/>
          <w:color w:val="000000" w:themeColor="text1"/>
        </w:rPr>
        <w:t>,</w:t>
      </w:r>
      <w:r w:rsidR="009E5B14" w:rsidRPr="009A5E25">
        <w:rPr>
          <w:rFonts w:ascii="Times New Roman" w:hAnsi="Times New Roman" w:cs="Times New Roman"/>
          <w:color w:val="000000" w:themeColor="text1"/>
        </w:rPr>
        <w:t xml:space="preserve"> the augmented </w:t>
      </w:r>
      <w:proofErr w:type="gramStart"/>
      <w:r w:rsidR="009E5B14" w:rsidRPr="009A5E25">
        <w:rPr>
          <w:rFonts w:ascii="Times New Roman" w:hAnsi="Times New Roman" w:cs="Times New Roman"/>
          <w:color w:val="000000" w:themeColor="text1"/>
        </w:rPr>
        <w:t>VAR</w:t>
      </w:r>
      <w:r w:rsidR="00141194" w:rsidRPr="009A5E25">
        <w:rPr>
          <w:rFonts w:ascii="Times New Roman" w:hAnsi="Times New Roman" w:cs="Times New Roman"/>
          <w:color w:val="000000" w:themeColor="text1"/>
        </w:rPr>
        <w:t>L</w:t>
      </w:r>
      <w:r w:rsidR="009E5B14" w:rsidRPr="009A5E25">
        <w:rPr>
          <w:rFonts w:ascii="Times New Roman" w:hAnsi="Times New Roman" w:cs="Times New Roman"/>
          <w:color w:val="000000" w:themeColor="text1"/>
        </w:rPr>
        <w:t>(</w:t>
      </w:r>
      <w:proofErr w:type="gramEnd"/>
      <w:r w:rsidR="000A2EC6" w:rsidRPr="009A5E25">
        <w:rPr>
          <w:rFonts w:ascii="Times New Roman" w:hAnsi="Times New Roman" w:cs="Times New Roman"/>
          <w:color w:val="000000" w:themeColor="text1"/>
        </w:rPr>
        <w:t>14</w:t>
      </w:r>
      <w:r w:rsidR="009E5B14" w:rsidRPr="009A5E25">
        <w:rPr>
          <w:rFonts w:ascii="Times New Roman" w:hAnsi="Times New Roman" w:cs="Times New Roman"/>
          <w:color w:val="000000" w:themeColor="text1"/>
        </w:rPr>
        <w:t>) system</w:t>
      </w:r>
      <w:r w:rsidR="00BA5F39" w:rsidRPr="009A5E25">
        <w:rPr>
          <w:rFonts w:ascii="Times New Roman" w:hAnsi="Times New Roman" w:cs="Times New Roman"/>
          <w:color w:val="000000" w:themeColor="text1"/>
        </w:rPr>
        <w:t xml:space="preserve"> is estimated</w:t>
      </w:r>
      <w:r w:rsidR="009E5B14" w:rsidRPr="009A5E25">
        <w:rPr>
          <w:rFonts w:ascii="Times New Roman" w:hAnsi="Times New Roman" w:cs="Times New Roman"/>
          <w:color w:val="000000" w:themeColor="text1"/>
        </w:rPr>
        <w:t xml:space="preserve"> </w:t>
      </w:r>
      <w:r w:rsidR="008E4027" w:rsidRPr="009A5E25">
        <w:rPr>
          <w:rFonts w:ascii="Times New Roman" w:hAnsi="Times New Roman" w:cs="Times New Roman"/>
          <w:color w:val="000000" w:themeColor="text1"/>
        </w:rPr>
        <w:t xml:space="preserve">to test </w:t>
      </w:r>
      <w:r w:rsidRPr="009A5E25">
        <w:rPr>
          <w:rFonts w:ascii="Times New Roman" w:hAnsi="Times New Roman" w:cs="Times New Roman"/>
          <w:color w:val="000000" w:themeColor="text1"/>
        </w:rPr>
        <w:t>Gra</w:t>
      </w:r>
      <w:r w:rsidR="009E5B14" w:rsidRPr="009A5E25">
        <w:rPr>
          <w:rFonts w:ascii="Times New Roman" w:hAnsi="Times New Roman" w:cs="Times New Roman"/>
          <w:color w:val="000000" w:themeColor="text1"/>
        </w:rPr>
        <w:t>nger causality</w:t>
      </w:r>
      <w:r w:rsidR="008E4027" w:rsidRPr="009A5E25">
        <w:rPr>
          <w:rFonts w:ascii="Times New Roman" w:hAnsi="Times New Roman" w:cs="Times New Roman"/>
          <w:color w:val="000000" w:themeColor="text1"/>
        </w:rPr>
        <w:t xml:space="preserve"> using the TYDL methodology</w:t>
      </w:r>
      <w:r w:rsidRPr="009A5E25">
        <w:rPr>
          <w:rFonts w:ascii="Times New Roman" w:hAnsi="Times New Roman" w:cs="Times New Roman"/>
          <w:color w:val="000000" w:themeColor="text1"/>
        </w:rPr>
        <w:t xml:space="preserve">. </w:t>
      </w:r>
    </w:p>
    <w:p w14:paraId="78E3CB4E" w14:textId="77777777" w:rsidR="006247A8" w:rsidRPr="009A5E25" w:rsidRDefault="001A3F6C" w:rsidP="00873432">
      <w:pPr>
        <w:jc w:val="both"/>
        <w:rPr>
          <w:rFonts w:ascii="Times New Roman" w:hAnsi="Times New Roman" w:cs="Times New Roman"/>
          <w:b/>
          <w:bCs/>
          <w:color w:val="000000" w:themeColor="text1"/>
        </w:rPr>
      </w:pPr>
      <w:r w:rsidRPr="009A5E25">
        <w:rPr>
          <w:rFonts w:ascii="Times New Roman" w:hAnsi="Times New Roman" w:cs="Times New Roman"/>
          <w:b/>
          <w:bCs/>
          <w:color w:val="000000" w:themeColor="text1"/>
        </w:rPr>
        <w:t xml:space="preserve">Estimation of the Augmented </w:t>
      </w:r>
      <w:proofErr w:type="gramStart"/>
      <w:r w:rsidRPr="009A5E25">
        <w:rPr>
          <w:rFonts w:ascii="Times New Roman" w:hAnsi="Times New Roman" w:cs="Times New Roman"/>
          <w:b/>
          <w:bCs/>
          <w:color w:val="000000" w:themeColor="text1"/>
        </w:rPr>
        <w:t>VAR</w:t>
      </w:r>
      <w:r w:rsidR="00141194" w:rsidRPr="009A5E25">
        <w:rPr>
          <w:rFonts w:ascii="Times New Roman" w:hAnsi="Times New Roman" w:cs="Times New Roman"/>
          <w:b/>
          <w:bCs/>
          <w:color w:val="000000" w:themeColor="text1"/>
        </w:rPr>
        <w:t>L</w:t>
      </w:r>
      <w:r w:rsidRPr="009A5E25">
        <w:rPr>
          <w:rFonts w:ascii="Times New Roman" w:hAnsi="Times New Roman" w:cs="Times New Roman"/>
          <w:b/>
          <w:bCs/>
          <w:color w:val="000000" w:themeColor="text1"/>
        </w:rPr>
        <w:t>(</w:t>
      </w:r>
      <w:proofErr w:type="gramEnd"/>
      <w:r w:rsidR="000A2EC6" w:rsidRPr="009A5E25">
        <w:rPr>
          <w:rFonts w:ascii="Times New Roman" w:hAnsi="Times New Roman" w:cs="Times New Roman"/>
          <w:b/>
          <w:bCs/>
          <w:color w:val="000000" w:themeColor="text1"/>
        </w:rPr>
        <w:t>14</w:t>
      </w:r>
      <w:r w:rsidRPr="009A5E25">
        <w:rPr>
          <w:rFonts w:ascii="Times New Roman" w:hAnsi="Times New Roman" w:cs="Times New Roman"/>
          <w:b/>
          <w:bCs/>
          <w:color w:val="000000" w:themeColor="text1"/>
        </w:rPr>
        <w:t>) system and the Results of Hypotheses Tests</w:t>
      </w:r>
    </w:p>
    <w:p w14:paraId="55FB6845" w14:textId="77777777" w:rsidR="009E5B14" w:rsidRPr="009A5E25" w:rsidRDefault="000E59FC"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Following</w:t>
      </w:r>
      <w:r w:rsidR="009F49E7" w:rsidRPr="009A5E25">
        <w:rPr>
          <w:rFonts w:ascii="Times New Roman" w:hAnsi="Times New Roman" w:cs="Times New Roman"/>
          <w:color w:val="000000" w:themeColor="text1"/>
        </w:rPr>
        <w:t xml:space="preserve"> </w:t>
      </w:r>
      <w:r w:rsidRPr="009A5E25">
        <w:rPr>
          <w:rFonts w:ascii="Times New Roman" w:hAnsi="Times New Roman" w:cs="Times New Roman"/>
          <w:color w:val="000000" w:themeColor="text1"/>
        </w:rPr>
        <w:t xml:space="preserve">the </w:t>
      </w:r>
      <w:r w:rsidR="00BA5F39" w:rsidRPr="009A5E25">
        <w:rPr>
          <w:rFonts w:ascii="Times New Roman" w:hAnsi="Times New Roman" w:cs="Times New Roman"/>
          <w:color w:val="000000" w:themeColor="text1"/>
        </w:rPr>
        <w:t>m</w:t>
      </w:r>
      <w:r w:rsidR="009F49E7" w:rsidRPr="009A5E25">
        <w:rPr>
          <w:rFonts w:ascii="Times New Roman" w:hAnsi="Times New Roman" w:cs="Times New Roman"/>
          <w:color w:val="000000" w:themeColor="text1"/>
        </w:rPr>
        <w:t>ethodology</w:t>
      </w:r>
      <w:r w:rsidR="00BA5F39" w:rsidRPr="009A5E25">
        <w:rPr>
          <w:rFonts w:ascii="Times New Roman" w:hAnsi="Times New Roman" w:cs="Times New Roman"/>
          <w:color w:val="000000" w:themeColor="text1"/>
        </w:rPr>
        <w:t>,</w:t>
      </w:r>
      <w:r w:rsidR="00A418E4" w:rsidRPr="009A5E25">
        <w:rPr>
          <w:rFonts w:ascii="Times New Roman" w:hAnsi="Times New Roman" w:cs="Times New Roman"/>
          <w:color w:val="000000" w:themeColor="text1"/>
        </w:rPr>
        <w:t xml:space="preserve"> as</w:t>
      </w:r>
      <w:r w:rsidR="009F49E7" w:rsidRPr="009A5E25">
        <w:rPr>
          <w:rFonts w:ascii="Times New Roman" w:hAnsi="Times New Roman" w:cs="Times New Roman"/>
          <w:color w:val="000000" w:themeColor="text1"/>
        </w:rPr>
        <w:t xml:space="preserve"> </w:t>
      </w:r>
      <w:r w:rsidRPr="009A5E25">
        <w:rPr>
          <w:rFonts w:ascii="Times New Roman" w:hAnsi="Times New Roman" w:cs="Times New Roman"/>
          <w:color w:val="000000" w:themeColor="text1"/>
        </w:rPr>
        <w:t>discussed above,</w:t>
      </w:r>
      <w:r w:rsidR="009F49E7" w:rsidRPr="009A5E25">
        <w:rPr>
          <w:rFonts w:ascii="Times New Roman" w:hAnsi="Times New Roman" w:cs="Times New Roman"/>
          <w:color w:val="000000" w:themeColor="text1"/>
        </w:rPr>
        <w:t xml:space="preserve"> the following augmented VAR (</w:t>
      </w:r>
      <w:r w:rsidRPr="009A5E25">
        <w:rPr>
          <w:rFonts w:ascii="Times New Roman" w:hAnsi="Times New Roman" w:cs="Times New Roman"/>
          <w:color w:val="000000" w:themeColor="text1"/>
        </w:rPr>
        <w:t>14</w:t>
      </w:r>
      <w:r w:rsidR="009F49E7" w:rsidRPr="009A5E25">
        <w:rPr>
          <w:rFonts w:ascii="Times New Roman" w:hAnsi="Times New Roman" w:cs="Times New Roman"/>
          <w:color w:val="000000" w:themeColor="text1"/>
        </w:rPr>
        <w:t>) system</w:t>
      </w:r>
      <w:r w:rsidR="00BA5F39" w:rsidRPr="009A5E25">
        <w:rPr>
          <w:rFonts w:ascii="Times New Roman" w:hAnsi="Times New Roman" w:cs="Times New Roman"/>
          <w:color w:val="000000" w:themeColor="text1"/>
        </w:rPr>
        <w:t xml:space="preserve"> is estimated.</w:t>
      </w:r>
      <w:r w:rsidR="001A138C" w:rsidRPr="009A5E25">
        <w:rPr>
          <w:rFonts w:ascii="Times New Roman" w:hAnsi="Times New Roman" w:cs="Times New Roman"/>
          <w:color w:val="000000" w:themeColor="text1"/>
        </w:rPr>
        <w:t xml:space="preserve"> </w:t>
      </w:r>
    </w:p>
    <w:p w14:paraId="28DBFF80" w14:textId="77777777" w:rsidR="00685A0F" w:rsidRPr="009A5E25" w:rsidRDefault="0009637A" w:rsidP="00685A0F">
      <w:pPr>
        <w:rPr>
          <w:rFonts w:ascii="Times New Roman" w:hAnsi="Times New Roman" w:cs="Times New Roman"/>
          <w:color w:val="000000" w:themeColor="text1"/>
        </w:rPr>
      </w:pPr>
      <m:oMath>
        <m:d>
          <m:dPr>
            <m:begChr m:val="["/>
            <m:endChr m:val="]"/>
            <m:ctrlPr>
              <w:rPr>
                <w:rFonts w:ascii="Cambria Math" w:hAnsi="Cambria Math" w:cs="Times New Roman"/>
                <w:i/>
                <w:color w:val="000000" w:themeColor="text1"/>
              </w:rPr>
            </m:ctrlPr>
          </m:dPr>
          <m:e>
            <m:eqArr>
              <m:eqArrPr>
                <m:ctrlPr>
                  <w:rPr>
                    <w:rFonts w:ascii="Cambria Math" w:hAnsi="Cambria Math" w:cs="Times New Roman"/>
                    <w:i/>
                    <w:color w:val="000000" w:themeColor="text1"/>
                  </w:rPr>
                </m:ctrlPr>
              </m:eqArrPr>
              <m:e>
                <m:eqArr>
                  <m:eqArrPr>
                    <m:ctrlPr>
                      <w:rPr>
                        <w:rFonts w:ascii="Cambria Math" w:hAnsi="Cambria Math" w:cs="Times New Roman"/>
                        <w:i/>
                        <w:color w:val="000000" w:themeColor="text1"/>
                      </w:rPr>
                    </m:ctrlPr>
                  </m:eqArrPr>
                  <m:e>
                    <m:m>
                      <m:mPr>
                        <m:mcs>
                          <m:mc>
                            <m:mcPr>
                              <m:count m:val="1"/>
                              <m:mcJc m:val="center"/>
                            </m:mcPr>
                          </m:mc>
                        </m:mcs>
                        <m:ctrlPr>
                          <w:rPr>
                            <w:rFonts w:ascii="Cambria Math" w:hAnsi="Cambria Math" w:cs="Times New Roman"/>
                            <w:i/>
                            <w:color w:val="000000" w:themeColor="text1"/>
                          </w:rPr>
                        </m:ctrlPr>
                      </m:mPr>
                      <m:mr>
                        <m:e>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rPr>
                                <m:t>S</m:t>
                              </m:r>
                            </m:e>
                            <m:sub>
                              <m:r>
                                <m:rPr>
                                  <m:sty m:val="p"/>
                                </m:rPr>
                                <w:rPr>
                                  <w:rFonts w:ascii="Cambria Math" w:hAnsi="Cambria Math" w:cs="Times New Roman"/>
                                  <w:color w:val="000000" w:themeColor="text1"/>
                                </w:rPr>
                                <m:t>t</m:t>
                              </m:r>
                            </m:sub>
                          </m:sSub>
                        </m:e>
                      </m:mr>
                      <m:mr>
                        <m:e>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rPr>
                                <m:t>C</m:t>
                              </m:r>
                            </m:e>
                            <m:sub>
                              <m:r>
                                <m:rPr>
                                  <m:sty m:val="p"/>
                                </m:rPr>
                                <w:rPr>
                                  <w:rFonts w:ascii="Cambria Math" w:hAnsi="Cambria Math" w:cs="Times New Roman"/>
                                  <w:color w:val="000000" w:themeColor="text1"/>
                                </w:rPr>
                                <m:t>t</m:t>
                              </m:r>
                            </m:sub>
                          </m:sSub>
                          <m:ctrlPr>
                            <w:rPr>
                              <w:rFonts w:ascii="Cambria Math" w:eastAsia="Cambria Math" w:hAnsi="Cambria Math" w:cs="Times New Roman"/>
                              <w:i/>
                              <w:color w:val="000000" w:themeColor="text1"/>
                            </w:rPr>
                          </m:ctrlPr>
                        </m:e>
                      </m:mr>
                      <m:mr>
                        <m:e>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rPr>
                                <m:t>r</m:t>
                              </m:r>
                            </m:e>
                            <m:sub>
                              <m:r>
                                <m:rPr>
                                  <m:sty m:val="p"/>
                                </m:rPr>
                                <w:rPr>
                                  <w:rFonts w:ascii="Cambria Math" w:hAnsi="Cambria Math" w:cs="Times New Roman"/>
                                  <w:color w:val="000000" w:themeColor="text1"/>
                                </w:rPr>
                                <m:t>t</m:t>
                              </m:r>
                            </m:sub>
                          </m:sSub>
                        </m:e>
                      </m:mr>
                    </m:m>
                  </m:e>
                  <m:e>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rPr>
                          <m:t>M</m:t>
                        </m:r>
                      </m:e>
                      <m:sub>
                        <m:r>
                          <m:rPr>
                            <m:sty m:val="p"/>
                          </m:rPr>
                          <w:rPr>
                            <w:rFonts w:ascii="Cambria Math" w:hAnsi="Cambria Math" w:cs="Times New Roman"/>
                            <w:color w:val="000000" w:themeColor="text1"/>
                          </w:rPr>
                          <m:t>t</m:t>
                        </m:r>
                      </m:sub>
                    </m:sSub>
                  </m:e>
                </m:eqArr>
              </m:e>
              <m:e>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rPr>
                      <m:t>X</m:t>
                    </m:r>
                  </m:e>
                  <m:sub>
                    <m:r>
                      <m:rPr>
                        <m:sty m:val="p"/>
                      </m:rPr>
                      <w:rPr>
                        <w:rFonts w:ascii="Cambria Math" w:hAnsi="Cambria Math" w:cs="Times New Roman"/>
                        <w:color w:val="000000" w:themeColor="text1"/>
                      </w:rPr>
                      <m:t>t</m:t>
                    </m:r>
                  </m:sub>
                </m:sSub>
                <m:ctrlPr>
                  <w:rPr>
                    <w:rFonts w:ascii="Cambria Math" w:eastAsia="Cambria Math" w:hAnsi="Cambria Math" w:cs="Times New Roman"/>
                    <w:i/>
                    <w:color w:val="000000" w:themeColor="text1"/>
                  </w:rPr>
                </m:ctrlPr>
              </m:e>
              <m:e>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rPr>
                      <m:t>P</m:t>
                    </m:r>
                  </m:e>
                  <m:sub>
                    <m:r>
                      <m:rPr>
                        <m:sty m:val="p"/>
                      </m:rPr>
                      <w:rPr>
                        <w:rFonts w:ascii="Cambria Math" w:hAnsi="Cambria Math" w:cs="Times New Roman"/>
                        <w:color w:val="000000" w:themeColor="text1"/>
                      </w:rPr>
                      <m:t>t</m:t>
                    </m:r>
                  </m:sub>
                </m:sSub>
              </m:e>
            </m:eqArr>
          </m:e>
        </m:d>
        <m:r>
          <w:rPr>
            <w:rFonts w:ascii="Cambria Math" w:hAnsi="Cambria Math" w:cs="Times New Roman"/>
            <w:color w:val="000000" w:themeColor="text1"/>
          </w:rPr>
          <m:t>=</m:t>
        </m:r>
        <m:d>
          <m:dPr>
            <m:begChr m:val="["/>
            <m:endChr m:val="]"/>
            <m:ctrlPr>
              <w:rPr>
                <w:rFonts w:ascii="Cambria Math" w:hAnsi="Cambria Math" w:cs="Times New Roman"/>
                <w:i/>
                <w:color w:val="000000" w:themeColor="text1"/>
              </w:rPr>
            </m:ctrlPr>
          </m:dPr>
          <m:e>
            <m:eqArr>
              <m:eqArrPr>
                <m:ctrlPr>
                  <w:rPr>
                    <w:rFonts w:ascii="Cambria Math" w:hAnsi="Cambria Math" w:cs="Times New Roman"/>
                    <w:i/>
                    <w:color w:val="000000" w:themeColor="text1"/>
                  </w:rPr>
                </m:ctrlPr>
              </m:eqArrPr>
              <m:e>
                <m:sSub>
                  <m:sSubPr>
                    <m:ctrlPr>
                      <w:rPr>
                        <w:rFonts w:ascii="Cambria Math" w:hAnsi="Cambria Math" w:cs="Times New Roman"/>
                        <w:i/>
                        <w:color w:val="000000" w:themeColor="text1"/>
                      </w:rPr>
                    </m:ctrlPr>
                  </m:sSubPr>
                  <m:e>
                    <m:r>
                      <w:rPr>
                        <w:rFonts w:ascii="Cambria Math" w:hAnsi="Cambria Math" w:cs="Times New Roman"/>
                        <w:color w:val="000000" w:themeColor="text1"/>
                      </w:rPr>
                      <m:t>α</m:t>
                    </m:r>
                  </m:e>
                  <m:sub>
                    <m:r>
                      <w:rPr>
                        <w:rFonts w:ascii="Cambria Math" w:hAnsi="Cambria Math" w:cs="Times New Roman"/>
                        <w:color w:val="000000" w:themeColor="text1"/>
                      </w:rPr>
                      <m:t>s</m:t>
                    </m:r>
                  </m:sub>
                </m:sSub>
              </m:e>
              <m:e>
                <m:m>
                  <m:mPr>
                    <m:mcs>
                      <m:mc>
                        <m:mcPr>
                          <m:count m:val="1"/>
                          <m:mcJc m:val="center"/>
                        </m:mcPr>
                      </m:mc>
                    </m:mcs>
                    <m:ctrlPr>
                      <w:rPr>
                        <w:rFonts w:ascii="Cambria Math" w:hAnsi="Cambria Math" w:cs="Times New Roman"/>
                        <w:i/>
                        <w:color w:val="000000" w:themeColor="text1"/>
                      </w:rPr>
                    </m:ctrlPr>
                  </m:mPr>
                  <m:mr>
                    <m:e>
                      <m:sSub>
                        <m:sSubPr>
                          <m:ctrlPr>
                            <w:rPr>
                              <w:rFonts w:ascii="Cambria Math" w:hAnsi="Cambria Math" w:cs="Times New Roman"/>
                              <w:i/>
                              <w:color w:val="000000" w:themeColor="text1"/>
                            </w:rPr>
                          </m:ctrlPr>
                        </m:sSubPr>
                        <m:e>
                          <m:r>
                            <w:rPr>
                              <w:rFonts w:ascii="Cambria Math" w:hAnsi="Cambria Math" w:cs="Times New Roman"/>
                              <w:color w:val="000000" w:themeColor="text1"/>
                            </w:rPr>
                            <m:t>α</m:t>
                          </m:r>
                        </m:e>
                        <m:sub>
                          <m:r>
                            <w:rPr>
                              <w:rFonts w:ascii="Cambria Math" w:hAnsi="Cambria Math" w:cs="Times New Roman"/>
                              <w:color w:val="000000" w:themeColor="text1"/>
                            </w:rPr>
                            <m:t>c</m:t>
                          </m:r>
                        </m:sub>
                      </m:sSub>
                    </m:e>
                  </m:mr>
                  <m:mr>
                    <m:e>
                      <m:sSub>
                        <m:sSubPr>
                          <m:ctrlPr>
                            <w:rPr>
                              <w:rFonts w:ascii="Cambria Math" w:hAnsi="Cambria Math" w:cs="Times New Roman"/>
                              <w:i/>
                              <w:color w:val="000000" w:themeColor="text1"/>
                            </w:rPr>
                          </m:ctrlPr>
                        </m:sSubPr>
                        <m:e>
                          <m:r>
                            <w:rPr>
                              <w:rFonts w:ascii="Cambria Math" w:hAnsi="Cambria Math" w:cs="Times New Roman"/>
                              <w:color w:val="000000" w:themeColor="text1"/>
                            </w:rPr>
                            <m:t>α</m:t>
                          </m:r>
                        </m:e>
                        <m:sub>
                          <m:r>
                            <w:rPr>
                              <w:rFonts w:ascii="Cambria Math" w:hAnsi="Cambria Math" w:cs="Times New Roman"/>
                              <w:color w:val="000000" w:themeColor="text1"/>
                            </w:rPr>
                            <m:t>r</m:t>
                          </m:r>
                        </m:sub>
                      </m:sSub>
                      <m:ctrlPr>
                        <w:rPr>
                          <w:rFonts w:ascii="Cambria Math" w:eastAsia="Cambria Math" w:hAnsi="Cambria Math" w:cs="Times New Roman"/>
                          <w:i/>
                          <w:color w:val="000000" w:themeColor="text1"/>
                        </w:rPr>
                      </m:ctrlPr>
                    </m:e>
                  </m:mr>
                  <m:mr>
                    <m:e>
                      <m:sSub>
                        <m:sSubPr>
                          <m:ctrlPr>
                            <w:rPr>
                              <w:rFonts w:ascii="Cambria Math" w:hAnsi="Cambria Math" w:cs="Times New Roman"/>
                              <w:i/>
                              <w:color w:val="000000" w:themeColor="text1"/>
                            </w:rPr>
                          </m:ctrlPr>
                        </m:sSubPr>
                        <m:e>
                          <m:r>
                            <w:rPr>
                              <w:rFonts w:ascii="Cambria Math" w:hAnsi="Cambria Math" w:cs="Times New Roman"/>
                              <w:color w:val="000000" w:themeColor="text1"/>
                            </w:rPr>
                            <m:t>α</m:t>
                          </m:r>
                        </m:e>
                        <m:sub>
                          <m:r>
                            <w:rPr>
                              <w:rFonts w:ascii="Cambria Math" w:hAnsi="Cambria Math" w:cs="Times New Roman"/>
                              <w:color w:val="000000" w:themeColor="text1"/>
                            </w:rPr>
                            <m:t>m</m:t>
                          </m:r>
                        </m:sub>
                      </m:sSub>
                    </m:e>
                  </m:mr>
                </m:m>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α</m:t>
                    </m:r>
                  </m:e>
                  <m:sub>
                    <m:r>
                      <w:rPr>
                        <w:rFonts w:ascii="Cambria Math" w:hAnsi="Cambria Math" w:cs="Times New Roman"/>
                        <w:color w:val="000000" w:themeColor="text1"/>
                      </w:rPr>
                      <m:t>x</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α</m:t>
                    </m:r>
                  </m:e>
                  <m:sub>
                    <m:r>
                      <w:rPr>
                        <w:rFonts w:ascii="Cambria Math" w:hAnsi="Cambria Math" w:cs="Times New Roman"/>
                        <w:color w:val="000000" w:themeColor="text1"/>
                      </w:rPr>
                      <m:t>p</m:t>
                    </m:r>
                  </m:sub>
                </m:sSub>
              </m:e>
            </m:eqArr>
          </m:e>
        </m:d>
        <m:r>
          <w:rPr>
            <w:rFonts w:ascii="Cambria Math" w:hAnsi="Cambria Math" w:cs="Times New Roman"/>
            <w:color w:val="000000" w:themeColor="text1"/>
          </w:rPr>
          <m:t xml:space="preserve"> + </m:t>
        </m:r>
        <m:nary>
          <m:naryPr>
            <m:chr m:val="∑"/>
            <m:limLoc m:val="undOvr"/>
            <m:ctrlPr>
              <w:rPr>
                <w:rFonts w:ascii="Cambria Math" w:hAnsi="Cambria Math" w:cs="Times New Roman"/>
                <w:i/>
                <w:color w:val="000000" w:themeColor="text1"/>
              </w:rPr>
            </m:ctrlPr>
          </m:naryPr>
          <m:sub>
            <m:r>
              <w:rPr>
                <w:rFonts w:ascii="Cambria Math" w:hAnsi="Cambria Math" w:cs="Times New Roman"/>
                <w:color w:val="000000" w:themeColor="text1"/>
              </w:rPr>
              <m:t>i=1</m:t>
            </m:r>
          </m:sub>
          <m:sup>
            <m:r>
              <w:rPr>
                <w:rFonts w:ascii="Cambria Math" w:hAnsi="Cambria Math" w:cs="Times New Roman"/>
                <w:color w:val="000000" w:themeColor="text1"/>
              </w:rPr>
              <m:t>13</m:t>
            </m:r>
          </m:sup>
          <m:e>
            <m:d>
              <m:dPr>
                <m:begChr m:val="["/>
                <m:endChr m:val="]"/>
                <m:ctrlPr>
                  <w:rPr>
                    <w:rFonts w:ascii="Cambria Math" w:hAnsi="Cambria Math" w:cs="Times New Roman"/>
                    <w:i/>
                    <w:color w:val="000000" w:themeColor="text1"/>
                  </w:rPr>
                </m:ctrlPr>
              </m:dPr>
              <m:e>
                <m:m>
                  <m:mPr>
                    <m:mcs>
                      <m:mc>
                        <m:mcPr>
                          <m:count m:val="6"/>
                          <m:mcJc m:val="center"/>
                        </m:mcPr>
                      </m:mc>
                    </m:mcs>
                    <m:ctrlPr>
                      <w:rPr>
                        <w:rFonts w:ascii="Cambria Math" w:hAnsi="Cambria Math" w:cs="Times New Roman"/>
                        <w:i/>
                        <w:color w:val="000000" w:themeColor="text1"/>
                      </w:rPr>
                    </m:ctrlPr>
                  </m:mPr>
                  <m:mr>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ss,i</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sc,i</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sr,i</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sm,i</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sx,i</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sp,i</m:t>
                          </m:r>
                        </m:sub>
                      </m:sSub>
                      <m:ctrlPr>
                        <w:rPr>
                          <w:rFonts w:ascii="Cambria Math" w:eastAsia="Cambria Math" w:hAnsi="Cambria Math" w:cs="Times New Roman"/>
                          <w:i/>
                          <w:color w:val="000000" w:themeColor="text1"/>
                        </w:rPr>
                      </m:ctrlPr>
                    </m:e>
                  </m:mr>
                  <m:mr>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cs,i</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cc,i</m:t>
                          </m:r>
                        </m:sub>
                      </m:sSub>
                    </m:e>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cr,i</m:t>
                          </m:r>
                        </m:sub>
                      </m:sSub>
                    </m:e>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cm,i</m:t>
                          </m:r>
                        </m:sub>
                      </m:sSub>
                    </m:e>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cx,i</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cp,i</m:t>
                          </m:r>
                        </m:sub>
                      </m:sSub>
                      <m:ctrlPr>
                        <w:rPr>
                          <w:rFonts w:ascii="Cambria Math" w:eastAsia="Cambria Math" w:hAnsi="Cambria Math" w:cs="Times New Roman"/>
                          <w:i/>
                          <w:color w:val="000000" w:themeColor="text1"/>
                        </w:rPr>
                      </m:ctrlPr>
                    </m:e>
                  </m:mr>
                  <m:mr>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rs,i</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rc,i</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rr,i</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rm,i</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rx,i</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rp,i</m:t>
                          </m:r>
                        </m:sub>
                      </m:sSub>
                      <m:ctrlPr>
                        <w:rPr>
                          <w:rFonts w:ascii="Cambria Math" w:eastAsia="Cambria Math" w:hAnsi="Cambria Math" w:cs="Times New Roman"/>
                          <w:i/>
                          <w:color w:val="000000" w:themeColor="text1"/>
                        </w:rPr>
                      </m:ctrlPr>
                    </m:e>
                  </m:mr>
                  <m:mr>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ms,i</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mc,i</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mr,i</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mm,i</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mx,i</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mp,i</m:t>
                          </m:r>
                        </m:sub>
                      </m:sSub>
                      <m:ctrlPr>
                        <w:rPr>
                          <w:rFonts w:ascii="Cambria Math" w:eastAsia="Cambria Math" w:hAnsi="Cambria Math" w:cs="Times New Roman"/>
                          <w:i/>
                          <w:color w:val="000000" w:themeColor="text1"/>
                        </w:rPr>
                      </m:ctrlPr>
                    </m:e>
                  </m:mr>
                  <m:mr>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xs,i</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xc,i</m:t>
                          </m:r>
                        </m:sub>
                      </m:sSub>
                    </m:e>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xr,i</m:t>
                          </m:r>
                        </m:sub>
                      </m:sSub>
                    </m:e>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xm,i</m:t>
                          </m:r>
                        </m:sub>
                      </m:sSub>
                    </m:e>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xx,i</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xp,i</m:t>
                          </m:r>
                        </m:sub>
                      </m:sSub>
                      <m:ctrlPr>
                        <w:rPr>
                          <w:rFonts w:ascii="Cambria Math" w:eastAsia="Cambria Math" w:hAnsi="Cambria Math" w:cs="Times New Roman"/>
                          <w:i/>
                          <w:color w:val="000000" w:themeColor="text1"/>
                        </w:rPr>
                      </m:ctrlPr>
                    </m:e>
                  </m:mr>
                  <m:mr>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ps,i</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pc,i</m:t>
                          </m:r>
                        </m:sub>
                      </m:sSub>
                    </m:e>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pr,i</m:t>
                          </m:r>
                        </m:sub>
                      </m:sSub>
                    </m:e>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pm,i</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px,i</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pp,i</m:t>
                          </m:r>
                        </m:sub>
                      </m:sSub>
                    </m:e>
                  </m:mr>
                </m:m>
              </m:e>
            </m:d>
          </m:e>
        </m:nary>
        <m:d>
          <m:dPr>
            <m:begChr m:val="["/>
            <m:endChr m:val="]"/>
            <m:ctrlPr>
              <w:rPr>
                <w:rFonts w:ascii="Cambria Math" w:hAnsi="Cambria Math" w:cs="Times New Roman"/>
                <w:i/>
                <w:color w:val="000000" w:themeColor="text1"/>
              </w:rPr>
            </m:ctrlPr>
          </m:dPr>
          <m:e>
            <m:eqArr>
              <m:eqArrPr>
                <m:ctrlPr>
                  <w:rPr>
                    <w:rFonts w:ascii="Cambria Math" w:hAnsi="Cambria Math" w:cs="Times New Roman"/>
                    <w:i/>
                    <w:color w:val="000000" w:themeColor="text1"/>
                  </w:rPr>
                </m:ctrlPr>
              </m:eqArrPr>
              <m:e>
                <m:m>
                  <m:mPr>
                    <m:mcs>
                      <m:mc>
                        <m:mcPr>
                          <m:count m:val="1"/>
                          <m:mcJc m:val="center"/>
                        </m:mcPr>
                      </m:mc>
                    </m:mcs>
                    <m:ctrlPr>
                      <w:rPr>
                        <w:rFonts w:ascii="Cambria Math" w:hAnsi="Cambria Math" w:cs="Times New Roman"/>
                        <w:i/>
                        <w:color w:val="000000" w:themeColor="text1"/>
                      </w:rPr>
                    </m:ctrlPr>
                  </m:mPr>
                  <m:mr>
                    <m:e>
                      <m:sSub>
                        <m:sSubPr>
                          <m:ctrlPr>
                            <w:rPr>
                              <w:rFonts w:ascii="Cambria Math" w:hAnsi="Cambria Math" w:cs="Times New Roman"/>
                              <w:color w:val="000000" w:themeColor="text1"/>
                            </w:rPr>
                          </m:ctrlPr>
                        </m:sSubPr>
                        <m:e>
                          <m:r>
                            <w:rPr>
                              <w:rFonts w:ascii="Cambria Math" w:hAnsi="Cambria Math" w:cs="Times New Roman"/>
                              <w:color w:val="000000" w:themeColor="text1"/>
                            </w:rPr>
                            <m:t>S</m:t>
                          </m:r>
                        </m:e>
                        <m:sub>
                          <m:r>
                            <m:rPr>
                              <m:sty m:val="p"/>
                            </m:rPr>
                            <w:rPr>
                              <w:rFonts w:ascii="Cambria Math" w:hAnsi="Cambria Math" w:cs="Times New Roman"/>
                              <w:color w:val="000000" w:themeColor="text1"/>
                            </w:rPr>
                            <m:t>t-i</m:t>
                          </m:r>
                        </m:sub>
                      </m:sSub>
                      <m:ctrlPr>
                        <w:rPr>
                          <w:rFonts w:ascii="Cambria Math" w:eastAsia="Cambria Math" w:hAnsi="Cambria Math" w:cs="Times New Roman"/>
                          <w:i/>
                          <w:color w:val="000000" w:themeColor="text1"/>
                        </w:rPr>
                      </m:ctrlPr>
                    </m:e>
                  </m:mr>
                  <m:mr>
                    <m:e>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rPr>
                            <m:t>C</m:t>
                          </m:r>
                        </m:e>
                        <m:sub>
                          <m:r>
                            <m:rPr>
                              <m:sty m:val="p"/>
                            </m:rPr>
                            <w:rPr>
                              <w:rFonts w:ascii="Cambria Math" w:hAnsi="Cambria Math" w:cs="Times New Roman"/>
                              <w:color w:val="000000" w:themeColor="text1"/>
                            </w:rPr>
                            <m:t>t-i</m:t>
                          </m:r>
                        </m:sub>
                      </m:sSub>
                    </m:e>
                  </m:mr>
                  <m:mr>
                    <m:e>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rPr>
                            <m:t>r</m:t>
                          </m:r>
                        </m:e>
                        <m:sub>
                          <m:r>
                            <m:rPr>
                              <m:sty m:val="p"/>
                            </m:rPr>
                            <w:rPr>
                              <w:rFonts w:ascii="Cambria Math" w:hAnsi="Cambria Math" w:cs="Times New Roman"/>
                              <w:color w:val="000000" w:themeColor="text1"/>
                            </w:rPr>
                            <m:t>t-i</m:t>
                          </m:r>
                        </m:sub>
                      </m:sSub>
                      <m:ctrlPr>
                        <w:rPr>
                          <w:rFonts w:ascii="Cambria Math" w:eastAsia="Cambria Math" w:hAnsi="Cambria Math" w:cs="Times New Roman"/>
                          <w:i/>
                          <w:color w:val="000000" w:themeColor="text1"/>
                        </w:rPr>
                      </m:ctrlPr>
                    </m:e>
                  </m:mr>
                  <m:mr>
                    <m:e>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rPr>
                            <m:t>M</m:t>
                          </m:r>
                        </m:e>
                        <m:sub>
                          <m:r>
                            <m:rPr>
                              <m:sty m:val="p"/>
                            </m:rPr>
                            <w:rPr>
                              <w:rFonts w:ascii="Cambria Math" w:hAnsi="Cambria Math" w:cs="Times New Roman"/>
                              <w:color w:val="000000" w:themeColor="text1"/>
                            </w:rPr>
                            <m:t>t-i</m:t>
                          </m:r>
                        </m:sub>
                      </m:sSub>
                    </m:e>
                  </m:mr>
                </m:m>
              </m:e>
              <m:e>
                <m:sSub>
                  <m:sSubPr>
                    <m:ctrlPr>
                      <w:rPr>
                        <w:rFonts w:ascii="Cambria Math" w:hAnsi="Cambria Math" w:cs="Times New Roman"/>
                        <w:color w:val="000000" w:themeColor="text1"/>
                      </w:rPr>
                    </m:ctrlPr>
                  </m:sSubPr>
                  <m:e>
                    <m:r>
                      <w:rPr>
                        <w:rFonts w:ascii="Cambria Math" w:hAnsi="Cambria Math" w:cs="Times New Roman"/>
                        <w:color w:val="000000" w:themeColor="text1"/>
                      </w:rPr>
                      <m:t>X</m:t>
                    </m:r>
                  </m:e>
                  <m:sub>
                    <m:r>
                      <m:rPr>
                        <m:sty m:val="p"/>
                      </m:rPr>
                      <w:rPr>
                        <w:rFonts w:ascii="Cambria Math" w:hAnsi="Cambria Math" w:cs="Times New Roman"/>
                        <w:color w:val="000000" w:themeColor="text1"/>
                      </w:rPr>
                      <m:t>t-i</m:t>
                    </m:r>
                  </m:sub>
                </m:sSub>
                <m:ctrlPr>
                  <w:rPr>
                    <w:rFonts w:ascii="Cambria Math" w:eastAsia="Cambria Math" w:hAnsi="Cambria Math" w:cs="Times New Roman"/>
                    <w:i/>
                    <w:color w:val="000000" w:themeColor="text1"/>
                  </w:rPr>
                </m:ctrlPr>
              </m:e>
              <m:e>
                <m:sSub>
                  <m:sSubPr>
                    <m:ctrlPr>
                      <w:rPr>
                        <w:rFonts w:ascii="Cambria Math" w:hAnsi="Cambria Math" w:cs="Times New Roman"/>
                        <w:color w:val="000000" w:themeColor="text1"/>
                      </w:rPr>
                    </m:ctrlPr>
                  </m:sSubPr>
                  <m:e>
                    <m:r>
                      <w:rPr>
                        <w:rFonts w:ascii="Cambria Math" w:hAnsi="Cambria Math" w:cs="Times New Roman"/>
                        <w:color w:val="000000" w:themeColor="text1"/>
                      </w:rPr>
                      <m:t>P</m:t>
                    </m:r>
                  </m:e>
                  <m:sub>
                    <m:r>
                      <m:rPr>
                        <m:sty m:val="p"/>
                      </m:rPr>
                      <w:rPr>
                        <w:rFonts w:ascii="Cambria Math" w:hAnsi="Cambria Math" w:cs="Times New Roman"/>
                        <w:color w:val="000000" w:themeColor="text1"/>
                      </w:rPr>
                      <m:t>t-i</m:t>
                    </m:r>
                  </m:sub>
                </m:sSub>
              </m:e>
            </m:eqArr>
          </m:e>
        </m:d>
      </m:oMath>
      <w:r w:rsidR="00685A0F" w:rsidRPr="009A5E25">
        <w:rPr>
          <w:rFonts w:ascii="Times New Roman" w:hAnsi="Times New Roman" w:cs="Times New Roman"/>
          <w:color w:val="000000" w:themeColor="text1"/>
        </w:rPr>
        <w:t xml:space="preserve"> + </w:t>
      </w:r>
    </w:p>
    <w:p w14:paraId="1AE5A293" w14:textId="77777777" w:rsidR="00685A0F" w:rsidRPr="009A5E25" w:rsidRDefault="0009637A" w:rsidP="00685A0F">
      <w:pPr>
        <w:rPr>
          <w:rFonts w:ascii="Times New Roman" w:eastAsiaTheme="minorEastAsia" w:hAnsi="Times New Roman" w:cs="Times New Roman"/>
          <w:color w:val="000000" w:themeColor="text1"/>
          <w:vertAlign w:val="subscript"/>
        </w:rPr>
      </w:pPr>
      <m:oMathPara>
        <m:oMath>
          <m:d>
            <m:dPr>
              <m:begChr m:val="["/>
              <m:endChr m:val="]"/>
              <m:ctrlPr>
                <w:rPr>
                  <w:rFonts w:ascii="Cambria Math" w:hAnsi="Cambria Math" w:cs="Times New Roman"/>
                  <w:i/>
                  <w:color w:val="000000" w:themeColor="text1"/>
                </w:rPr>
              </m:ctrlPr>
            </m:dPr>
            <m:e>
              <m:m>
                <m:mPr>
                  <m:mcs>
                    <m:mc>
                      <m:mcPr>
                        <m:count m:val="6"/>
                        <m:mcJc m:val="center"/>
                      </m:mcPr>
                    </m:mc>
                  </m:mcs>
                  <m:ctrlPr>
                    <w:rPr>
                      <w:rFonts w:ascii="Cambria Math" w:hAnsi="Cambria Math" w:cs="Times New Roman"/>
                      <w:i/>
                      <w:color w:val="000000" w:themeColor="text1"/>
                    </w:rPr>
                  </m:ctrlPr>
                </m:mPr>
                <m:mr>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ss,14</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sc,14</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sr,14</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sm,14</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sx,14</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sp,14</m:t>
                        </m:r>
                      </m:sub>
                    </m:sSub>
                    <m:ctrlPr>
                      <w:rPr>
                        <w:rFonts w:ascii="Cambria Math" w:eastAsia="Cambria Math" w:hAnsi="Cambria Math" w:cs="Times New Roman"/>
                        <w:i/>
                        <w:color w:val="000000" w:themeColor="text1"/>
                      </w:rPr>
                    </m:ctrlPr>
                  </m:e>
                </m:mr>
                <m:mr>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cs,14</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cc,14</m:t>
                        </m:r>
                      </m:sub>
                    </m:sSub>
                  </m:e>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cr,14</m:t>
                        </m:r>
                      </m:sub>
                    </m:sSub>
                  </m:e>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cm,14</m:t>
                        </m:r>
                      </m:sub>
                    </m:sSub>
                  </m:e>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cx,14</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cp,14</m:t>
                        </m:r>
                      </m:sub>
                    </m:sSub>
                    <m:ctrlPr>
                      <w:rPr>
                        <w:rFonts w:ascii="Cambria Math" w:eastAsia="Cambria Math" w:hAnsi="Cambria Math" w:cs="Times New Roman"/>
                        <w:i/>
                        <w:color w:val="000000" w:themeColor="text1"/>
                      </w:rPr>
                    </m:ctrlPr>
                  </m:e>
                </m:mr>
                <m:mr>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rs,14</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rc,14</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rr,14</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rm,14</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rx,14</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rp,14</m:t>
                        </m:r>
                      </m:sub>
                    </m:sSub>
                    <m:ctrlPr>
                      <w:rPr>
                        <w:rFonts w:ascii="Cambria Math" w:eastAsia="Cambria Math" w:hAnsi="Cambria Math" w:cs="Times New Roman"/>
                        <w:i/>
                        <w:color w:val="000000" w:themeColor="text1"/>
                      </w:rPr>
                    </m:ctrlPr>
                  </m:e>
                </m:mr>
                <m:mr>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ms,14</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mc,14</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mr,14</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mm,14</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mx,14</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mp,14</m:t>
                        </m:r>
                      </m:sub>
                    </m:sSub>
                    <m:ctrlPr>
                      <w:rPr>
                        <w:rFonts w:ascii="Cambria Math" w:eastAsia="Cambria Math" w:hAnsi="Cambria Math" w:cs="Times New Roman"/>
                        <w:i/>
                        <w:color w:val="000000" w:themeColor="text1"/>
                      </w:rPr>
                    </m:ctrlPr>
                  </m:e>
                </m:mr>
                <m:mr>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xs,14</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xc,14</m:t>
                        </m:r>
                      </m:sub>
                    </m:sSub>
                  </m:e>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xr,14</m:t>
                        </m:r>
                      </m:sub>
                    </m:sSub>
                  </m:e>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xm,14</m:t>
                        </m:r>
                      </m:sub>
                    </m:sSub>
                  </m:e>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xx,14</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xp,14</m:t>
                        </m:r>
                      </m:sub>
                    </m:sSub>
                    <m:ctrlPr>
                      <w:rPr>
                        <w:rFonts w:ascii="Cambria Math" w:eastAsia="Cambria Math" w:hAnsi="Cambria Math" w:cs="Times New Roman"/>
                        <w:i/>
                        <w:color w:val="000000" w:themeColor="text1"/>
                      </w:rPr>
                    </m:ctrlPr>
                  </m:e>
                </m:mr>
                <m:mr>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ps,14</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pc,14</m:t>
                        </m:r>
                      </m:sub>
                    </m:sSub>
                  </m:e>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pr,14</m:t>
                        </m:r>
                      </m:sub>
                    </m:sSub>
                  </m:e>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pm,14</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px,14</m:t>
                        </m:r>
                      </m:sub>
                    </m:sSub>
                    <m:ctrlPr>
                      <w:rPr>
                        <w:rFonts w:ascii="Cambria Math" w:eastAsia="Cambria Math" w:hAnsi="Cambria Math" w:cs="Times New Roman"/>
                        <w:i/>
                        <w:color w:val="000000" w:themeColor="text1"/>
                      </w:rPr>
                    </m:ctrlPr>
                  </m:e>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pp,14</m:t>
                        </m:r>
                      </m:sub>
                    </m:sSub>
                  </m:e>
                </m:mr>
              </m:m>
            </m:e>
          </m:d>
          <m:d>
            <m:dPr>
              <m:begChr m:val="["/>
              <m:endChr m:val="]"/>
              <m:ctrlPr>
                <w:rPr>
                  <w:rFonts w:ascii="Cambria Math" w:hAnsi="Cambria Math" w:cs="Times New Roman"/>
                  <w:i/>
                  <w:color w:val="000000" w:themeColor="text1"/>
                </w:rPr>
              </m:ctrlPr>
            </m:dPr>
            <m:e>
              <m:eqArr>
                <m:eqArrPr>
                  <m:ctrlPr>
                    <w:rPr>
                      <w:rFonts w:ascii="Cambria Math" w:hAnsi="Cambria Math" w:cs="Times New Roman"/>
                      <w:i/>
                      <w:color w:val="000000" w:themeColor="text1"/>
                    </w:rPr>
                  </m:ctrlPr>
                </m:eqArrPr>
                <m:e>
                  <m:m>
                    <m:mPr>
                      <m:mcs>
                        <m:mc>
                          <m:mcPr>
                            <m:count m:val="1"/>
                            <m:mcJc m:val="center"/>
                          </m:mcPr>
                        </m:mc>
                      </m:mcs>
                      <m:ctrlPr>
                        <w:rPr>
                          <w:rFonts w:ascii="Cambria Math" w:hAnsi="Cambria Math" w:cs="Times New Roman"/>
                          <w:i/>
                          <w:color w:val="000000" w:themeColor="text1"/>
                        </w:rPr>
                      </m:ctrlPr>
                    </m:mPr>
                    <m:mr>
                      <m:e>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rPr>
                              <m:t>S</m:t>
                            </m:r>
                          </m:e>
                          <m:sub>
                            <m:r>
                              <m:rPr>
                                <m:sty m:val="p"/>
                              </m:rPr>
                              <w:rPr>
                                <w:rFonts w:ascii="Cambria Math" w:hAnsi="Cambria Math" w:cs="Times New Roman"/>
                                <w:color w:val="000000" w:themeColor="text1"/>
                              </w:rPr>
                              <m:t>t-14</m:t>
                            </m:r>
                          </m:sub>
                        </m:sSub>
                        <m:ctrlPr>
                          <w:rPr>
                            <w:rFonts w:ascii="Cambria Math" w:eastAsia="Cambria Math" w:hAnsi="Cambria Math" w:cs="Times New Roman"/>
                            <w:i/>
                            <w:color w:val="000000" w:themeColor="text1"/>
                          </w:rPr>
                        </m:ctrlPr>
                      </m:e>
                    </m:mr>
                    <m:mr>
                      <m:e>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rPr>
                              <m:t>C</m:t>
                            </m:r>
                          </m:e>
                          <m:sub>
                            <m:r>
                              <m:rPr>
                                <m:sty m:val="p"/>
                              </m:rPr>
                              <w:rPr>
                                <w:rFonts w:ascii="Cambria Math" w:hAnsi="Cambria Math" w:cs="Times New Roman"/>
                                <w:color w:val="000000" w:themeColor="text1"/>
                              </w:rPr>
                              <m:t>t-14</m:t>
                            </m:r>
                          </m:sub>
                        </m:sSub>
                      </m:e>
                    </m:mr>
                    <m:mr>
                      <m:e>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rPr>
                              <m:t>r</m:t>
                            </m:r>
                          </m:e>
                          <m:sub>
                            <m:r>
                              <m:rPr>
                                <m:sty m:val="p"/>
                              </m:rPr>
                              <w:rPr>
                                <w:rFonts w:ascii="Cambria Math" w:hAnsi="Cambria Math" w:cs="Times New Roman"/>
                                <w:color w:val="000000" w:themeColor="text1"/>
                              </w:rPr>
                              <m:t>t-14</m:t>
                            </m:r>
                          </m:sub>
                        </m:sSub>
                        <m:ctrlPr>
                          <w:rPr>
                            <w:rFonts w:ascii="Cambria Math" w:eastAsia="Cambria Math" w:hAnsi="Cambria Math" w:cs="Times New Roman"/>
                            <w:i/>
                            <w:color w:val="000000" w:themeColor="text1"/>
                          </w:rPr>
                        </m:ctrlPr>
                      </m:e>
                    </m:mr>
                    <m:mr>
                      <m:e>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rPr>
                              <m:t>M</m:t>
                            </m:r>
                          </m:e>
                          <m:sub>
                            <m:r>
                              <m:rPr>
                                <m:sty m:val="p"/>
                              </m:rPr>
                              <w:rPr>
                                <w:rFonts w:ascii="Cambria Math" w:hAnsi="Cambria Math" w:cs="Times New Roman"/>
                                <w:color w:val="000000" w:themeColor="text1"/>
                              </w:rPr>
                              <m:t>t-14</m:t>
                            </m:r>
                          </m:sub>
                        </m:sSub>
                      </m:e>
                    </m:mr>
                  </m:m>
                </m:e>
                <m:e>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rPr>
                        <m:t>X</m:t>
                      </m:r>
                    </m:e>
                    <m:sub>
                      <m:r>
                        <m:rPr>
                          <m:sty m:val="p"/>
                        </m:rPr>
                        <w:rPr>
                          <w:rFonts w:ascii="Cambria Math" w:hAnsi="Cambria Math" w:cs="Times New Roman"/>
                          <w:color w:val="000000" w:themeColor="text1"/>
                        </w:rPr>
                        <m:t>t-14</m:t>
                      </m:r>
                    </m:sub>
                  </m:sSub>
                  <m:ctrlPr>
                    <w:rPr>
                      <w:rFonts w:ascii="Cambria Math" w:eastAsia="Cambria Math" w:hAnsi="Cambria Math" w:cs="Times New Roman"/>
                      <w:i/>
                      <w:color w:val="000000" w:themeColor="text1"/>
                    </w:rPr>
                  </m:ctrlPr>
                </m:e>
                <m:e>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rPr>
                        <m:t>P</m:t>
                      </m:r>
                    </m:e>
                    <m:sub>
                      <m:r>
                        <m:rPr>
                          <m:sty m:val="p"/>
                        </m:rPr>
                        <w:rPr>
                          <w:rFonts w:ascii="Cambria Math" w:hAnsi="Cambria Math" w:cs="Times New Roman"/>
                          <w:color w:val="000000" w:themeColor="text1"/>
                        </w:rPr>
                        <m:t>t-14</m:t>
                      </m:r>
                    </m:sub>
                  </m:sSub>
                </m:e>
              </m:eqArr>
            </m:e>
          </m:d>
          <m:r>
            <w:rPr>
              <w:rFonts w:ascii="Cambria Math" w:hAnsi="Cambria Math" w:cs="Times New Roman"/>
              <w:color w:val="000000" w:themeColor="text1"/>
            </w:rPr>
            <m:t xml:space="preserve">+ </m:t>
          </m:r>
          <m:d>
            <m:dPr>
              <m:begChr m:val="["/>
              <m:endChr m:val="]"/>
              <m:ctrlPr>
                <w:rPr>
                  <w:rFonts w:ascii="Cambria Math" w:hAnsi="Cambria Math" w:cs="Times New Roman"/>
                  <w:i/>
                  <w:color w:val="000000" w:themeColor="text1"/>
                </w:rPr>
              </m:ctrlPr>
            </m:dPr>
            <m:e>
              <m:eqArr>
                <m:eqArrPr>
                  <m:ctrlPr>
                    <w:rPr>
                      <w:rFonts w:ascii="Cambria Math" w:hAnsi="Cambria Math" w:cs="Times New Roman"/>
                      <w:i/>
                      <w:color w:val="000000" w:themeColor="text1"/>
                    </w:rPr>
                  </m:ctrlPr>
                </m:eqArrPr>
                <m:e>
                  <m:m>
                    <m:mPr>
                      <m:mcs>
                        <m:mc>
                          <m:mcPr>
                            <m:count m:val="1"/>
                            <m:mcJc m:val="center"/>
                          </m:mcPr>
                        </m:mc>
                      </m:mcs>
                      <m:ctrlPr>
                        <w:rPr>
                          <w:rFonts w:ascii="Cambria Math" w:hAnsi="Cambria Math" w:cs="Times New Roman"/>
                          <w:i/>
                          <w:color w:val="000000" w:themeColor="text1"/>
                        </w:rPr>
                      </m:ctrlPr>
                    </m:mPr>
                    <m:mr>
                      <m:e>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rPr>
                              <m:t>ε</m:t>
                            </m:r>
                          </m:e>
                          <m:sub>
                            <m:r>
                              <m:rPr>
                                <m:sty m:val="p"/>
                              </m:rPr>
                              <w:rPr>
                                <w:rFonts w:ascii="Cambria Math" w:hAnsi="Cambria Math" w:cs="Times New Roman"/>
                                <w:color w:val="000000" w:themeColor="text1"/>
                              </w:rPr>
                              <m:t>st</m:t>
                            </m:r>
                          </m:sub>
                        </m:sSub>
                        <m:ctrlPr>
                          <w:rPr>
                            <w:rFonts w:ascii="Cambria Math" w:eastAsia="Cambria Math" w:hAnsi="Cambria Math" w:cs="Times New Roman"/>
                            <w:i/>
                            <w:color w:val="000000" w:themeColor="text1"/>
                          </w:rPr>
                        </m:ctrlPr>
                      </m:e>
                    </m:mr>
                    <m:mr>
                      <m:e>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rPr>
                              <m:t>ε</m:t>
                            </m:r>
                          </m:e>
                          <m:sub>
                            <m:r>
                              <m:rPr>
                                <m:sty m:val="p"/>
                              </m:rPr>
                              <w:rPr>
                                <w:rFonts w:ascii="Cambria Math" w:hAnsi="Cambria Math" w:cs="Times New Roman"/>
                                <w:color w:val="000000" w:themeColor="text1"/>
                              </w:rPr>
                              <m:t>ct</m:t>
                            </m:r>
                          </m:sub>
                        </m:sSub>
                      </m:e>
                    </m:mr>
                    <m:mr>
                      <m:e>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rPr>
                              <m:t>ε</m:t>
                            </m:r>
                          </m:e>
                          <m:sub>
                            <m:r>
                              <m:rPr>
                                <m:sty m:val="p"/>
                              </m:rPr>
                              <w:rPr>
                                <w:rFonts w:ascii="Cambria Math" w:hAnsi="Cambria Math" w:cs="Times New Roman"/>
                                <w:color w:val="000000" w:themeColor="text1"/>
                              </w:rPr>
                              <m:t>rt</m:t>
                            </m:r>
                          </m:sub>
                        </m:sSub>
                        <m:ctrlPr>
                          <w:rPr>
                            <w:rFonts w:ascii="Cambria Math" w:eastAsia="Cambria Math" w:hAnsi="Cambria Math" w:cs="Times New Roman"/>
                            <w:i/>
                            <w:color w:val="000000" w:themeColor="text1"/>
                          </w:rPr>
                        </m:ctrlPr>
                      </m:e>
                    </m:mr>
                    <m:mr>
                      <m:e>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rPr>
                              <m:t>ε</m:t>
                            </m:r>
                          </m:e>
                          <m:sub>
                            <m:r>
                              <m:rPr>
                                <m:sty m:val="p"/>
                              </m:rPr>
                              <w:rPr>
                                <w:rFonts w:ascii="Cambria Math" w:hAnsi="Cambria Math" w:cs="Times New Roman"/>
                                <w:color w:val="000000" w:themeColor="text1"/>
                              </w:rPr>
                              <m:t>mt</m:t>
                            </m:r>
                          </m:sub>
                        </m:sSub>
                      </m:e>
                    </m:mr>
                  </m:m>
                </m:e>
                <m:e>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rPr>
                        <m:t>ε</m:t>
                      </m:r>
                    </m:e>
                    <m:sub>
                      <m:r>
                        <m:rPr>
                          <m:sty m:val="p"/>
                        </m:rPr>
                        <w:rPr>
                          <w:rFonts w:ascii="Cambria Math" w:hAnsi="Cambria Math" w:cs="Times New Roman"/>
                          <w:color w:val="000000" w:themeColor="text1"/>
                        </w:rPr>
                        <m:t>xt</m:t>
                      </m:r>
                    </m:sub>
                  </m:sSub>
                  <m:ctrlPr>
                    <w:rPr>
                      <w:rFonts w:ascii="Cambria Math" w:eastAsia="Cambria Math" w:hAnsi="Cambria Math" w:cs="Times New Roman"/>
                      <w:i/>
                      <w:color w:val="000000" w:themeColor="text1"/>
                    </w:rPr>
                  </m:ctrlPr>
                </m:e>
                <m:e>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rPr>
                        <m:t>ε</m:t>
                      </m:r>
                    </m:e>
                    <m:sub>
                      <m:r>
                        <m:rPr>
                          <m:sty m:val="p"/>
                        </m:rPr>
                        <w:rPr>
                          <w:rFonts w:ascii="Cambria Math" w:hAnsi="Cambria Math" w:cs="Times New Roman"/>
                          <w:color w:val="000000" w:themeColor="text1"/>
                        </w:rPr>
                        <m:t>pt</m:t>
                      </m:r>
                    </m:sub>
                  </m:sSub>
                </m:e>
              </m:eqArr>
            </m:e>
          </m:d>
        </m:oMath>
      </m:oMathPara>
    </w:p>
    <w:p w14:paraId="769AA968" w14:textId="77777777" w:rsidR="004A3499" w:rsidRPr="009A5E25" w:rsidRDefault="00685A0F"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ab/>
      </w:r>
      <w:r w:rsidR="004A3499" w:rsidRPr="009A5E25">
        <w:rPr>
          <w:rFonts w:ascii="Times New Roman" w:hAnsi="Times New Roman" w:cs="Times New Roman"/>
          <w:color w:val="000000" w:themeColor="text1"/>
        </w:rPr>
        <w:t xml:space="preserve">The tables </w:t>
      </w:r>
      <w:r w:rsidR="00BA5F39" w:rsidRPr="009A5E25">
        <w:rPr>
          <w:rFonts w:ascii="Times New Roman" w:hAnsi="Times New Roman" w:cs="Times New Roman"/>
          <w:color w:val="000000" w:themeColor="text1"/>
        </w:rPr>
        <w:t>containing</w:t>
      </w:r>
      <w:r w:rsidR="00F91249" w:rsidRPr="009A5E25">
        <w:rPr>
          <w:rFonts w:ascii="Times New Roman" w:hAnsi="Times New Roman" w:cs="Times New Roman"/>
          <w:color w:val="000000" w:themeColor="text1"/>
        </w:rPr>
        <w:t xml:space="preserve"> results </w:t>
      </w:r>
      <w:r w:rsidR="004A3499" w:rsidRPr="009A5E25">
        <w:rPr>
          <w:rFonts w:ascii="Times New Roman" w:hAnsi="Times New Roman" w:cs="Times New Roman"/>
          <w:color w:val="000000" w:themeColor="text1"/>
        </w:rPr>
        <w:t>of VAR</w:t>
      </w:r>
      <w:r w:rsidR="00F91249" w:rsidRPr="009A5E25">
        <w:rPr>
          <w:rFonts w:ascii="Times New Roman" w:hAnsi="Times New Roman" w:cs="Times New Roman"/>
          <w:color w:val="000000" w:themeColor="text1"/>
        </w:rPr>
        <w:t>L</w:t>
      </w:r>
      <w:r w:rsidR="004A3499" w:rsidRPr="009A5E25">
        <w:rPr>
          <w:rFonts w:ascii="Times New Roman" w:hAnsi="Times New Roman" w:cs="Times New Roman"/>
          <w:color w:val="000000" w:themeColor="text1"/>
        </w:rPr>
        <w:t xml:space="preserve"> estimation are too large to report here. After VAR</w:t>
      </w:r>
      <w:r w:rsidR="00F91249" w:rsidRPr="009A5E25">
        <w:rPr>
          <w:rFonts w:ascii="Times New Roman" w:hAnsi="Times New Roman" w:cs="Times New Roman"/>
          <w:color w:val="000000" w:themeColor="text1"/>
        </w:rPr>
        <w:t>L</w:t>
      </w:r>
      <w:r w:rsidR="004A3499" w:rsidRPr="009A5E25">
        <w:rPr>
          <w:rFonts w:ascii="Times New Roman" w:hAnsi="Times New Roman" w:cs="Times New Roman"/>
          <w:color w:val="000000" w:themeColor="text1"/>
        </w:rPr>
        <w:t xml:space="preserve"> estimation, the hypotheses for MWALD test </w:t>
      </w:r>
      <w:r w:rsidR="00BA5F39" w:rsidRPr="009A5E25">
        <w:rPr>
          <w:rFonts w:ascii="Times New Roman" w:hAnsi="Times New Roman" w:cs="Times New Roman"/>
          <w:color w:val="000000" w:themeColor="text1"/>
        </w:rPr>
        <w:t>are as follows</w:t>
      </w:r>
      <w:r w:rsidR="004A3499" w:rsidRPr="009A5E25">
        <w:rPr>
          <w:rFonts w:ascii="Times New Roman" w:hAnsi="Times New Roman" w:cs="Times New Roman"/>
          <w:color w:val="000000" w:themeColor="text1"/>
        </w:rPr>
        <w:t>:</w:t>
      </w:r>
    </w:p>
    <w:p w14:paraId="2661E9FA" w14:textId="77777777" w:rsidR="004A3499" w:rsidRPr="009A5E25" w:rsidRDefault="004A3499" w:rsidP="00873432">
      <w:pPr>
        <w:spacing w:after="0" w:line="240" w:lineRule="auto"/>
        <w:jc w:val="both"/>
        <w:rPr>
          <w:rFonts w:ascii="Times New Roman" w:eastAsia="Times New Roman" w:hAnsi="Times New Roman" w:cs="Times New Roman"/>
          <w:color w:val="000000" w:themeColor="text1"/>
          <w:vertAlign w:val="subscript"/>
          <w:lang w:bidi="en-US"/>
        </w:rPr>
      </w:pPr>
      <w:r w:rsidRPr="009A5E25">
        <w:rPr>
          <w:rFonts w:ascii="Times New Roman" w:hAnsi="Times New Roman" w:cs="Times New Roman"/>
          <w:color w:val="000000" w:themeColor="text1"/>
        </w:rPr>
        <w:t xml:space="preserve"> </w:t>
      </w:r>
      <w:r w:rsidRPr="009A5E25">
        <w:rPr>
          <w:rFonts w:ascii="Times New Roman" w:eastAsia="Times New Roman" w:hAnsi="Times New Roman" w:cs="Times New Roman"/>
          <w:color w:val="000000" w:themeColor="text1"/>
          <w:lang w:bidi="en-US"/>
        </w:rPr>
        <w:t>i. H</w:t>
      </w:r>
      <w:r w:rsidRPr="009A5E25">
        <w:rPr>
          <w:rFonts w:ascii="Times New Roman" w:eastAsia="Times New Roman" w:hAnsi="Times New Roman" w:cs="Times New Roman"/>
          <w:color w:val="000000" w:themeColor="text1"/>
          <w:vertAlign w:val="subscript"/>
          <w:lang w:bidi="en-US"/>
        </w:rPr>
        <w:t>0</w:t>
      </w:r>
      <w:r w:rsidRPr="009A5E25">
        <w:rPr>
          <w:rFonts w:ascii="Times New Roman" w:eastAsia="Times New Roman" w:hAnsi="Times New Roman" w:cs="Times New Roman"/>
          <w:color w:val="000000" w:themeColor="text1"/>
          <w:lang w:bidi="en-US"/>
        </w:rPr>
        <w:t xml:space="preserve">: </w:t>
      </w:r>
      <m:oMath>
        <m:sSub>
          <m:sSubPr>
            <m:ctrlPr>
              <w:rPr>
                <w:rFonts w:ascii="Cambria Math" w:eastAsia="Times New Roman" w:hAnsi="Cambria Math" w:cs="Times New Roman"/>
                <w:i/>
                <w:color w:val="000000" w:themeColor="text1"/>
                <w:lang w:bidi="en-US"/>
              </w:rPr>
            </m:ctrlPr>
          </m:sSubPr>
          <m:e>
            <m:r>
              <w:rPr>
                <w:rFonts w:ascii="Cambria Math" w:eastAsia="Times New Roman" w:hAnsi="Cambria Math" w:cs="Times New Roman"/>
                <w:color w:val="000000" w:themeColor="text1"/>
                <w:lang w:bidi="en-US"/>
              </w:rPr>
              <m:t>β</m:t>
            </m:r>
          </m:e>
          <m:sub>
            <m:r>
              <w:rPr>
                <w:rFonts w:ascii="Cambria Math" w:eastAsia="Times New Roman" w:hAnsi="Cambria Math" w:cs="Times New Roman"/>
                <w:color w:val="000000" w:themeColor="text1"/>
                <w:lang w:bidi="en-US"/>
              </w:rPr>
              <m:t>sc,i</m:t>
            </m:r>
          </m:sub>
        </m:sSub>
      </m:oMath>
      <w:r w:rsidRPr="009A5E25">
        <w:rPr>
          <w:rFonts w:ascii="Times New Roman" w:eastAsia="Times New Roman" w:hAnsi="Times New Roman" w:cs="Times New Roman"/>
          <w:color w:val="000000" w:themeColor="text1"/>
          <w:lang w:bidi="en-US"/>
        </w:rPr>
        <w:t xml:space="preserve"> = 0 for all i ≤ </w:t>
      </w:r>
      <w:r w:rsidR="000E59FC" w:rsidRPr="009A5E25">
        <w:rPr>
          <w:rFonts w:ascii="Times New Roman" w:eastAsia="Times New Roman" w:hAnsi="Times New Roman" w:cs="Times New Roman"/>
          <w:color w:val="000000" w:themeColor="text1"/>
          <w:lang w:bidi="en-US"/>
        </w:rPr>
        <w:t>13</w:t>
      </w:r>
      <w:r w:rsidRPr="009A5E25">
        <w:rPr>
          <w:rFonts w:ascii="Times New Roman" w:eastAsia="Times New Roman" w:hAnsi="Times New Roman" w:cs="Times New Roman"/>
          <w:color w:val="000000" w:themeColor="text1"/>
          <w:lang w:bidi="en-US"/>
        </w:rPr>
        <w:t xml:space="preserve"> → General price level (inflation) does not Granger cause Stock</w:t>
      </w:r>
      <w:r w:rsidR="00671B00" w:rsidRPr="009A5E25">
        <w:rPr>
          <w:rFonts w:ascii="Times New Roman" w:eastAsia="Times New Roman" w:hAnsi="Times New Roman" w:cs="Times New Roman"/>
          <w:color w:val="000000" w:themeColor="text1"/>
          <w:lang w:bidi="en-US"/>
        </w:rPr>
        <w:t xml:space="preserve"> Market</w:t>
      </w:r>
      <w:r w:rsidRPr="009A5E25">
        <w:rPr>
          <w:rFonts w:ascii="Times New Roman" w:eastAsia="Times New Roman" w:hAnsi="Times New Roman" w:cs="Times New Roman"/>
          <w:color w:val="000000" w:themeColor="text1"/>
          <w:lang w:bidi="en-US"/>
        </w:rPr>
        <w:t xml:space="preserve"> Returns</w:t>
      </w:r>
    </w:p>
    <w:p w14:paraId="1559E494" w14:textId="77777777" w:rsidR="004A3499" w:rsidRPr="009A5E25" w:rsidRDefault="004A3499" w:rsidP="00873432">
      <w:pPr>
        <w:spacing w:after="0" w:line="240" w:lineRule="auto"/>
        <w:jc w:val="both"/>
        <w:rPr>
          <w:rFonts w:ascii="Times New Roman" w:eastAsia="Times New Roman" w:hAnsi="Times New Roman" w:cs="Times New Roman"/>
          <w:color w:val="000000" w:themeColor="text1"/>
          <w:lang w:bidi="en-US"/>
        </w:rPr>
      </w:pPr>
      <w:r w:rsidRPr="009A5E25">
        <w:rPr>
          <w:rFonts w:ascii="Times New Roman" w:eastAsia="Times New Roman" w:hAnsi="Times New Roman" w:cs="Times New Roman"/>
          <w:color w:val="000000" w:themeColor="text1"/>
          <w:lang w:bidi="en-US"/>
        </w:rPr>
        <w:t>ii. H</w:t>
      </w:r>
      <w:r w:rsidRPr="009A5E25">
        <w:rPr>
          <w:rFonts w:ascii="Times New Roman" w:eastAsia="Times New Roman" w:hAnsi="Times New Roman" w:cs="Times New Roman"/>
          <w:color w:val="000000" w:themeColor="text1"/>
          <w:vertAlign w:val="subscript"/>
          <w:lang w:bidi="en-US"/>
        </w:rPr>
        <w:t>0</w:t>
      </w:r>
      <w:r w:rsidRPr="009A5E25">
        <w:rPr>
          <w:rFonts w:ascii="Times New Roman" w:eastAsia="Times New Roman" w:hAnsi="Times New Roman" w:cs="Times New Roman"/>
          <w:color w:val="000000" w:themeColor="text1"/>
          <w:lang w:bidi="en-US"/>
        </w:rPr>
        <w:t xml:space="preserve">: </w:t>
      </w:r>
      <m:oMath>
        <m:sSub>
          <m:sSubPr>
            <m:ctrlPr>
              <w:rPr>
                <w:rFonts w:ascii="Cambria Math" w:eastAsia="Times New Roman" w:hAnsi="Cambria Math" w:cs="Times New Roman"/>
                <w:i/>
                <w:color w:val="000000" w:themeColor="text1"/>
                <w:lang w:bidi="en-US"/>
              </w:rPr>
            </m:ctrlPr>
          </m:sSubPr>
          <m:e>
            <m:r>
              <w:rPr>
                <w:rFonts w:ascii="Cambria Math" w:eastAsia="Times New Roman" w:hAnsi="Cambria Math" w:cs="Times New Roman"/>
                <w:color w:val="000000" w:themeColor="text1"/>
                <w:lang w:bidi="en-US"/>
              </w:rPr>
              <m:t>β</m:t>
            </m:r>
          </m:e>
          <m:sub>
            <m:r>
              <w:rPr>
                <w:rFonts w:ascii="Cambria Math" w:eastAsia="Times New Roman" w:hAnsi="Cambria Math" w:cs="Times New Roman"/>
                <w:color w:val="000000" w:themeColor="text1"/>
                <w:lang w:bidi="en-US"/>
              </w:rPr>
              <m:t>sr,i</m:t>
            </m:r>
          </m:sub>
        </m:sSub>
      </m:oMath>
      <w:r w:rsidRPr="009A5E25">
        <w:rPr>
          <w:rFonts w:ascii="Times New Roman" w:eastAsia="Times New Roman" w:hAnsi="Times New Roman" w:cs="Times New Roman"/>
          <w:color w:val="000000" w:themeColor="text1"/>
          <w:lang w:bidi="en-US"/>
        </w:rPr>
        <w:t xml:space="preserve"> = 0 for all i ≤ </w:t>
      </w:r>
      <w:r w:rsidR="000E59FC" w:rsidRPr="009A5E25">
        <w:rPr>
          <w:rFonts w:ascii="Times New Roman" w:eastAsia="Times New Roman" w:hAnsi="Times New Roman" w:cs="Times New Roman"/>
          <w:color w:val="000000" w:themeColor="text1"/>
          <w:lang w:bidi="en-US"/>
        </w:rPr>
        <w:t>13</w:t>
      </w:r>
      <w:r w:rsidRPr="009A5E25">
        <w:rPr>
          <w:rFonts w:ascii="Times New Roman" w:eastAsia="Times New Roman" w:hAnsi="Times New Roman" w:cs="Times New Roman"/>
          <w:color w:val="000000" w:themeColor="text1"/>
          <w:lang w:bidi="en-US"/>
        </w:rPr>
        <w:t xml:space="preserve"> → Interest </w:t>
      </w:r>
      <w:r w:rsidR="00671B00" w:rsidRPr="009A5E25">
        <w:rPr>
          <w:rFonts w:ascii="Times New Roman" w:eastAsia="Times New Roman" w:hAnsi="Times New Roman" w:cs="Times New Roman"/>
          <w:color w:val="000000" w:themeColor="text1"/>
          <w:lang w:bidi="en-US"/>
        </w:rPr>
        <w:t>R</w:t>
      </w:r>
      <w:r w:rsidRPr="009A5E25">
        <w:rPr>
          <w:rFonts w:ascii="Times New Roman" w:eastAsia="Times New Roman" w:hAnsi="Times New Roman" w:cs="Times New Roman"/>
          <w:color w:val="000000" w:themeColor="text1"/>
          <w:lang w:bidi="en-US"/>
        </w:rPr>
        <w:t>ate does not Granger cause Stock</w:t>
      </w:r>
      <w:r w:rsidR="00671B00" w:rsidRPr="009A5E25">
        <w:rPr>
          <w:rFonts w:ascii="Times New Roman" w:eastAsia="Times New Roman" w:hAnsi="Times New Roman" w:cs="Times New Roman"/>
          <w:color w:val="000000" w:themeColor="text1"/>
          <w:lang w:bidi="en-US"/>
        </w:rPr>
        <w:t xml:space="preserve"> Market</w:t>
      </w:r>
      <w:r w:rsidRPr="009A5E25">
        <w:rPr>
          <w:rFonts w:ascii="Times New Roman" w:eastAsia="Times New Roman" w:hAnsi="Times New Roman" w:cs="Times New Roman"/>
          <w:color w:val="000000" w:themeColor="text1"/>
          <w:lang w:bidi="en-US"/>
        </w:rPr>
        <w:t xml:space="preserve"> Returns</w:t>
      </w:r>
    </w:p>
    <w:p w14:paraId="34A2C38E" w14:textId="77777777" w:rsidR="004A3499" w:rsidRPr="009A5E25" w:rsidRDefault="004A3499" w:rsidP="00873432">
      <w:pPr>
        <w:spacing w:after="0" w:line="240" w:lineRule="auto"/>
        <w:jc w:val="both"/>
        <w:rPr>
          <w:rFonts w:ascii="Times New Roman" w:eastAsia="Times New Roman" w:hAnsi="Times New Roman" w:cs="Times New Roman"/>
          <w:color w:val="000000" w:themeColor="text1"/>
          <w:lang w:bidi="en-US"/>
        </w:rPr>
      </w:pPr>
      <w:r w:rsidRPr="009A5E25">
        <w:rPr>
          <w:rFonts w:ascii="Times New Roman" w:eastAsia="Times New Roman" w:hAnsi="Times New Roman" w:cs="Times New Roman"/>
          <w:color w:val="000000" w:themeColor="text1"/>
          <w:lang w:bidi="en-US"/>
        </w:rPr>
        <w:t>iii. H</w:t>
      </w:r>
      <w:r w:rsidRPr="009A5E25">
        <w:rPr>
          <w:rFonts w:ascii="Times New Roman" w:eastAsia="Times New Roman" w:hAnsi="Times New Roman" w:cs="Times New Roman"/>
          <w:color w:val="000000" w:themeColor="text1"/>
          <w:vertAlign w:val="subscript"/>
          <w:lang w:bidi="en-US"/>
        </w:rPr>
        <w:t>0</w:t>
      </w:r>
      <w:r w:rsidRPr="009A5E25">
        <w:rPr>
          <w:rFonts w:ascii="Times New Roman" w:eastAsia="Times New Roman" w:hAnsi="Times New Roman" w:cs="Times New Roman"/>
          <w:color w:val="000000" w:themeColor="text1"/>
          <w:lang w:bidi="en-US"/>
        </w:rPr>
        <w:t xml:space="preserve">: </w:t>
      </w:r>
      <m:oMath>
        <m:sSub>
          <m:sSubPr>
            <m:ctrlPr>
              <w:rPr>
                <w:rFonts w:ascii="Cambria Math" w:eastAsia="Times New Roman" w:hAnsi="Cambria Math" w:cs="Times New Roman"/>
                <w:i/>
                <w:color w:val="000000" w:themeColor="text1"/>
                <w:lang w:bidi="en-US"/>
              </w:rPr>
            </m:ctrlPr>
          </m:sSubPr>
          <m:e>
            <m:r>
              <w:rPr>
                <w:rFonts w:ascii="Cambria Math" w:eastAsia="Times New Roman" w:hAnsi="Cambria Math" w:cs="Times New Roman"/>
                <w:color w:val="000000" w:themeColor="text1"/>
                <w:lang w:bidi="en-US"/>
              </w:rPr>
              <m:t>β</m:t>
            </m:r>
          </m:e>
          <m:sub>
            <m:r>
              <w:rPr>
                <w:rFonts w:ascii="Cambria Math" w:eastAsia="Times New Roman" w:hAnsi="Cambria Math" w:cs="Times New Roman"/>
                <w:color w:val="000000" w:themeColor="text1"/>
                <w:lang w:bidi="en-US"/>
              </w:rPr>
              <m:t>sm,i</m:t>
            </m:r>
          </m:sub>
        </m:sSub>
      </m:oMath>
      <w:r w:rsidRPr="009A5E25">
        <w:rPr>
          <w:rFonts w:ascii="Times New Roman" w:eastAsia="Times New Roman" w:hAnsi="Times New Roman" w:cs="Times New Roman"/>
          <w:color w:val="000000" w:themeColor="text1"/>
          <w:lang w:bidi="en-US"/>
        </w:rPr>
        <w:t xml:space="preserve"> = 0 for all i ≤ </w:t>
      </w:r>
      <w:r w:rsidR="000E59FC" w:rsidRPr="009A5E25">
        <w:rPr>
          <w:rFonts w:ascii="Times New Roman" w:eastAsia="Times New Roman" w:hAnsi="Times New Roman" w:cs="Times New Roman"/>
          <w:color w:val="000000" w:themeColor="text1"/>
          <w:lang w:bidi="en-US"/>
        </w:rPr>
        <w:t>13</w:t>
      </w:r>
      <w:r w:rsidRPr="009A5E25">
        <w:rPr>
          <w:rFonts w:ascii="Times New Roman" w:eastAsia="Times New Roman" w:hAnsi="Times New Roman" w:cs="Times New Roman"/>
          <w:color w:val="000000" w:themeColor="text1"/>
          <w:lang w:bidi="en-US"/>
        </w:rPr>
        <w:t xml:space="preserve"> → Money </w:t>
      </w:r>
      <w:r w:rsidR="00671B00" w:rsidRPr="009A5E25">
        <w:rPr>
          <w:rFonts w:ascii="Times New Roman" w:eastAsia="Times New Roman" w:hAnsi="Times New Roman" w:cs="Times New Roman"/>
          <w:color w:val="000000" w:themeColor="text1"/>
          <w:lang w:bidi="en-US"/>
        </w:rPr>
        <w:t>S</w:t>
      </w:r>
      <w:r w:rsidRPr="009A5E25">
        <w:rPr>
          <w:rFonts w:ascii="Times New Roman" w:eastAsia="Times New Roman" w:hAnsi="Times New Roman" w:cs="Times New Roman"/>
          <w:color w:val="000000" w:themeColor="text1"/>
          <w:lang w:bidi="en-US"/>
        </w:rPr>
        <w:t>upply does not Granger cause Stock</w:t>
      </w:r>
      <w:r w:rsidR="00671B00" w:rsidRPr="009A5E25">
        <w:rPr>
          <w:rFonts w:ascii="Times New Roman" w:eastAsia="Times New Roman" w:hAnsi="Times New Roman" w:cs="Times New Roman"/>
          <w:color w:val="000000" w:themeColor="text1"/>
          <w:lang w:bidi="en-US"/>
        </w:rPr>
        <w:t xml:space="preserve"> Market</w:t>
      </w:r>
      <w:r w:rsidRPr="009A5E25">
        <w:rPr>
          <w:rFonts w:ascii="Times New Roman" w:eastAsia="Times New Roman" w:hAnsi="Times New Roman" w:cs="Times New Roman"/>
          <w:color w:val="000000" w:themeColor="text1"/>
          <w:lang w:bidi="en-US"/>
        </w:rPr>
        <w:t xml:space="preserve"> Returns</w:t>
      </w:r>
    </w:p>
    <w:p w14:paraId="6334E47E" w14:textId="77777777" w:rsidR="004A3499" w:rsidRPr="009A5E25" w:rsidRDefault="004A3499" w:rsidP="00873432">
      <w:pPr>
        <w:spacing w:after="0" w:line="240" w:lineRule="auto"/>
        <w:jc w:val="both"/>
        <w:rPr>
          <w:rFonts w:ascii="Times New Roman" w:eastAsia="Times New Roman" w:hAnsi="Times New Roman" w:cs="Times New Roman"/>
          <w:color w:val="000000" w:themeColor="text1"/>
          <w:lang w:bidi="en-US"/>
        </w:rPr>
      </w:pPr>
      <w:r w:rsidRPr="009A5E25">
        <w:rPr>
          <w:rFonts w:ascii="Times New Roman" w:eastAsia="Times New Roman" w:hAnsi="Times New Roman" w:cs="Times New Roman"/>
          <w:color w:val="000000" w:themeColor="text1"/>
          <w:lang w:bidi="en-US"/>
        </w:rPr>
        <w:lastRenderedPageBreak/>
        <w:t>iv. H</w:t>
      </w:r>
      <w:r w:rsidRPr="009A5E25">
        <w:rPr>
          <w:rFonts w:ascii="Times New Roman" w:eastAsia="Times New Roman" w:hAnsi="Times New Roman" w:cs="Times New Roman"/>
          <w:color w:val="000000" w:themeColor="text1"/>
          <w:vertAlign w:val="subscript"/>
          <w:lang w:bidi="en-US"/>
        </w:rPr>
        <w:t>0</w:t>
      </w:r>
      <w:r w:rsidRPr="009A5E25">
        <w:rPr>
          <w:rFonts w:ascii="Times New Roman" w:eastAsia="Times New Roman" w:hAnsi="Times New Roman" w:cs="Times New Roman"/>
          <w:color w:val="000000" w:themeColor="text1"/>
          <w:lang w:bidi="en-US"/>
        </w:rPr>
        <w:t xml:space="preserve">: </w:t>
      </w:r>
      <m:oMath>
        <m:sSub>
          <m:sSubPr>
            <m:ctrlPr>
              <w:rPr>
                <w:rFonts w:ascii="Cambria Math" w:eastAsia="Times New Roman" w:hAnsi="Cambria Math" w:cs="Times New Roman"/>
                <w:i/>
                <w:color w:val="000000" w:themeColor="text1"/>
                <w:lang w:bidi="en-US"/>
              </w:rPr>
            </m:ctrlPr>
          </m:sSubPr>
          <m:e>
            <m:r>
              <w:rPr>
                <w:rFonts w:ascii="Cambria Math" w:eastAsia="Times New Roman" w:hAnsi="Cambria Math" w:cs="Times New Roman"/>
                <w:color w:val="000000" w:themeColor="text1"/>
                <w:lang w:bidi="en-US"/>
              </w:rPr>
              <m:t>β</m:t>
            </m:r>
          </m:e>
          <m:sub>
            <m:r>
              <w:rPr>
                <w:rFonts w:ascii="Cambria Math" w:eastAsia="Times New Roman" w:hAnsi="Cambria Math" w:cs="Times New Roman"/>
                <w:color w:val="000000" w:themeColor="text1"/>
                <w:lang w:bidi="en-US"/>
              </w:rPr>
              <m:t>sx,i</m:t>
            </m:r>
          </m:sub>
        </m:sSub>
      </m:oMath>
      <w:r w:rsidRPr="009A5E25">
        <w:rPr>
          <w:rFonts w:ascii="Times New Roman" w:eastAsia="Times New Roman" w:hAnsi="Times New Roman" w:cs="Times New Roman"/>
          <w:color w:val="000000" w:themeColor="text1"/>
          <w:lang w:bidi="en-US"/>
        </w:rPr>
        <w:t xml:space="preserve"> = 0 for all i ≤ </w:t>
      </w:r>
      <w:r w:rsidR="000E59FC" w:rsidRPr="009A5E25">
        <w:rPr>
          <w:rFonts w:ascii="Times New Roman" w:eastAsia="Times New Roman" w:hAnsi="Times New Roman" w:cs="Times New Roman"/>
          <w:color w:val="000000" w:themeColor="text1"/>
          <w:lang w:bidi="en-US"/>
        </w:rPr>
        <w:t>13</w:t>
      </w:r>
      <w:r w:rsidRPr="009A5E25">
        <w:rPr>
          <w:rFonts w:ascii="Times New Roman" w:eastAsia="Times New Roman" w:hAnsi="Times New Roman" w:cs="Times New Roman"/>
          <w:color w:val="000000" w:themeColor="text1"/>
          <w:lang w:bidi="en-US"/>
        </w:rPr>
        <w:t xml:space="preserve"> → Exchange </w:t>
      </w:r>
      <w:r w:rsidR="00671B00" w:rsidRPr="009A5E25">
        <w:rPr>
          <w:rFonts w:ascii="Times New Roman" w:eastAsia="Times New Roman" w:hAnsi="Times New Roman" w:cs="Times New Roman"/>
          <w:color w:val="000000" w:themeColor="text1"/>
          <w:lang w:bidi="en-US"/>
        </w:rPr>
        <w:t>R</w:t>
      </w:r>
      <w:r w:rsidRPr="009A5E25">
        <w:rPr>
          <w:rFonts w:ascii="Times New Roman" w:eastAsia="Times New Roman" w:hAnsi="Times New Roman" w:cs="Times New Roman"/>
          <w:color w:val="000000" w:themeColor="text1"/>
          <w:lang w:bidi="en-US"/>
        </w:rPr>
        <w:t>ate does not Granger cause Stock</w:t>
      </w:r>
      <w:r w:rsidR="00671B00" w:rsidRPr="009A5E25">
        <w:rPr>
          <w:rFonts w:ascii="Times New Roman" w:eastAsia="Times New Roman" w:hAnsi="Times New Roman" w:cs="Times New Roman"/>
          <w:color w:val="000000" w:themeColor="text1"/>
          <w:lang w:bidi="en-US"/>
        </w:rPr>
        <w:t xml:space="preserve"> Market</w:t>
      </w:r>
      <w:r w:rsidRPr="009A5E25">
        <w:rPr>
          <w:rFonts w:ascii="Times New Roman" w:eastAsia="Times New Roman" w:hAnsi="Times New Roman" w:cs="Times New Roman"/>
          <w:color w:val="000000" w:themeColor="text1"/>
          <w:lang w:bidi="en-US"/>
        </w:rPr>
        <w:t xml:space="preserve"> Returns</w:t>
      </w:r>
    </w:p>
    <w:p w14:paraId="7F2EA1AB" w14:textId="77777777" w:rsidR="004A3499" w:rsidRPr="009A5E25" w:rsidRDefault="004A3499" w:rsidP="00873432">
      <w:pPr>
        <w:spacing w:after="0" w:line="240" w:lineRule="auto"/>
        <w:jc w:val="both"/>
        <w:rPr>
          <w:rFonts w:ascii="Times New Roman" w:eastAsia="Times New Roman" w:hAnsi="Times New Roman" w:cs="Times New Roman"/>
          <w:color w:val="000000" w:themeColor="text1"/>
          <w:lang w:bidi="en-US"/>
        </w:rPr>
      </w:pPr>
      <w:r w:rsidRPr="009A5E25">
        <w:rPr>
          <w:rFonts w:ascii="Times New Roman" w:eastAsia="Times New Roman" w:hAnsi="Times New Roman" w:cs="Times New Roman"/>
          <w:color w:val="000000" w:themeColor="text1"/>
          <w:lang w:bidi="en-US"/>
        </w:rPr>
        <w:t>v. H</w:t>
      </w:r>
      <w:r w:rsidRPr="009A5E25">
        <w:rPr>
          <w:rFonts w:ascii="Times New Roman" w:eastAsia="Times New Roman" w:hAnsi="Times New Roman" w:cs="Times New Roman"/>
          <w:color w:val="000000" w:themeColor="text1"/>
          <w:vertAlign w:val="subscript"/>
          <w:lang w:bidi="en-US"/>
        </w:rPr>
        <w:t>0</w:t>
      </w:r>
      <w:r w:rsidRPr="009A5E25">
        <w:rPr>
          <w:rFonts w:ascii="Times New Roman" w:eastAsia="Times New Roman" w:hAnsi="Times New Roman" w:cs="Times New Roman"/>
          <w:color w:val="000000" w:themeColor="text1"/>
          <w:lang w:bidi="en-US"/>
        </w:rPr>
        <w:t xml:space="preserve">: </w:t>
      </w:r>
      <m:oMath>
        <m:sSub>
          <m:sSubPr>
            <m:ctrlPr>
              <w:rPr>
                <w:rFonts w:ascii="Cambria Math" w:eastAsia="Times New Roman" w:hAnsi="Cambria Math" w:cs="Times New Roman"/>
                <w:i/>
                <w:color w:val="000000" w:themeColor="text1"/>
                <w:lang w:bidi="en-US"/>
              </w:rPr>
            </m:ctrlPr>
          </m:sSubPr>
          <m:e>
            <m:r>
              <w:rPr>
                <w:rFonts w:ascii="Cambria Math" w:eastAsia="Times New Roman" w:hAnsi="Cambria Math" w:cs="Times New Roman"/>
                <w:color w:val="000000" w:themeColor="text1"/>
                <w:lang w:bidi="en-US"/>
              </w:rPr>
              <m:t>β</m:t>
            </m:r>
          </m:e>
          <m:sub>
            <m:r>
              <w:rPr>
                <w:rFonts w:ascii="Cambria Math" w:eastAsia="Times New Roman" w:hAnsi="Cambria Math" w:cs="Times New Roman"/>
                <w:color w:val="000000" w:themeColor="text1"/>
                <w:lang w:bidi="en-US"/>
              </w:rPr>
              <m:t>sp,i</m:t>
            </m:r>
          </m:sub>
        </m:sSub>
      </m:oMath>
      <w:r w:rsidRPr="009A5E25">
        <w:rPr>
          <w:rFonts w:ascii="Times New Roman" w:eastAsia="Times New Roman" w:hAnsi="Times New Roman" w:cs="Times New Roman"/>
          <w:color w:val="000000" w:themeColor="text1"/>
          <w:lang w:bidi="en-US"/>
        </w:rPr>
        <w:t xml:space="preserve"> = 0 for all i ≤ </w:t>
      </w:r>
      <w:r w:rsidR="000E59FC" w:rsidRPr="009A5E25">
        <w:rPr>
          <w:rFonts w:ascii="Times New Roman" w:eastAsia="Times New Roman" w:hAnsi="Times New Roman" w:cs="Times New Roman"/>
          <w:color w:val="000000" w:themeColor="text1"/>
          <w:lang w:bidi="en-US"/>
        </w:rPr>
        <w:t>13</w:t>
      </w:r>
      <w:r w:rsidRPr="009A5E25">
        <w:rPr>
          <w:rFonts w:ascii="Times New Roman" w:eastAsia="Times New Roman" w:hAnsi="Times New Roman" w:cs="Times New Roman"/>
          <w:color w:val="000000" w:themeColor="text1"/>
          <w:lang w:bidi="en-US"/>
        </w:rPr>
        <w:t xml:space="preserve"> → Industrial Production does not Granger cause Stock</w:t>
      </w:r>
      <w:r w:rsidR="00671B00" w:rsidRPr="009A5E25">
        <w:rPr>
          <w:rFonts w:ascii="Times New Roman" w:eastAsia="Times New Roman" w:hAnsi="Times New Roman" w:cs="Times New Roman"/>
          <w:color w:val="000000" w:themeColor="text1"/>
          <w:lang w:bidi="en-US"/>
        </w:rPr>
        <w:t xml:space="preserve"> Market</w:t>
      </w:r>
      <w:r w:rsidRPr="009A5E25">
        <w:rPr>
          <w:rFonts w:ascii="Times New Roman" w:eastAsia="Times New Roman" w:hAnsi="Times New Roman" w:cs="Times New Roman"/>
          <w:color w:val="000000" w:themeColor="text1"/>
          <w:lang w:bidi="en-US"/>
        </w:rPr>
        <w:t xml:space="preserve"> Returns</w:t>
      </w:r>
    </w:p>
    <w:p w14:paraId="3AFD0C8A" w14:textId="77777777" w:rsidR="004A3499" w:rsidRPr="009A5E25" w:rsidRDefault="004A3499" w:rsidP="00873432">
      <w:pPr>
        <w:spacing w:after="0" w:line="240" w:lineRule="auto"/>
        <w:jc w:val="both"/>
        <w:rPr>
          <w:rFonts w:ascii="Times New Roman" w:eastAsia="Times New Roman" w:hAnsi="Times New Roman" w:cs="Times New Roman"/>
          <w:color w:val="000000" w:themeColor="text1"/>
          <w:lang w:bidi="en-US"/>
        </w:rPr>
      </w:pPr>
      <w:r w:rsidRPr="009A5E25">
        <w:rPr>
          <w:rFonts w:ascii="Times New Roman" w:eastAsia="Times New Roman" w:hAnsi="Times New Roman" w:cs="Times New Roman"/>
          <w:color w:val="000000" w:themeColor="text1"/>
          <w:lang w:bidi="en-US"/>
        </w:rPr>
        <w:t>vi. H</w:t>
      </w:r>
      <w:r w:rsidRPr="009A5E25">
        <w:rPr>
          <w:rFonts w:ascii="Times New Roman" w:eastAsia="Times New Roman" w:hAnsi="Times New Roman" w:cs="Times New Roman"/>
          <w:color w:val="000000" w:themeColor="text1"/>
          <w:vertAlign w:val="subscript"/>
          <w:lang w:bidi="en-US"/>
        </w:rPr>
        <w:t>0</w:t>
      </w:r>
      <w:r w:rsidRPr="009A5E25">
        <w:rPr>
          <w:rFonts w:ascii="Times New Roman" w:eastAsia="Times New Roman" w:hAnsi="Times New Roman" w:cs="Times New Roman"/>
          <w:color w:val="000000" w:themeColor="text1"/>
          <w:lang w:bidi="en-US"/>
        </w:rPr>
        <w:t xml:space="preserve">: </w:t>
      </w:r>
      <m:oMath>
        <m:sSub>
          <m:sSubPr>
            <m:ctrlPr>
              <w:rPr>
                <w:rFonts w:ascii="Cambria Math" w:eastAsia="Times New Roman" w:hAnsi="Cambria Math" w:cs="Times New Roman"/>
                <w:i/>
                <w:color w:val="000000" w:themeColor="text1"/>
                <w:lang w:bidi="en-US"/>
              </w:rPr>
            </m:ctrlPr>
          </m:sSubPr>
          <m:e>
            <m:r>
              <w:rPr>
                <w:rFonts w:ascii="Cambria Math" w:eastAsia="Times New Roman" w:hAnsi="Cambria Math" w:cs="Times New Roman"/>
                <w:color w:val="000000" w:themeColor="text1"/>
                <w:lang w:bidi="en-US"/>
              </w:rPr>
              <m:t>β</m:t>
            </m:r>
          </m:e>
          <m:sub>
            <m:r>
              <w:rPr>
                <w:rFonts w:ascii="Cambria Math" w:eastAsia="Times New Roman" w:hAnsi="Cambria Math" w:cs="Times New Roman"/>
                <w:color w:val="000000" w:themeColor="text1"/>
                <w:lang w:bidi="en-US"/>
              </w:rPr>
              <m:t>cs,i</m:t>
            </m:r>
          </m:sub>
        </m:sSub>
      </m:oMath>
      <w:r w:rsidRPr="009A5E25">
        <w:rPr>
          <w:rFonts w:ascii="Times New Roman" w:eastAsia="Times New Roman" w:hAnsi="Times New Roman" w:cs="Times New Roman"/>
          <w:color w:val="000000" w:themeColor="text1"/>
          <w:lang w:bidi="en-US"/>
        </w:rPr>
        <w:t xml:space="preserve"> = 0 for all i ≤ </w:t>
      </w:r>
      <w:r w:rsidR="000E59FC" w:rsidRPr="009A5E25">
        <w:rPr>
          <w:rFonts w:ascii="Times New Roman" w:eastAsia="Times New Roman" w:hAnsi="Times New Roman" w:cs="Times New Roman"/>
          <w:color w:val="000000" w:themeColor="text1"/>
          <w:lang w:bidi="en-US"/>
        </w:rPr>
        <w:t>13</w:t>
      </w:r>
      <w:r w:rsidRPr="009A5E25">
        <w:rPr>
          <w:rFonts w:ascii="Times New Roman" w:eastAsia="Times New Roman" w:hAnsi="Times New Roman" w:cs="Times New Roman"/>
          <w:color w:val="000000" w:themeColor="text1"/>
          <w:lang w:bidi="en-US"/>
        </w:rPr>
        <w:t xml:space="preserve"> → </w:t>
      </w:r>
      <w:r w:rsidR="005A3701" w:rsidRPr="009A5E25">
        <w:rPr>
          <w:rFonts w:ascii="Times New Roman" w:eastAsia="Times New Roman" w:hAnsi="Times New Roman" w:cs="Times New Roman"/>
          <w:color w:val="000000" w:themeColor="text1"/>
          <w:lang w:bidi="en-US"/>
        </w:rPr>
        <w:t>S</w:t>
      </w:r>
      <w:r w:rsidRPr="009A5E25">
        <w:rPr>
          <w:rFonts w:ascii="Times New Roman" w:eastAsia="Times New Roman" w:hAnsi="Times New Roman" w:cs="Times New Roman"/>
          <w:color w:val="000000" w:themeColor="text1"/>
          <w:lang w:bidi="en-US"/>
        </w:rPr>
        <w:t>tock</w:t>
      </w:r>
      <w:r w:rsidR="00671B00" w:rsidRPr="009A5E25">
        <w:rPr>
          <w:rFonts w:ascii="Times New Roman" w:eastAsia="Times New Roman" w:hAnsi="Times New Roman" w:cs="Times New Roman"/>
          <w:color w:val="000000" w:themeColor="text1"/>
          <w:lang w:bidi="en-US"/>
        </w:rPr>
        <w:t xml:space="preserve"> Market R</w:t>
      </w:r>
      <w:r w:rsidRPr="009A5E25">
        <w:rPr>
          <w:rFonts w:ascii="Times New Roman" w:eastAsia="Times New Roman" w:hAnsi="Times New Roman" w:cs="Times New Roman"/>
          <w:color w:val="000000" w:themeColor="text1"/>
          <w:lang w:bidi="en-US"/>
        </w:rPr>
        <w:t>eturn</w:t>
      </w:r>
      <w:r w:rsidR="00671B00" w:rsidRPr="009A5E25">
        <w:rPr>
          <w:rFonts w:ascii="Times New Roman" w:eastAsia="Times New Roman" w:hAnsi="Times New Roman" w:cs="Times New Roman"/>
          <w:color w:val="000000" w:themeColor="text1"/>
          <w:lang w:bidi="en-US"/>
        </w:rPr>
        <w:t>s</w:t>
      </w:r>
      <w:r w:rsidRPr="009A5E25">
        <w:rPr>
          <w:rFonts w:ascii="Times New Roman" w:eastAsia="Times New Roman" w:hAnsi="Times New Roman" w:cs="Times New Roman"/>
          <w:color w:val="000000" w:themeColor="text1"/>
          <w:lang w:bidi="en-US"/>
        </w:rPr>
        <w:t xml:space="preserve"> do not Granger cause</w:t>
      </w:r>
      <w:r w:rsidR="00671B00" w:rsidRPr="009A5E25">
        <w:rPr>
          <w:rFonts w:ascii="Times New Roman" w:eastAsia="Times New Roman" w:hAnsi="Times New Roman" w:cs="Times New Roman"/>
          <w:color w:val="000000" w:themeColor="text1"/>
          <w:lang w:bidi="en-US"/>
        </w:rPr>
        <w:t xml:space="preserve"> changes in</w:t>
      </w:r>
      <w:r w:rsidRPr="009A5E25">
        <w:rPr>
          <w:rFonts w:ascii="Times New Roman" w:eastAsia="Times New Roman" w:hAnsi="Times New Roman" w:cs="Times New Roman"/>
          <w:color w:val="000000" w:themeColor="text1"/>
          <w:lang w:bidi="en-US"/>
        </w:rPr>
        <w:t xml:space="preserve"> General Price level</w:t>
      </w:r>
    </w:p>
    <w:p w14:paraId="18D6E7DF" w14:textId="77777777" w:rsidR="004A3499" w:rsidRPr="009A5E25" w:rsidRDefault="004A3499" w:rsidP="00873432">
      <w:pPr>
        <w:spacing w:after="0" w:line="240" w:lineRule="auto"/>
        <w:jc w:val="both"/>
        <w:rPr>
          <w:rFonts w:ascii="Times New Roman" w:eastAsia="Times New Roman" w:hAnsi="Times New Roman" w:cs="Times New Roman"/>
          <w:color w:val="000000" w:themeColor="text1"/>
          <w:lang w:bidi="en-US"/>
        </w:rPr>
      </w:pPr>
      <w:r w:rsidRPr="009A5E25">
        <w:rPr>
          <w:rFonts w:ascii="Times New Roman" w:eastAsia="Times New Roman" w:hAnsi="Times New Roman" w:cs="Times New Roman"/>
          <w:color w:val="000000" w:themeColor="text1"/>
          <w:lang w:bidi="en-US"/>
        </w:rPr>
        <w:t>vii. H</w:t>
      </w:r>
      <w:r w:rsidRPr="009A5E25">
        <w:rPr>
          <w:rFonts w:ascii="Times New Roman" w:eastAsia="Times New Roman" w:hAnsi="Times New Roman" w:cs="Times New Roman"/>
          <w:color w:val="000000" w:themeColor="text1"/>
          <w:vertAlign w:val="subscript"/>
          <w:lang w:bidi="en-US"/>
        </w:rPr>
        <w:t>0</w:t>
      </w:r>
      <w:r w:rsidRPr="009A5E25">
        <w:rPr>
          <w:rFonts w:ascii="Times New Roman" w:eastAsia="Times New Roman" w:hAnsi="Times New Roman" w:cs="Times New Roman"/>
          <w:color w:val="000000" w:themeColor="text1"/>
          <w:lang w:bidi="en-US"/>
        </w:rPr>
        <w:t xml:space="preserve">: </w:t>
      </w:r>
      <m:oMath>
        <m:sSub>
          <m:sSubPr>
            <m:ctrlPr>
              <w:rPr>
                <w:rFonts w:ascii="Cambria Math" w:eastAsia="Times New Roman" w:hAnsi="Cambria Math" w:cs="Times New Roman"/>
                <w:i/>
                <w:color w:val="000000" w:themeColor="text1"/>
                <w:lang w:bidi="en-US"/>
              </w:rPr>
            </m:ctrlPr>
          </m:sSubPr>
          <m:e>
            <m:r>
              <w:rPr>
                <w:rFonts w:ascii="Cambria Math" w:eastAsia="Times New Roman" w:hAnsi="Cambria Math" w:cs="Times New Roman"/>
                <w:color w:val="000000" w:themeColor="text1"/>
                <w:lang w:bidi="en-US"/>
              </w:rPr>
              <m:t>β</m:t>
            </m:r>
          </m:e>
          <m:sub>
            <m:r>
              <w:rPr>
                <w:rFonts w:ascii="Cambria Math" w:eastAsia="Times New Roman" w:hAnsi="Cambria Math" w:cs="Times New Roman"/>
                <w:color w:val="000000" w:themeColor="text1"/>
                <w:lang w:bidi="en-US"/>
              </w:rPr>
              <m:t>rs,i</m:t>
            </m:r>
          </m:sub>
        </m:sSub>
      </m:oMath>
      <w:r w:rsidRPr="009A5E25">
        <w:rPr>
          <w:rFonts w:ascii="Times New Roman" w:eastAsia="Times New Roman" w:hAnsi="Times New Roman" w:cs="Times New Roman"/>
          <w:color w:val="000000" w:themeColor="text1"/>
          <w:lang w:bidi="en-US"/>
        </w:rPr>
        <w:t xml:space="preserve"> = 0 for all i ≤ </w:t>
      </w:r>
      <w:r w:rsidR="000E59FC" w:rsidRPr="009A5E25">
        <w:rPr>
          <w:rFonts w:ascii="Times New Roman" w:eastAsia="Times New Roman" w:hAnsi="Times New Roman" w:cs="Times New Roman"/>
          <w:color w:val="000000" w:themeColor="text1"/>
          <w:lang w:bidi="en-US"/>
        </w:rPr>
        <w:t>13</w:t>
      </w:r>
      <w:r w:rsidRPr="009A5E25">
        <w:rPr>
          <w:rFonts w:ascii="Times New Roman" w:eastAsia="Times New Roman" w:hAnsi="Times New Roman" w:cs="Times New Roman"/>
          <w:color w:val="000000" w:themeColor="text1"/>
          <w:lang w:bidi="en-US"/>
        </w:rPr>
        <w:t xml:space="preserve"> → </w:t>
      </w:r>
      <w:r w:rsidR="005A3701" w:rsidRPr="009A5E25">
        <w:rPr>
          <w:rFonts w:ascii="Times New Roman" w:eastAsia="Times New Roman" w:hAnsi="Times New Roman" w:cs="Times New Roman"/>
          <w:color w:val="000000" w:themeColor="text1"/>
          <w:lang w:bidi="en-US"/>
        </w:rPr>
        <w:t>S</w:t>
      </w:r>
      <w:r w:rsidRPr="009A5E25">
        <w:rPr>
          <w:rFonts w:ascii="Times New Roman" w:eastAsia="Times New Roman" w:hAnsi="Times New Roman" w:cs="Times New Roman"/>
          <w:color w:val="000000" w:themeColor="text1"/>
          <w:lang w:bidi="en-US"/>
        </w:rPr>
        <w:t>tock</w:t>
      </w:r>
      <w:r w:rsidR="00671B00" w:rsidRPr="009A5E25">
        <w:rPr>
          <w:rFonts w:ascii="Times New Roman" w:eastAsia="Times New Roman" w:hAnsi="Times New Roman" w:cs="Times New Roman"/>
          <w:color w:val="000000" w:themeColor="text1"/>
          <w:lang w:bidi="en-US"/>
        </w:rPr>
        <w:t xml:space="preserve"> Market</w:t>
      </w:r>
      <w:r w:rsidRPr="009A5E25">
        <w:rPr>
          <w:rFonts w:ascii="Times New Roman" w:eastAsia="Times New Roman" w:hAnsi="Times New Roman" w:cs="Times New Roman"/>
          <w:color w:val="000000" w:themeColor="text1"/>
          <w:lang w:bidi="en-US"/>
        </w:rPr>
        <w:t xml:space="preserve"> </w:t>
      </w:r>
      <w:r w:rsidR="00671B00" w:rsidRPr="009A5E25">
        <w:rPr>
          <w:rFonts w:ascii="Times New Roman" w:eastAsia="Times New Roman" w:hAnsi="Times New Roman" w:cs="Times New Roman"/>
          <w:color w:val="000000" w:themeColor="text1"/>
          <w:lang w:bidi="en-US"/>
        </w:rPr>
        <w:t>R</w:t>
      </w:r>
      <w:r w:rsidRPr="009A5E25">
        <w:rPr>
          <w:rFonts w:ascii="Times New Roman" w:eastAsia="Times New Roman" w:hAnsi="Times New Roman" w:cs="Times New Roman"/>
          <w:color w:val="000000" w:themeColor="text1"/>
          <w:lang w:bidi="en-US"/>
        </w:rPr>
        <w:t>eturn</w:t>
      </w:r>
      <w:r w:rsidR="00671B00" w:rsidRPr="009A5E25">
        <w:rPr>
          <w:rFonts w:ascii="Times New Roman" w:eastAsia="Times New Roman" w:hAnsi="Times New Roman" w:cs="Times New Roman"/>
          <w:color w:val="000000" w:themeColor="text1"/>
          <w:lang w:bidi="en-US"/>
        </w:rPr>
        <w:t>s</w:t>
      </w:r>
      <w:r w:rsidRPr="009A5E25">
        <w:rPr>
          <w:rFonts w:ascii="Times New Roman" w:eastAsia="Times New Roman" w:hAnsi="Times New Roman" w:cs="Times New Roman"/>
          <w:color w:val="000000" w:themeColor="text1"/>
          <w:lang w:bidi="en-US"/>
        </w:rPr>
        <w:t xml:space="preserve"> do not Granger cause </w:t>
      </w:r>
      <w:r w:rsidR="00671B00" w:rsidRPr="009A5E25">
        <w:rPr>
          <w:rFonts w:ascii="Times New Roman" w:eastAsia="Times New Roman" w:hAnsi="Times New Roman" w:cs="Times New Roman"/>
          <w:color w:val="000000" w:themeColor="text1"/>
          <w:lang w:bidi="en-US"/>
        </w:rPr>
        <w:t>I</w:t>
      </w:r>
      <w:r w:rsidRPr="009A5E25">
        <w:rPr>
          <w:rFonts w:ascii="Times New Roman" w:eastAsia="Times New Roman" w:hAnsi="Times New Roman" w:cs="Times New Roman"/>
          <w:color w:val="000000" w:themeColor="text1"/>
          <w:lang w:bidi="en-US"/>
        </w:rPr>
        <w:t>nterest</w:t>
      </w:r>
      <w:r w:rsidR="00EC23AC" w:rsidRPr="009A5E25">
        <w:rPr>
          <w:rFonts w:ascii="Times New Roman" w:eastAsia="Times New Roman" w:hAnsi="Times New Roman" w:cs="Times New Roman"/>
          <w:color w:val="000000" w:themeColor="text1"/>
          <w:lang w:bidi="en-US"/>
        </w:rPr>
        <w:t xml:space="preserve"> R</w:t>
      </w:r>
      <w:r w:rsidRPr="009A5E25">
        <w:rPr>
          <w:rFonts w:ascii="Times New Roman" w:eastAsia="Times New Roman" w:hAnsi="Times New Roman" w:cs="Times New Roman"/>
          <w:color w:val="000000" w:themeColor="text1"/>
          <w:lang w:bidi="en-US"/>
        </w:rPr>
        <w:t>ate</w:t>
      </w:r>
    </w:p>
    <w:p w14:paraId="078A1268" w14:textId="77777777" w:rsidR="004A3499" w:rsidRPr="009A5E25" w:rsidRDefault="004A3499" w:rsidP="00873432">
      <w:pPr>
        <w:spacing w:after="0" w:line="240" w:lineRule="auto"/>
        <w:jc w:val="both"/>
        <w:rPr>
          <w:rFonts w:ascii="Times New Roman" w:eastAsia="Times New Roman" w:hAnsi="Times New Roman" w:cs="Times New Roman"/>
          <w:color w:val="000000" w:themeColor="text1"/>
          <w:lang w:bidi="en-US"/>
        </w:rPr>
      </w:pPr>
      <w:r w:rsidRPr="009A5E25">
        <w:rPr>
          <w:rFonts w:ascii="Times New Roman" w:eastAsia="Times New Roman" w:hAnsi="Times New Roman" w:cs="Times New Roman"/>
          <w:color w:val="000000" w:themeColor="text1"/>
          <w:lang w:bidi="en-US"/>
        </w:rPr>
        <w:t>viii. H</w:t>
      </w:r>
      <w:r w:rsidRPr="009A5E25">
        <w:rPr>
          <w:rFonts w:ascii="Times New Roman" w:eastAsia="Times New Roman" w:hAnsi="Times New Roman" w:cs="Times New Roman"/>
          <w:color w:val="000000" w:themeColor="text1"/>
          <w:vertAlign w:val="subscript"/>
          <w:lang w:bidi="en-US"/>
        </w:rPr>
        <w:t>0</w:t>
      </w:r>
      <w:r w:rsidRPr="009A5E25">
        <w:rPr>
          <w:rFonts w:ascii="Times New Roman" w:eastAsia="Times New Roman" w:hAnsi="Times New Roman" w:cs="Times New Roman"/>
          <w:color w:val="000000" w:themeColor="text1"/>
          <w:lang w:bidi="en-US"/>
        </w:rPr>
        <w:t xml:space="preserve">: </w:t>
      </w:r>
      <m:oMath>
        <m:sSub>
          <m:sSubPr>
            <m:ctrlPr>
              <w:rPr>
                <w:rFonts w:ascii="Cambria Math" w:eastAsia="Times New Roman" w:hAnsi="Cambria Math" w:cs="Times New Roman"/>
                <w:i/>
                <w:color w:val="000000" w:themeColor="text1"/>
                <w:lang w:bidi="en-US"/>
              </w:rPr>
            </m:ctrlPr>
          </m:sSubPr>
          <m:e>
            <m:r>
              <w:rPr>
                <w:rFonts w:ascii="Cambria Math" w:eastAsia="Times New Roman" w:hAnsi="Cambria Math" w:cs="Times New Roman"/>
                <w:color w:val="000000" w:themeColor="text1"/>
                <w:lang w:bidi="en-US"/>
              </w:rPr>
              <m:t>β</m:t>
            </m:r>
          </m:e>
          <m:sub>
            <m:r>
              <w:rPr>
                <w:rFonts w:ascii="Cambria Math" w:eastAsia="Times New Roman" w:hAnsi="Cambria Math" w:cs="Times New Roman"/>
                <w:color w:val="000000" w:themeColor="text1"/>
                <w:lang w:bidi="en-US"/>
              </w:rPr>
              <m:t>ms,i</m:t>
            </m:r>
          </m:sub>
        </m:sSub>
      </m:oMath>
      <w:r w:rsidRPr="009A5E25">
        <w:rPr>
          <w:rFonts w:ascii="Times New Roman" w:eastAsia="Times New Roman" w:hAnsi="Times New Roman" w:cs="Times New Roman"/>
          <w:color w:val="000000" w:themeColor="text1"/>
          <w:lang w:bidi="en-US"/>
        </w:rPr>
        <w:t xml:space="preserve"> = 0 for all i ≤ </w:t>
      </w:r>
      <w:r w:rsidR="000E59FC" w:rsidRPr="009A5E25">
        <w:rPr>
          <w:rFonts w:ascii="Times New Roman" w:eastAsia="Times New Roman" w:hAnsi="Times New Roman" w:cs="Times New Roman"/>
          <w:color w:val="000000" w:themeColor="text1"/>
          <w:lang w:bidi="en-US"/>
        </w:rPr>
        <w:t>13</w:t>
      </w:r>
      <w:r w:rsidRPr="009A5E25">
        <w:rPr>
          <w:rFonts w:ascii="Times New Roman" w:eastAsia="Times New Roman" w:hAnsi="Times New Roman" w:cs="Times New Roman"/>
          <w:color w:val="000000" w:themeColor="text1"/>
          <w:lang w:bidi="en-US"/>
        </w:rPr>
        <w:t xml:space="preserve"> → </w:t>
      </w:r>
      <w:r w:rsidR="005A3701" w:rsidRPr="009A5E25">
        <w:rPr>
          <w:rFonts w:ascii="Times New Roman" w:eastAsia="Times New Roman" w:hAnsi="Times New Roman" w:cs="Times New Roman"/>
          <w:color w:val="000000" w:themeColor="text1"/>
          <w:lang w:bidi="en-US"/>
        </w:rPr>
        <w:t>S</w:t>
      </w:r>
      <w:r w:rsidRPr="009A5E25">
        <w:rPr>
          <w:rFonts w:ascii="Times New Roman" w:eastAsia="Times New Roman" w:hAnsi="Times New Roman" w:cs="Times New Roman"/>
          <w:color w:val="000000" w:themeColor="text1"/>
          <w:lang w:bidi="en-US"/>
        </w:rPr>
        <w:t>tock</w:t>
      </w:r>
      <w:r w:rsidR="00EC23AC" w:rsidRPr="009A5E25">
        <w:rPr>
          <w:rFonts w:ascii="Times New Roman" w:eastAsia="Times New Roman" w:hAnsi="Times New Roman" w:cs="Times New Roman"/>
          <w:color w:val="000000" w:themeColor="text1"/>
          <w:lang w:bidi="en-US"/>
        </w:rPr>
        <w:t xml:space="preserve"> Market</w:t>
      </w:r>
      <w:r w:rsidRPr="009A5E25">
        <w:rPr>
          <w:rFonts w:ascii="Times New Roman" w:eastAsia="Times New Roman" w:hAnsi="Times New Roman" w:cs="Times New Roman"/>
          <w:color w:val="000000" w:themeColor="text1"/>
          <w:lang w:bidi="en-US"/>
        </w:rPr>
        <w:t xml:space="preserve"> </w:t>
      </w:r>
      <w:r w:rsidR="00EC23AC" w:rsidRPr="009A5E25">
        <w:rPr>
          <w:rFonts w:ascii="Times New Roman" w:eastAsia="Times New Roman" w:hAnsi="Times New Roman" w:cs="Times New Roman"/>
          <w:color w:val="000000" w:themeColor="text1"/>
          <w:lang w:bidi="en-US"/>
        </w:rPr>
        <w:t>R</w:t>
      </w:r>
      <w:r w:rsidRPr="009A5E25">
        <w:rPr>
          <w:rFonts w:ascii="Times New Roman" w:eastAsia="Times New Roman" w:hAnsi="Times New Roman" w:cs="Times New Roman"/>
          <w:color w:val="000000" w:themeColor="text1"/>
          <w:lang w:bidi="en-US"/>
        </w:rPr>
        <w:t xml:space="preserve">eturn do not Granger cause Money </w:t>
      </w:r>
      <w:r w:rsidR="00EC23AC" w:rsidRPr="009A5E25">
        <w:rPr>
          <w:rFonts w:ascii="Times New Roman" w:eastAsia="Times New Roman" w:hAnsi="Times New Roman" w:cs="Times New Roman"/>
          <w:color w:val="000000" w:themeColor="text1"/>
          <w:lang w:bidi="en-US"/>
        </w:rPr>
        <w:t>S</w:t>
      </w:r>
      <w:r w:rsidRPr="009A5E25">
        <w:rPr>
          <w:rFonts w:ascii="Times New Roman" w:eastAsia="Times New Roman" w:hAnsi="Times New Roman" w:cs="Times New Roman"/>
          <w:color w:val="000000" w:themeColor="text1"/>
          <w:lang w:bidi="en-US"/>
        </w:rPr>
        <w:t>upply</w:t>
      </w:r>
    </w:p>
    <w:p w14:paraId="56F0E2B1" w14:textId="77777777" w:rsidR="004A3499" w:rsidRPr="009A5E25" w:rsidRDefault="004A3499" w:rsidP="00873432">
      <w:pPr>
        <w:spacing w:after="0" w:line="240" w:lineRule="auto"/>
        <w:jc w:val="both"/>
        <w:rPr>
          <w:rFonts w:ascii="Times New Roman" w:eastAsia="Times New Roman" w:hAnsi="Times New Roman" w:cs="Times New Roman"/>
          <w:color w:val="000000" w:themeColor="text1"/>
          <w:lang w:bidi="en-US"/>
        </w:rPr>
      </w:pPr>
      <w:r w:rsidRPr="009A5E25">
        <w:rPr>
          <w:rFonts w:ascii="Times New Roman" w:eastAsia="Times New Roman" w:hAnsi="Times New Roman" w:cs="Times New Roman"/>
          <w:color w:val="000000" w:themeColor="text1"/>
          <w:lang w:bidi="en-US"/>
        </w:rPr>
        <w:t>ix. H</w:t>
      </w:r>
      <w:r w:rsidRPr="009A5E25">
        <w:rPr>
          <w:rFonts w:ascii="Times New Roman" w:eastAsia="Times New Roman" w:hAnsi="Times New Roman" w:cs="Times New Roman"/>
          <w:color w:val="000000" w:themeColor="text1"/>
          <w:vertAlign w:val="subscript"/>
          <w:lang w:bidi="en-US"/>
        </w:rPr>
        <w:t>0</w:t>
      </w:r>
      <w:r w:rsidRPr="009A5E25">
        <w:rPr>
          <w:rFonts w:ascii="Times New Roman" w:eastAsia="Times New Roman" w:hAnsi="Times New Roman" w:cs="Times New Roman"/>
          <w:color w:val="000000" w:themeColor="text1"/>
          <w:lang w:bidi="en-US"/>
        </w:rPr>
        <w:t xml:space="preserve">: </w:t>
      </w:r>
      <m:oMath>
        <m:sSub>
          <m:sSubPr>
            <m:ctrlPr>
              <w:rPr>
                <w:rFonts w:ascii="Cambria Math" w:eastAsia="Times New Roman" w:hAnsi="Cambria Math" w:cs="Times New Roman"/>
                <w:i/>
                <w:color w:val="000000" w:themeColor="text1"/>
                <w:lang w:bidi="en-US"/>
              </w:rPr>
            </m:ctrlPr>
          </m:sSubPr>
          <m:e>
            <m:r>
              <w:rPr>
                <w:rFonts w:ascii="Cambria Math" w:eastAsia="Times New Roman" w:hAnsi="Cambria Math" w:cs="Times New Roman"/>
                <w:color w:val="000000" w:themeColor="text1"/>
                <w:lang w:bidi="en-US"/>
              </w:rPr>
              <m:t>β</m:t>
            </m:r>
          </m:e>
          <m:sub>
            <m:r>
              <w:rPr>
                <w:rFonts w:ascii="Cambria Math" w:eastAsia="Times New Roman" w:hAnsi="Cambria Math" w:cs="Times New Roman"/>
                <w:color w:val="000000" w:themeColor="text1"/>
                <w:lang w:bidi="en-US"/>
              </w:rPr>
              <m:t>xs,i</m:t>
            </m:r>
          </m:sub>
        </m:sSub>
      </m:oMath>
      <w:r w:rsidRPr="009A5E25">
        <w:rPr>
          <w:rFonts w:ascii="Times New Roman" w:eastAsia="Times New Roman" w:hAnsi="Times New Roman" w:cs="Times New Roman"/>
          <w:color w:val="000000" w:themeColor="text1"/>
          <w:lang w:bidi="en-US"/>
        </w:rPr>
        <w:t xml:space="preserve"> = 0 for all i ≤ </w:t>
      </w:r>
      <w:r w:rsidR="000E59FC" w:rsidRPr="009A5E25">
        <w:rPr>
          <w:rFonts w:ascii="Times New Roman" w:eastAsia="Times New Roman" w:hAnsi="Times New Roman" w:cs="Times New Roman"/>
          <w:color w:val="000000" w:themeColor="text1"/>
          <w:lang w:bidi="en-US"/>
        </w:rPr>
        <w:t>13</w:t>
      </w:r>
      <w:r w:rsidRPr="009A5E25">
        <w:rPr>
          <w:rFonts w:ascii="Times New Roman" w:eastAsia="Times New Roman" w:hAnsi="Times New Roman" w:cs="Times New Roman"/>
          <w:color w:val="000000" w:themeColor="text1"/>
          <w:lang w:bidi="en-US"/>
        </w:rPr>
        <w:t xml:space="preserve"> → </w:t>
      </w:r>
      <w:r w:rsidR="005A3701" w:rsidRPr="009A5E25">
        <w:rPr>
          <w:rFonts w:ascii="Times New Roman" w:eastAsia="Times New Roman" w:hAnsi="Times New Roman" w:cs="Times New Roman"/>
          <w:color w:val="000000" w:themeColor="text1"/>
          <w:lang w:bidi="en-US"/>
        </w:rPr>
        <w:t>S</w:t>
      </w:r>
      <w:r w:rsidRPr="009A5E25">
        <w:rPr>
          <w:rFonts w:ascii="Times New Roman" w:eastAsia="Times New Roman" w:hAnsi="Times New Roman" w:cs="Times New Roman"/>
          <w:color w:val="000000" w:themeColor="text1"/>
          <w:lang w:bidi="en-US"/>
        </w:rPr>
        <w:t>tock</w:t>
      </w:r>
      <w:r w:rsidR="00EC23AC" w:rsidRPr="009A5E25">
        <w:rPr>
          <w:rFonts w:ascii="Times New Roman" w:eastAsia="Times New Roman" w:hAnsi="Times New Roman" w:cs="Times New Roman"/>
          <w:color w:val="000000" w:themeColor="text1"/>
          <w:lang w:bidi="en-US"/>
        </w:rPr>
        <w:t xml:space="preserve"> Market</w:t>
      </w:r>
      <w:r w:rsidRPr="009A5E25">
        <w:rPr>
          <w:rFonts w:ascii="Times New Roman" w:eastAsia="Times New Roman" w:hAnsi="Times New Roman" w:cs="Times New Roman"/>
          <w:color w:val="000000" w:themeColor="text1"/>
          <w:lang w:bidi="en-US"/>
        </w:rPr>
        <w:t xml:space="preserve"> </w:t>
      </w:r>
      <w:r w:rsidR="00EC23AC" w:rsidRPr="009A5E25">
        <w:rPr>
          <w:rFonts w:ascii="Times New Roman" w:eastAsia="Times New Roman" w:hAnsi="Times New Roman" w:cs="Times New Roman"/>
          <w:color w:val="000000" w:themeColor="text1"/>
          <w:lang w:bidi="en-US"/>
        </w:rPr>
        <w:t>R</w:t>
      </w:r>
      <w:r w:rsidRPr="009A5E25">
        <w:rPr>
          <w:rFonts w:ascii="Times New Roman" w:eastAsia="Times New Roman" w:hAnsi="Times New Roman" w:cs="Times New Roman"/>
          <w:color w:val="000000" w:themeColor="text1"/>
          <w:lang w:bidi="en-US"/>
        </w:rPr>
        <w:t>eturn</w:t>
      </w:r>
      <w:r w:rsidR="00EC23AC" w:rsidRPr="009A5E25">
        <w:rPr>
          <w:rFonts w:ascii="Times New Roman" w:eastAsia="Times New Roman" w:hAnsi="Times New Roman" w:cs="Times New Roman"/>
          <w:color w:val="000000" w:themeColor="text1"/>
          <w:lang w:bidi="en-US"/>
        </w:rPr>
        <w:t>s</w:t>
      </w:r>
      <w:r w:rsidRPr="009A5E25">
        <w:rPr>
          <w:rFonts w:ascii="Times New Roman" w:eastAsia="Times New Roman" w:hAnsi="Times New Roman" w:cs="Times New Roman"/>
          <w:color w:val="000000" w:themeColor="text1"/>
          <w:lang w:bidi="en-US"/>
        </w:rPr>
        <w:t xml:space="preserve"> do</w:t>
      </w:r>
      <w:r w:rsidR="00EC23AC" w:rsidRPr="009A5E25">
        <w:rPr>
          <w:rFonts w:ascii="Times New Roman" w:eastAsia="Times New Roman" w:hAnsi="Times New Roman" w:cs="Times New Roman"/>
          <w:color w:val="000000" w:themeColor="text1"/>
          <w:lang w:bidi="en-US"/>
        </w:rPr>
        <w:t xml:space="preserve"> </w:t>
      </w:r>
      <w:r w:rsidRPr="009A5E25">
        <w:rPr>
          <w:rFonts w:ascii="Times New Roman" w:eastAsia="Times New Roman" w:hAnsi="Times New Roman" w:cs="Times New Roman"/>
          <w:color w:val="000000" w:themeColor="text1"/>
          <w:lang w:bidi="en-US"/>
        </w:rPr>
        <w:t xml:space="preserve">not Granger cause Exchange </w:t>
      </w:r>
      <w:r w:rsidR="00EC23AC" w:rsidRPr="009A5E25">
        <w:rPr>
          <w:rFonts w:ascii="Times New Roman" w:eastAsia="Times New Roman" w:hAnsi="Times New Roman" w:cs="Times New Roman"/>
          <w:color w:val="000000" w:themeColor="text1"/>
          <w:lang w:bidi="en-US"/>
        </w:rPr>
        <w:t>R</w:t>
      </w:r>
      <w:r w:rsidRPr="009A5E25">
        <w:rPr>
          <w:rFonts w:ascii="Times New Roman" w:eastAsia="Times New Roman" w:hAnsi="Times New Roman" w:cs="Times New Roman"/>
          <w:color w:val="000000" w:themeColor="text1"/>
          <w:lang w:bidi="en-US"/>
        </w:rPr>
        <w:t>ate</w:t>
      </w:r>
    </w:p>
    <w:p w14:paraId="72358201" w14:textId="77777777" w:rsidR="004A3499" w:rsidRPr="009A5E25" w:rsidRDefault="004A3499" w:rsidP="00873432">
      <w:pPr>
        <w:spacing w:after="0" w:line="240" w:lineRule="auto"/>
        <w:jc w:val="both"/>
        <w:rPr>
          <w:rFonts w:ascii="Times New Roman" w:eastAsia="Times New Roman" w:hAnsi="Times New Roman" w:cs="Times New Roman"/>
          <w:color w:val="000000" w:themeColor="text1"/>
          <w:lang w:bidi="en-US"/>
        </w:rPr>
      </w:pPr>
      <w:r w:rsidRPr="009A5E25">
        <w:rPr>
          <w:rFonts w:ascii="Times New Roman" w:eastAsia="Times New Roman" w:hAnsi="Times New Roman" w:cs="Times New Roman"/>
          <w:color w:val="000000" w:themeColor="text1"/>
          <w:lang w:bidi="en-US"/>
        </w:rPr>
        <w:t>x. H</w:t>
      </w:r>
      <w:r w:rsidRPr="009A5E25">
        <w:rPr>
          <w:rFonts w:ascii="Times New Roman" w:eastAsia="Times New Roman" w:hAnsi="Times New Roman" w:cs="Times New Roman"/>
          <w:color w:val="000000" w:themeColor="text1"/>
          <w:vertAlign w:val="subscript"/>
          <w:lang w:bidi="en-US"/>
        </w:rPr>
        <w:t>0</w:t>
      </w:r>
      <w:r w:rsidRPr="009A5E25">
        <w:rPr>
          <w:rFonts w:ascii="Times New Roman" w:eastAsia="Times New Roman" w:hAnsi="Times New Roman" w:cs="Times New Roman"/>
          <w:color w:val="000000" w:themeColor="text1"/>
          <w:lang w:bidi="en-US"/>
        </w:rPr>
        <w:t xml:space="preserve">: </w:t>
      </w:r>
      <m:oMath>
        <m:sSub>
          <m:sSubPr>
            <m:ctrlPr>
              <w:rPr>
                <w:rFonts w:ascii="Cambria Math" w:eastAsia="Times New Roman" w:hAnsi="Cambria Math" w:cs="Times New Roman"/>
                <w:i/>
                <w:color w:val="000000" w:themeColor="text1"/>
                <w:lang w:bidi="en-US"/>
              </w:rPr>
            </m:ctrlPr>
          </m:sSubPr>
          <m:e>
            <m:r>
              <w:rPr>
                <w:rFonts w:ascii="Cambria Math" w:eastAsia="Times New Roman" w:hAnsi="Cambria Math" w:cs="Times New Roman"/>
                <w:color w:val="000000" w:themeColor="text1"/>
                <w:lang w:bidi="en-US"/>
              </w:rPr>
              <m:t>β</m:t>
            </m:r>
          </m:e>
          <m:sub>
            <m:r>
              <w:rPr>
                <w:rFonts w:ascii="Cambria Math" w:eastAsia="Times New Roman" w:hAnsi="Cambria Math" w:cs="Times New Roman"/>
                <w:color w:val="000000" w:themeColor="text1"/>
                <w:lang w:bidi="en-US"/>
              </w:rPr>
              <m:t>ps,i</m:t>
            </m:r>
          </m:sub>
        </m:sSub>
      </m:oMath>
      <w:r w:rsidRPr="009A5E25">
        <w:rPr>
          <w:rFonts w:ascii="Times New Roman" w:eastAsia="Times New Roman" w:hAnsi="Times New Roman" w:cs="Times New Roman"/>
          <w:color w:val="000000" w:themeColor="text1"/>
          <w:lang w:bidi="en-US"/>
        </w:rPr>
        <w:t xml:space="preserve"> = 0 for all i ≤ </w:t>
      </w:r>
      <w:r w:rsidR="000E59FC" w:rsidRPr="009A5E25">
        <w:rPr>
          <w:rFonts w:ascii="Times New Roman" w:eastAsia="Times New Roman" w:hAnsi="Times New Roman" w:cs="Times New Roman"/>
          <w:color w:val="000000" w:themeColor="text1"/>
          <w:lang w:bidi="en-US"/>
        </w:rPr>
        <w:t>13</w:t>
      </w:r>
      <w:r w:rsidRPr="009A5E25">
        <w:rPr>
          <w:rFonts w:ascii="Times New Roman" w:eastAsia="Times New Roman" w:hAnsi="Times New Roman" w:cs="Times New Roman"/>
          <w:color w:val="000000" w:themeColor="text1"/>
          <w:lang w:bidi="en-US"/>
        </w:rPr>
        <w:t xml:space="preserve"> → </w:t>
      </w:r>
      <w:r w:rsidR="005A3701" w:rsidRPr="009A5E25">
        <w:rPr>
          <w:rFonts w:ascii="Times New Roman" w:eastAsia="Times New Roman" w:hAnsi="Times New Roman" w:cs="Times New Roman"/>
          <w:color w:val="000000" w:themeColor="text1"/>
          <w:lang w:bidi="en-US"/>
        </w:rPr>
        <w:t>S</w:t>
      </w:r>
      <w:r w:rsidRPr="009A5E25">
        <w:rPr>
          <w:rFonts w:ascii="Times New Roman" w:eastAsia="Times New Roman" w:hAnsi="Times New Roman" w:cs="Times New Roman"/>
          <w:color w:val="000000" w:themeColor="text1"/>
          <w:lang w:bidi="en-US"/>
        </w:rPr>
        <w:t>tock</w:t>
      </w:r>
      <w:r w:rsidR="00EC23AC" w:rsidRPr="009A5E25">
        <w:rPr>
          <w:rFonts w:ascii="Times New Roman" w:eastAsia="Times New Roman" w:hAnsi="Times New Roman" w:cs="Times New Roman"/>
          <w:color w:val="000000" w:themeColor="text1"/>
          <w:lang w:bidi="en-US"/>
        </w:rPr>
        <w:t xml:space="preserve"> Market</w:t>
      </w:r>
      <w:r w:rsidRPr="009A5E25">
        <w:rPr>
          <w:rFonts w:ascii="Times New Roman" w:eastAsia="Times New Roman" w:hAnsi="Times New Roman" w:cs="Times New Roman"/>
          <w:color w:val="000000" w:themeColor="text1"/>
          <w:lang w:bidi="en-US"/>
        </w:rPr>
        <w:t xml:space="preserve"> </w:t>
      </w:r>
      <w:r w:rsidR="00EC23AC" w:rsidRPr="009A5E25">
        <w:rPr>
          <w:rFonts w:ascii="Times New Roman" w:eastAsia="Times New Roman" w:hAnsi="Times New Roman" w:cs="Times New Roman"/>
          <w:color w:val="000000" w:themeColor="text1"/>
          <w:lang w:bidi="en-US"/>
        </w:rPr>
        <w:t>R</w:t>
      </w:r>
      <w:r w:rsidRPr="009A5E25">
        <w:rPr>
          <w:rFonts w:ascii="Times New Roman" w:eastAsia="Times New Roman" w:hAnsi="Times New Roman" w:cs="Times New Roman"/>
          <w:color w:val="000000" w:themeColor="text1"/>
          <w:lang w:bidi="en-US"/>
        </w:rPr>
        <w:t>eturn</w:t>
      </w:r>
      <w:r w:rsidR="00EC23AC" w:rsidRPr="009A5E25">
        <w:rPr>
          <w:rFonts w:ascii="Times New Roman" w:eastAsia="Times New Roman" w:hAnsi="Times New Roman" w:cs="Times New Roman"/>
          <w:color w:val="000000" w:themeColor="text1"/>
          <w:lang w:bidi="en-US"/>
        </w:rPr>
        <w:t>s</w:t>
      </w:r>
      <w:r w:rsidRPr="009A5E25">
        <w:rPr>
          <w:rFonts w:ascii="Times New Roman" w:eastAsia="Times New Roman" w:hAnsi="Times New Roman" w:cs="Times New Roman"/>
          <w:color w:val="000000" w:themeColor="text1"/>
          <w:lang w:bidi="en-US"/>
        </w:rPr>
        <w:t xml:space="preserve"> do</w:t>
      </w:r>
      <w:r w:rsidR="00EC23AC" w:rsidRPr="009A5E25">
        <w:rPr>
          <w:rFonts w:ascii="Times New Roman" w:eastAsia="Times New Roman" w:hAnsi="Times New Roman" w:cs="Times New Roman"/>
          <w:color w:val="000000" w:themeColor="text1"/>
          <w:lang w:bidi="en-US"/>
        </w:rPr>
        <w:t xml:space="preserve"> </w:t>
      </w:r>
      <w:r w:rsidRPr="009A5E25">
        <w:rPr>
          <w:rFonts w:ascii="Times New Roman" w:eastAsia="Times New Roman" w:hAnsi="Times New Roman" w:cs="Times New Roman"/>
          <w:color w:val="000000" w:themeColor="text1"/>
          <w:lang w:bidi="en-US"/>
        </w:rPr>
        <w:t xml:space="preserve">not Granger cause Industrial Production </w:t>
      </w:r>
    </w:p>
    <w:p w14:paraId="09C95B2D" w14:textId="77777777" w:rsidR="004A3499" w:rsidRPr="009A5E25" w:rsidRDefault="004A3499" w:rsidP="00873432">
      <w:pPr>
        <w:spacing w:after="0" w:line="240" w:lineRule="auto"/>
        <w:jc w:val="both"/>
        <w:rPr>
          <w:rFonts w:ascii="Times New Roman" w:eastAsia="Times New Roman" w:hAnsi="Times New Roman" w:cs="Times New Roman"/>
          <w:color w:val="000000" w:themeColor="text1"/>
          <w:lang w:bidi="en-US"/>
        </w:rPr>
      </w:pPr>
    </w:p>
    <w:p w14:paraId="0CBB75BD" w14:textId="77777777" w:rsidR="004A3499" w:rsidRPr="009A5E25" w:rsidRDefault="004A3499" w:rsidP="00873432">
      <w:pPr>
        <w:spacing w:after="0" w:line="240" w:lineRule="auto"/>
        <w:jc w:val="both"/>
        <w:rPr>
          <w:rFonts w:ascii="Times New Roman" w:eastAsia="Times New Roman" w:hAnsi="Times New Roman" w:cs="Times New Roman"/>
          <w:color w:val="000000" w:themeColor="text1"/>
          <w:lang w:bidi="en-US"/>
        </w:rPr>
      </w:pPr>
      <w:r w:rsidRPr="009A5E25">
        <w:rPr>
          <w:rFonts w:ascii="Times New Roman" w:eastAsia="Times New Roman" w:hAnsi="Times New Roman" w:cs="Times New Roman"/>
          <w:color w:val="000000" w:themeColor="text1"/>
          <w:lang w:bidi="en-US"/>
        </w:rPr>
        <w:t xml:space="preserve">The results of MWALD test </w:t>
      </w:r>
      <w:r w:rsidR="00150740" w:rsidRPr="009A5E25">
        <w:rPr>
          <w:rFonts w:ascii="Times New Roman" w:eastAsia="Times New Roman" w:hAnsi="Times New Roman" w:cs="Times New Roman"/>
          <w:color w:val="000000" w:themeColor="text1"/>
          <w:lang w:bidi="en-US"/>
        </w:rPr>
        <w:t xml:space="preserve">on the above ten null hypotheses </w:t>
      </w:r>
      <w:r w:rsidRPr="009A5E25">
        <w:rPr>
          <w:rFonts w:ascii="Times New Roman" w:eastAsia="Times New Roman" w:hAnsi="Times New Roman" w:cs="Times New Roman"/>
          <w:color w:val="000000" w:themeColor="text1"/>
          <w:lang w:bidi="en-US"/>
        </w:rPr>
        <w:t xml:space="preserve">are shown in Table </w:t>
      </w:r>
      <w:r w:rsidR="00805108" w:rsidRPr="009A5E25">
        <w:rPr>
          <w:rFonts w:ascii="Times New Roman" w:eastAsia="Times New Roman" w:hAnsi="Times New Roman" w:cs="Times New Roman"/>
          <w:color w:val="000000" w:themeColor="text1"/>
          <w:lang w:bidi="en-US"/>
        </w:rPr>
        <w:t>6</w:t>
      </w:r>
      <w:r w:rsidRPr="009A5E25">
        <w:rPr>
          <w:rFonts w:ascii="Times New Roman" w:eastAsia="Times New Roman" w:hAnsi="Times New Roman" w:cs="Times New Roman"/>
          <w:color w:val="000000" w:themeColor="text1"/>
          <w:lang w:bidi="en-US"/>
        </w:rPr>
        <w:t xml:space="preserve"> below</w:t>
      </w:r>
      <w:r w:rsidR="00150740" w:rsidRPr="009A5E25">
        <w:rPr>
          <w:rFonts w:ascii="Times New Roman" w:eastAsia="Times New Roman" w:hAnsi="Times New Roman" w:cs="Times New Roman"/>
          <w:color w:val="000000" w:themeColor="text1"/>
          <w:lang w:bidi="en-US"/>
        </w:rPr>
        <w:t xml:space="preserve"> with </w:t>
      </w:r>
      <w:r w:rsidR="00771D9C" w:rsidRPr="009A5E25">
        <w:rPr>
          <w:rFonts w:ascii="Times New Roman" w:eastAsia="Times New Roman" w:hAnsi="Times New Roman" w:cs="Times New Roman"/>
          <w:color w:val="000000" w:themeColor="text1"/>
          <w:lang w:bidi="en-US"/>
        </w:rPr>
        <w:t xml:space="preserve">the </w:t>
      </w:r>
      <w:r w:rsidR="00150740" w:rsidRPr="009A5E25">
        <w:rPr>
          <w:rFonts w:ascii="Times New Roman" w:eastAsia="Times New Roman" w:hAnsi="Times New Roman" w:cs="Times New Roman"/>
          <w:color w:val="000000" w:themeColor="text1"/>
          <w:lang w:bidi="en-US"/>
        </w:rPr>
        <w:t>null hypotheses numbers running from (i) to (x)</w:t>
      </w:r>
      <w:r w:rsidR="00B31DC5" w:rsidRPr="009A5E25">
        <w:rPr>
          <w:rFonts w:ascii="Times New Roman" w:eastAsia="Times New Roman" w:hAnsi="Times New Roman" w:cs="Times New Roman"/>
          <w:color w:val="000000" w:themeColor="text1"/>
          <w:lang w:bidi="en-US"/>
        </w:rPr>
        <w:t>.</w:t>
      </w:r>
    </w:p>
    <w:p w14:paraId="0EA08378" w14:textId="77777777" w:rsidR="00B31DC5" w:rsidRPr="009A5E25" w:rsidRDefault="00B31DC5" w:rsidP="00873432">
      <w:pPr>
        <w:spacing w:after="0" w:line="240" w:lineRule="auto"/>
        <w:jc w:val="both"/>
        <w:rPr>
          <w:rFonts w:ascii="Times New Roman" w:eastAsia="Times New Roman" w:hAnsi="Times New Roman" w:cs="Times New Roman"/>
          <w:color w:val="000000" w:themeColor="text1"/>
          <w:lang w:bidi="en-US"/>
        </w:rPr>
      </w:pPr>
    </w:p>
    <w:p w14:paraId="3EE041B9" w14:textId="152DF23F" w:rsidR="00B31DC5" w:rsidRPr="009A5E25" w:rsidRDefault="00805108" w:rsidP="00873432">
      <w:pPr>
        <w:spacing w:after="0" w:line="240" w:lineRule="auto"/>
        <w:jc w:val="both"/>
        <w:rPr>
          <w:rFonts w:ascii="Times New Roman" w:eastAsia="Times New Roman" w:hAnsi="Times New Roman" w:cs="Times New Roman"/>
          <w:b/>
          <w:bCs/>
          <w:color w:val="000000" w:themeColor="text1"/>
          <w:lang w:bidi="en-US"/>
        </w:rPr>
      </w:pPr>
      <w:r w:rsidRPr="009A5E25">
        <w:rPr>
          <w:rFonts w:ascii="Times New Roman" w:eastAsia="Times New Roman" w:hAnsi="Times New Roman" w:cs="Times New Roman"/>
          <w:b/>
          <w:bCs/>
          <w:color w:val="000000" w:themeColor="text1"/>
          <w:lang w:bidi="en-US"/>
        </w:rPr>
        <w:t>Table 6</w:t>
      </w:r>
      <w:r w:rsidR="00B31DC5" w:rsidRPr="009A5E25">
        <w:rPr>
          <w:rFonts w:ascii="Times New Roman" w:eastAsia="Times New Roman" w:hAnsi="Times New Roman" w:cs="Times New Roman"/>
          <w:b/>
          <w:bCs/>
          <w:color w:val="000000" w:themeColor="text1"/>
          <w:lang w:bidi="en-US"/>
        </w:rPr>
        <w:t xml:space="preserve">. TYDL </w:t>
      </w:r>
      <w:r w:rsidR="00DF2E1D">
        <w:rPr>
          <w:rFonts w:ascii="Times New Roman" w:eastAsia="Times New Roman" w:hAnsi="Times New Roman" w:cs="Times New Roman"/>
          <w:b/>
          <w:bCs/>
          <w:color w:val="000000" w:themeColor="text1"/>
          <w:lang w:bidi="en-US"/>
        </w:rPr>
        <w:t xml:space="preserve">Multivariate </w:t>
      </w:r>
      <w:r w:rsidR="00B31DC5" w:rsidRPr="009A5E25">
        <w:rPr>
          <w:rFonts w:ascii="Times New Roman" w:eastAsia="Times New Roman" w:hAnsi="Times New Roman" w:cs="Times New Roman"/>
          <w:b/>
          <w:bCs/>
          <w:color w:val="000000" w:themeColor="text1"/>
          <w:lang w:bidi="en-US"/>
        </w:rPr>
        <w:t>Granger Non-Causality Test Results</w:t>
      </w:r>
    </w:p>
    <w:tbl>
      <w:tblPr>
        <w:tblStyle w:val="TableGrid"/>
        <w:tblW w:w="0" w:type="auto"/>
        <w:tblLook w:val="04A0" w:firstRow="1" w:lastRow="0" w:firstColumn="1" w:lastColumn="0" w:noHBand="0" w:noVBand="1"/>
      </w:tblPr>
      <w:tblGrid>
        <w:gridCol w:w="3572"/>
        <w:gridCol w:w="1570"/>
        <w:gridCol w:w="959"/>
        <w:gridCol w:w="2961"/>
      </w:tblGrid>
      <w:tr w:rsidR="00876BFF" w:rsidRPr="009A5E25" w14:paraId="1188A2D7" w14:textId="77777777" w:rsidTr="00817774">
        <w:trPr>
          <w:trHeight w:val="267"/>
        </w:trPr>
        <w:tc>
          <w:tcPr>
            <w:tcW w:w="3572" w:type="dxa"/>
          </w:tcPr>
          <w:p w14:paraId="3C4639B6" w14:textId="77777777" w:rsidR="00B31DC5" w:rsidRPr="009A5E25" w:rsidRDefault="00B31DC5"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Null</w:t>
            </w:r>
          </w:p>
        </w:tc>
        <w:tc>
          <w:tcPr>
            <w:tcW w:w="1570" w:type="dxa"/>
          </w:tcPr>
          <w:p w14:paraId="6D20DD59" w14:textId="77777777" w:rsidR="00B31DC5" w:rsidRPr="009A5E25" w:rsidRDefault="00B31DC5"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 xml:space="preserve">Chi^2 (df = </w:t>
            </w:r>
            <w:r w:rsidR="003D1B4D" w:rsidRPr="009A5E25">
              <w:rPr>
                <w:rFonts w:ascii="Times New Roman" w:hAnsi="Times New Roman" w:cs="Times New Roman"/>
                <w:color w:val="000000" w:themeColor="text1"/>
              </w:rPr>
              <w:t>13</w:t>
            </w:r>
            <w:r w:rsidRPr="009A5E25">
              <w:rPr>
                <w:rFonts w:ascii="Times New Roman" w:hAnsi="Times New Roman" w:cs="Times New Roman"/>
                <w:color w:val="000000" w:themeColor="text1"/>
              </w:rPr>
              <w:t>)</w:t>
            </w:r>
          </w:p>
        </w:tc>
        <w:tc>
          <w:tcPr>
            <w:tcW w:w="959" w:type="dxa"/>
          </w:tcPr>
          <w:p w14:paraId="20D87E32" w14:textId="77777777" w:rsidR="00B31DC5" w:rsidRPr="009A5E25" w:rsidRDefault="00B31DC5"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p-value</w:t>
            </w:r>
          </w:p>
        </w:tc>
        <w:tc>
          <w:tcPr>
            <w:tcW w:w="2961" w:type="dxa"/>
          </w:tcPr>
          <w:p w14:paraId="2C6DF625" w14:textId="77777777" w:rsidR="00B31DC5" w:rsidRPr="009A5E25" w:rsidRDefault="00B31DC5"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Inference</w:t>
            </w:r>
          </w:p>
        </w:tc>
      </w:tr>
      <w:tr w:rsidR="00876BFF" w:rsidRPr="009A5E25" w14:paraId="165A742D" w14:textId="77777777" w:rsidTr="00817774">
        <w:trPr>
          <w:trHeight w:val="550"/>
        </w:trPr>
        <w:tc>
          <w:tcPr>
            <w:tcW w:w="3572" w:type="dxa"/>
          </w:tcPr>
          <w:p w14:paraId="41DBCAD4" w14:textId="77777777" w:rsidR="00B31DC5" w:rsidRPr="009A5E25" w:rsidRDefault="009F29BE" w:rsidP="00873432">
            <w:pPr>
              <w:jc w:val="both"/>
              <w:rPr>
                <w:rFonts w:ascii="Times New Roman" w:hAnsi="Times New Roman" w:cs="Times New Roman"/>
                <w:b/>
                <w:bCs/>
                <w:color w:val="000000" w:themeColor="text1"/>
              </w:rPr>
            </w:pPr>
            <w:r w:rsidRPr="009A5E25">
              <w:rPr>
                <w:rFonts w:ascii="Times New Roman" w:eastAsia="Times New Roman" w:hAnsi="Times New Roman" w:cs="Times New Roman"/>
                <w:b/>
                <w:bCs/>
                <w:color w:val="000000" w:themeColor="text1"/>
                <w:lang w:bidi="en-US"/>
              </w:rPr>
              <w:t xml:space="preserve">i. </w:t>
            </w:r>
            <w:r w:rsidR="005A3701" w:rsidRPr="009A5E25">
              <w:rPr>
                <w:rFonts w:ascii="Times New Roman" w:eastAsia="Times New Roman" w:hAnsi="Times New Roman" w:cs="Times New Roman"/>
                <w:b/>
                <w:bCs/>
                <w:color w:val="000000" w:themeColor="text1"/>
                <w:lang w:bidi="en-US"/>
              </w:rPr>
              <w:t xml:space="preserve">General </w:t>
            </w:r>
            <w:r w:rsidR="00EC23AC" w:rsidRPr="009A5E25">
              <w:rPr>
                <w:rFonts w:ascii="Times New Roman" w:eastAsia="Times New Roman" w:hAnsi="Times New Roman" w:cs="Times New Roman"/>
                <w:b/>
                <w:bCs/>
                <w:color w:val="000000" w:themeColor="text1"/>
                <w:lang w:bidi="en-US"/>
              </w:rPr>
              <w:t>p</w:t>
            </w:r>
            <w:r w:rsidR="005A3701" w:rsidRPr="009A5E25">
              <w:rPr>
                <w:rFonts w:ascii="Times New Roman" w:eastAsia="Times New Roman" w:hAnsi="Times New Roman" w:cs="Times New Roman"/>
                <w:b/>
                <w:bCs/>
                <w:color w:val="000000" w:themeColor="text1"/>
                <w:lang w:bidi="en-US"/>
              </w:rPr>
              <w:t xml:space="preserve">rice </w:t>
            </w:r>
            <w:r w:rsidR="00EC23AC" w:rsidRPr="009A5E25">
              <w:rPr>
                <w:rFonts w:ascii="Times New Roman" w:eastAsia="Times New Roman" w:hAnsi="Times New Roman" w:cs="Times New Roman"/>
                <w:b/>
                <w:bCs/>
                <w:color w:val="000000" w:themeColor="text1"/>
                <w:lang w:bidi="en-US"/>
              </w:rPr>
              <w:t>l</w:t>
            </w:r>
            <w:r w:rsidR="005A3701" w:rsidRPr="009A5E25">
              <w:rPr>
                <w:rFonts w:ascii="Times New Roman" w:eastAsia="Times New Roman" w:hAnsi="Times New Roman" w:cs="Times New Roman"/>
                <w:b/>
                <w:bCs/>
                <w:color w:val="000000" w:themeColor="text1"/>
                <w:lang w:bidi="en-US"/>
              </w:rPr>
              <w:t>evel (</w:t>
            </w:r>
            <w:r w:rsidR="00EC23AC" w:rsidRPr="009A5E25">
              <w:rPr>
                <w:rFonts w:ascii="Times New Roman" w:eastAsia="Times New Roman" w:hAnsi="Times New Roman" w:cs="Times New Roman"/>
                <w:b/>
                <w:bCs/>
                <w:color w:val="000000" w:themeColor="text1"/>
                <w:lang w:bidi="en-US"/>
              </w:rPr>
              <w:t>i</w:t>
            </w:r>
            <w:r w:rsidR="005A3701" w:rsidRPr="009A5E25">
              <w:rPr>
                <w:rFonts w:ascii="Times New Roman" w:eastAsia="Times New Roman" w:hAnsi="Times New Roman" w:cs="Times New Roman"/>
                <w:b/>
                <w:bCs/>
                <w:color w:val="000000" w:themeColor="text1"/>
                <w:lang w:bidi="en-US"/>
              </w:rPr>
              <w:t>nflation) does not Granger cause Sto</w:t>
            </w:r>
            <w:r w:rsidR="00BA5F39" w:rsidRPr="009A5E25">
              <w:rPr>
                <w:rFonts w:ascii="Times New Roman" w:eastAsia="Times New Roman" w:hAnsi="Times New Roman" w:cs="Times New Roman"/>
                <w:b/>
                <w:bCs/>
                <w:color w:val="000000" w:themeColor="text1"/>
                <w:lang w:bidi="en-US"/>
              </w:rPr>
              <w:t>ck Market Returns</w:t>
            </w:r>
          </w:p>
        </w:tc>
        <w:tc>
          <w:tcPr>
            <w:tcW w:w="1570" w:type="dxa"/>
          </w:tcPr>
          <w:p w14:paraId="2800EDC0" w14:textId="77777777" w:rsidR="00B31DC5" w:rsidRPr="009A5E25" w:rsidRDefault="003D1B4D" w:rsidP="00873432">
            <w:pPr>
              <w:jc w:val="both"/>
              <w:rPr>
                <w:rFonts w:ascii="Times New Roman" w:hAnsi="Times New Roman" w:cs="Times New Roman"/>
                <w:b/>
                <w:bCs/>
                <w:color w:val="000000" w:themeColor="text1"/>
              </w:rPr>
            </w:pPr>
            <w:r w:rsidRPr="009A5E25">
              <w:rPr>
                <w:rFonts w:ascii="Times New Roman" w:hAnsi="Times New Roman" w:cs="Times New Roman"/>
                <w:b/>
                <w:bCs/>
                <w:color w:val="000000" w:themeColor="text1"/>
              </w:rPr>
              <w:t>9.63</w:t>
            </w:r>
          </w:p>
        </w:tc>
        <w:tc>
          <w:tcPr>
            <w:tcW w:w="959" w:type="dxa"/>
          </w:tcPr>
          <w:p w14:paraId="46ADA435" w14:textId="77777777" w:rsidR="00B31DC5" w:rsidRPr="009A5E25" w:rsidRDefault="00930478" w:rsidP="00873432">
            <w:pPr>
              <w:jc w:val="both"/>
              <w:rPr>
                <w:rFonts w:ascii="Times New Roman" w:hAnsi="Times New Roman" w:cs="Times New Roman"/>
                <w:b/>
                <w:bCs/>
                <w:color w:val="000000" w:themeColor="text1"/>
              </w:rPr>
            </w:pPr>
            <w:r w:rsidRPr="009A5E25">
              <w:rPr>
                <w:rFonts w:ascii="Times New Roman" w:hAnsi="Times New Roman" w:cs="Times New Roman"/>
                <w:b/>
                <w:bCs/>
                <w:color w:val="000000" w:themeColor="text1"/>
              </w:rPr>
              <w:t>0.</w:t>
            </w:r>
            <w:r w:rsidR="003D1B4D" w:rsidRPr="009A5E25">
              <w:rPr>
                <w:rFonts w:ascii="Times New Roman" w:hAnsi="Times New Roman" w:cs="Times New Roman"/>
                <w:b/>
                <w:bCs/>
                <w:color w:val="000000" w:themeColor="text1"/>
              </w:rPr>
              <w:t>7240</w:t>
            </w:r>
          </w:p>
        </w:tc>
        <w:tc>
          <w:tcPr>
            <w:tcW w:w="2961" w:type="dxa"/>
          </w:tcPr>
          <w:p w14:paraId="0E816DB5" w14:textId="77777777" w:rsidR="00B31DC5" w:rsidRPr="009A5E25" w:rsidRDefault="003D1B4D" w:rsidP="00873432">
            <w:pPr>
              <w:jc w:val="both"/>
              <w:rPr>
                <w:rFonts w:ascii="Times New Roman" w:hAnsi="Times New Roman" w:cs="Times New Roman"/>
                <w:b/>
                <w:bCs/>
                <w:color w:val="000000" w:themeColor="text1"/>
              </w:rPr>
            </w:pPr>
            <w:r w:rsidRPr="009A5E25">
              <w:rPr>
                <w:rFonts w:ascii="Times New Roman" w:hAnsi="Times New Roman" w:cs="Times New Roman"/>
                <w:b/>
                <w:bCs/>
                <w:color w:val="000000" w:themeColor="text1"/>
              </w:rPr>
              <w:t>Cannot reject Null even at 10%</w:t>
            </w:r>
          </w:p>
        </w:tc>
      </w:tr>
      <w:tr w:rsidR="00876BFF" w:rsidRPr="009A5E25" w14:paraId="7BFF2FB5" w14:textId="77777777" w:rsidTr="00817774">
        <w:trPr>
          <w:trHeight w:val="535"/>
        </w:trPr>
        <w:tc>
          <w:tcPr>
            <w:tcW w:w="3572" w:type="dxa"/>
          </w:tcPr>
          <w:p w14:paraId="27279766" w14:textId="77777777" w:rsidR="00B31DC5" w:rsidRPr="009A5E25" w:rsidRDefault="009F29BE" w:rsidP="009F29BE">
            <w:pPr>
              <w:jc w:val="both"/>
              <w:rPr>
                <w:rFonts w:ascii="Times New Roman" w:hAnsi="Times New Roman" w:cs="Times New Roman"/>
                <w:b/>
                <w:bCs/>
                <w:color w:val="000000" w:themeColor="text1"/>
              </w:rPr>
            </w:pPr>
            <w:r w:rsidRPr="009A5E25">
              <w:rPr>
                <w:rFonts w:ascii="Times New Roman" w:eastAsia="Times New Roman" w:hAnsi="Times New Roman" w:cs="Times New Roman"/>
                <w:b/>
                <w:bCs/>
                <w:color w:val="000000" w:themeColor="text1"/>
                <w:lang w:bidi="en-US"/>
              </w:rPr>
              <w:t xml:space="preserve">ii. </w:t>
            </w:r>
            <w:r w:rsidR="005A3701" w:rsidRPr="009A5E25">
              <w:rPr>
                <w:rFonts w:ascii="Times New Roman" w:eastAsia="Times New Roman" w:hAnsi="Times New Roman" w:cs="Times New Roman"/>
                <w:b/>
                <w:bCs/>
                <w:color w:val="000000" w:themeColor="text1"/>
                <w:lang w:bidi="en-US"/>
              </w:rPr>
              <w:t xml:space="preserve">Interest </w:t>
            </w:r>
            <w:r w:rsidR="00EC23AC" w:rsidRPr="009A5E25">
              <w:rPr>
                <w:rFonts w:ascii="Times New Roman" w:eastAsia="Times New Roman" w:hAnsi="Times New Roman" w:cs="Times New Roman"/>
                <w:b/>
                <w:bCs/>
                <w:color w:val="000000" w:themeColor="text1"/>
                <w:lang w:bidi="en-US"/>
              </w:rPr>
              <w:t>R</w:t>
            </w:r>
            <w:r w:rsidR="005A3701" w:rsidRPr="009A5E25">
              <w:rPr>
                <w:rFonts w:ascii="Times New Roman" w:eastAsia="Times New Roman" w:hAnsi="Times New Roman" w:cs="Times New Roman"/>
                <w:b/>
                <w:bCs/>
                <w:color w:val="000000" w:themeColor="text1"/>
                <w:lang w:bidi="en-US"/>
              </w:rPr>
              <w:t>ate does not Granger cause Stock</w:t>
            </w:r>
            <w:r w:rsidR="00BA5F39" w:rsidRPr="009A5E25">
              <w:rPr>
                <w:rFonts w:ascii="Times New Roman" w:eastAsia="Times New Roman" w:hAnsi="Times New Roman" w:cs="Times New Roman"/>
                <w:b/>
                <w:bCs/>
                <w:color w:val="000000" w:themeColor="text1"/>
                <w:lang w:bidi="en-US"/>
              </w:rPr>
              <w:t xml:space="preserve"> Market </w:t>
            </w:r>
            <w:r w:rsidR="00F91249" w:rsidRPr="009A5E25">
              <w:rPr>
                <w:rFonts w:ascii="Times New Roman" w:eastAsia="Times New Roman" w:hAnsi="Times New Roman" w:cs="Times New Roman"/>
                <w:b/>
                <w:bCs/>
                <w:color w:val="000000" w:themeColor="text1"/>
                <w:lang w:bidi="en-US"/>
              </w:rPr>
              <w:t xml:space="preserve">Returns </w:t>
            </w:r>
          </w:p>
        </w:tc>
        <w:tc>
          <w:tcPr>
            <w:tcW w:w="1570" w:type="dxa"/>
          </w:tcPr>
          <w:p w14:paraId="34E7EE9C" w14:textId="77777777" w:rsidR="00B31DC5" w:rsidRPr="009A5E25" w:rsidRDefault="003D1B4D" w:rsidP="00873432">
            <w:pPr>
              <w:jc w:val="both"/>
              <w:rPr>
                <w:rFonts w:ascii="Times New Roman" w:hAnsi="Times New Roman" w:cs="Times New Roman"/>
                <w:b/>
                <w:bCs/>
                <w:color w:val="000000" w:themeColor="text1"/>
              </w:rPr>
            </w:pPr>
            <w:r w:rsidRPr="009A5E25">
              <w:rPr>
                <w:rFonts w:ascii="Times New Roman" w:hAnsi="Times New Roman" w:cs="Times New Roman"/>
                <w:b/>
                <w:bCs/>
                <w:color w:val="000000" w:themeColor="text1"/>
              </w:rPr>
              <w:t>23.36**</w:t>
            </w:r>
          </w:p>
        </w:tc>
        <w:tc>
          <w:tcPr>
            <w:tcW w:w="959" w:type="dxa"/>
          </w:tcPr>
          <w:p w14:paraId="40B9A63F" w14:textId="77777777" w:rsidR="00B31DC5" w:rsidRPr="009A5E25" w:rsidRDefault="00930478" w:rsidP="00873432">
            <w:pPr>
              <w:jc w:val="both"/>
              <w:rPr>
                <w:rFonts w:ascii="Times New Roman" w:hAnsi="Times New Roman" w:cs="Times New Roman"/>
                <w:b/>
                <w:bCs/>
                <w:color w:val="000000" w:themeColor="text1"/>
              </w:rPr>
            </w:pPr>
            <w:r w:rsidRPr="009A5E25">
              <w:rPr>
                <w:rFonts w:ascii="Times New Roman" w:hAnsi="Times New Roman" w:cs="Times New Roman"/>
                <w:b/>
                <w:bCs/>
                <w:color w:val="000000" w:themeColor="text1"/>
              </w:rPr>
              <w:t>0.</w:t>
            </w:r>
            <w:r w:rsidR="003D1B4D" w:rsidRPr="009A5E25">
              <w:rPr>
                <w:rFonts w:ascii="Times New Roman" w:hAnsi="Times New Roman" w:cs="Times New Roman"/>
                <w:b/>
                <w:bCs/>
                <w:color w:val="000000" w:themeColor="text1"/>
              </w:rPr>
              <w:t>0375</w:t>
            </w:r>
          </w:p>
        </w:tc>
        <w:tc>
          <w:tcPr>
            <w:tcW w:w="2961" w:type="dxa"/>
          </w:tcPr>
          <w:p w14:paraId="2D2B94FB" w14:textId="77777777" w:rsidR="00B31DC5" w:rsidRPr="009A5E25" w:rsidRDefault="003D1B4D" w:rsidP="00873432">
            <w:pPr>
              <w:jc w:val="both"/>
              <w:rPr>
                <w:rFonts w:ascii="Times New Roman" w:hAnsi="Times New Roman" w:cs="Times New Roman"/>
                <w:b/>
                <w:bCs/>
                <w:color w:val="000000" w:themeColor="text1"/>
              </w:rPr>
            </w:pPr>
            <w:r w:rsidRPr="009A5E25">
              <w:rPr>
                <w:rFonts w:ascii="Times New Roman" w:hAnsi="Times New Roman" w:cs="Times New Roman"/>
                <w:b/>
                <w:bCs/>
                <w:color w:val="000000" w:themeColor="text1"/>
              </w:rPr>
              <w:t>Reject Null at 5%</w:t>
            </w:r>
          </w:p>
        </w:tc>
      </w:tr>
      <w:tr w:rsidR="00876BFF" w:rsidRPr="009A5E25" w14:paraId="0B0CDAE5" w14:textId="77777777" w:rsidTr="00817774">
        <w:trPr>
          <w:trHeight w:val="535"/>
        </w:trPr>
        <w:tc>
          <w:tcPr>
            <w:tcW w:w="3572" w:type="dxa"/>
          </w:tcPr>
          <w:p w14:paraId="07D61A62" w14:textId="77777777" w:rsidR="00B31DC5" w:rsidRPr="009A5E25" w:rsidRDefault="009F29BE" w:rsidP="009F29BE">
            <w:pPr>
              <w:jc w:val="both"/>
              <w:rPr>
                <w:rFonts w:ascii="Times New Roman" w:hAnsi="Times New Roman" w:cs="Times New Roman"/>
                <w:b/>
                <w:bCs/>
                <w:color w:val="000000" w:themeColor="text1"/>
              </w:rPr>
            </w:pPr>
            <w:r w:rsidRPr="009A5E25">
              <w:rPr>
                <w:rFonts w:ascii="Times New Roman" w:eastAsia="Times New Roman" w:hAnsi="Times New Roman" w:cs="Times New Roman"/>
                <w:b/>
                <w:bCs/>
                <w:color w:val="000000" w:themeColor="text1"/>
                <w:lang w:bidi="en-US"/>
              </w:rPr>
              <w:t>iii.</w:t>
            </w:r>
            <w:r w:rsidR="008850F7" w:rsidRPr="009A5E25">
              <w:rPr>
                <w:rFonts w:ascii="Times New Roman" w:eastAsia="Times New Roman" w:hAnsi="Times New Roman" w:cs="Times New Roman"/>
                <w:b/>
                <w:bCs/>
                <w:color w:val="000000" w:themeColor="text1"/>
                <w:lang w:bidi="en-US"/>
              </w:rPr>
              <w:t xml:space="preserve"> </w:t>
            </w:r>
            <w:r w:rsidR="005A3701" w:rsidRPr="009A5E25">
              <w:rPr>
                <w:rFonts w:ascii="Times New Roman" w:eastAsia="Times New Roman" w:hAnsi="Times New Roman" w:cs="Times New Roman"/>
                <w:b/>
                <w:bCs/>
                <w:color w:val="000000" w:themeColor="text1"/>
                <w:lang w:bidi="en-US"/>
              </w:rPr>
              <w:t xml:space="preserve">Money </w:t>
            </w:r>
            <w:r w:rsidR="00EC23AC" w:rsidRPr="009A5E25">
              <w:rPr>
                <w:rFonts w:ascii="Times New Roman" w:eastAsia="Times New Roman" w:hAnsi="Times New Roman" w:cs="Times New Roman"/>
                <w:b/>
                <w:bCs/>
                <w:color w:val="000000" w:themeColor="text1"/>
                <w:lang w:bidi="en-US"/>
              </w:rPr>
              <w:t>S</w:t>
            </w:r>
            <w:r w:rsidR="005A3701" w:rsidRPr="009A5E25">
              <w:rPr>
                <w:rFonts w:ascii="Times New Roman" w:eastAsia="Times New Roman" w:hAnsi="Times New Roman" w:cs="Times New Roman"/>
                <w:b/>
                <w:bCs/>
                <w:color w:val="000000" w:themeColor="text1"/>
                <w:lang w:bidi="en-US"/>
              </w:rPr>
              <w:t>upply not Granger cause Stock</w:t>
            </w:r>
            <w:r w:rsidR="00BA5F39" w:rsidRPr="009A5E25">
              <w:rPr>
                <w:rFonts w:ascii="Times New Roman" w:eastAsia="Times New Roman" w:hAnsi="Times New Roman" w:cs="Times New Roman"/>
                <w:b/>
                <w:bCs/>
                <w:color w:val="000000" w:themeColor="text1"/>
                <w:lang w:bidi="en-US"/>
              </w:rPr>
              <w:t xml:space="preserve"> Market</w:t>
            </w:r>
            <w:r w:rsidR="005A3701" w:rsidRPr="009A5E25">
              <w:rPr>
                <w:rFonts w:ascii="Times New Roman" w:eastAsia="Times New Roman" w:hAnsi="Times New Roman" w:cs="Times New Roman"/>
                <w:b/>
                <w:bCs/>
                <w:color w:val="000000" w:themeColor="text1"/>
                <w:lang w:bidi="en-US"/>
              </w:rPr>
              <w:t xml:space="preserve"> </w:t>
            </w:r>
            <w:r w:rsidR="00F91249" w:rsidRPr="009A5E25">
              <w:rPr>
                <w:rFonts w:ascii="Times New Roman" w:eastAsia="Times New Roman" w:hAnsi="Times New Roman" w:cs="Times New Roman"/>
                <w:b/>
                <w:bCs/>
                <w:color w:val="000000" w:themeColor="text1"/>
                <w:lang w:bidi="en-US"/>
              </w:rPr>
              <w:t xml:space="preserve">Returns </w:t>
            </w:r>
          </w:p>
        </w:tc>
        <w:tc>
          <w:tcPr>
            <w:tcW w:w="1570" w:type="dxa"/>
          </w:tcPr>
          <w:p w14:paraId="3BBEDD2C" w14:textId="77777777" w:rsidR="00B31DC5" w:rsidRPr="009A5E25" w:rsidRDefault="003D1B4D" w:rsidP="00873432">
            <w:pPr>
              <w:jc w:val="both"/>
              <w:rPr>
                <w:rFonts w:ascii="Times New Roman" w:hAnsi="Times New Roman" w:cs="Times New Roman"/>
                <w:b/>
                <w:bCs/>
                <w:color w:val="000000" w:themeColor="text1"/>
              </w:rPr>
            </w:pPr>
            <w:r w:rsidRPr="009A5E25">
              <w:rPr>
                <w:rFonts w:ascii="Times New Roman" w:hAnsi="Times New Roman" w:cs="Times New Roman"/>
                <w:b/>
                <w:bCs/>
                <w:color w:val="000000" w:themeColor="text1"/>
              </w:rPr>
              <w:t>17.51</w:t>
            </w:r>
          </w:p>
        </w:tc>
        <w:tc>
          <w:tcPr>
            <w:tcW w:w="959" w:type="dxa"/>
          </w:tcPr>
          <w:p w14:paraId="2437A3F9" w14:textId="77777777" w:rsidR="00B31DC5" w:rsidRPr="009A5E25" w:rsidRDefault="00930478" w:rsidP="00873432">
            <w:pPr>
              <w:jc w:val="both"/>
              <w:rPr>
                <w:rFonts w:ascii="Times New Roman" w:hAnsi="Times New Roman" w:cs="Times New Roman"/>
                <w:b/>
                <w:bCs/>
                <w:color w:val="000000" w:themeColor="text1"/>
              </w:rPr>
            </w:pPr>
            <w:r w:rsidRPr="009A5E25">
              <w:rPr>
                <w:rFonts w:ascii="Times New Roman" w:hAnsi="Times New Roman" w:cs="Times New Roman"/>
                <w:b/>
                <w:bCs/>
                <w:color w:val="000000" w:themeColor="text1"/>
              </w:rPr>
              <w:t>0.</w:t>
            </w:r>
            <w:r w:rsidR="003D1B4D" w:rsidRPr="009A5E25">
              <w:rPr>
                <w:rFonts w:ascii="Times New Roman" w:hAnsi="Times New Roman" w:cs="Times New Roman"/>
                <w:b/>
                <w:bCs/>
                <w:color w:val="000000" w:themeColor="text1"/>
              </w:rPr>
              <w:t>1772</w:t>
            </w:r>
          </w:p>
        </w:tc>
        <w:tc>
          <w:tcPr>
            <w:tcW w:w="2961" w:type="dxa"/>
          </w:tcPr>
          <w:p w14:paraId="059A49C6" w14:textId="77777777" w:rsidR="00B31DC5" w:rsidRPr="009A5E25" w:rsidRDefault="00930478" w:rsidP="00873432">
            <w:pPr>
              <w:jc w:val="both"/>
              <w:rPr>
                <w:rFonts w:ascii="Times New Roman" w:hAnsi="Times New Roman" w:cs="Times New Roman"/>
                <w:b/>
                <w:bCs/>
                <w:color w:val="000000" w:themeColor="text1"/>
              </w:rPr>
            </w:pPr>
            <w:r w:rsidRPr="009A5E25">
              <w:rPr>
                <w:rFonts w:ascii="Times New Roman" w:hAnsi="Times New Roman" w:cs="Times New Roman"/>
                <w:b/>
                <w:bCs/>
                <w:color w:val="000000" w:themeColor="text1"/>
              </w:rPr>
              <w:t>Cannot reject Null even at 10%</w:t>
            </w:r>
          </w:p>
        </w:tc>
      </w:tr>
      <w:tr w:rsidR="00876BFF" w:rsidRPr="009A5E25" w14:paraId="4BFC982B" w14:textId="77777777" w:rsidTr="00817774">
        <w:trPr>
          <w:trHeight w:val="550"/>
        </w:trPr>
        <w:tc>
          <w:tcPr>
            <w:tcW w:w="3572" w:type="dxa"/>
          </w:tcPr>
          <w:p w14:paraId="07362BE2" w14:textId="77777777" w:rsidR="00B31DC5" w:rsidRPr="009A5E25" w:rsidRDefault="009F29BE" w:rsidP="009F29BE">
            <w:pPr>
              <w:jc w:val="both"/>
              <w:rPr>
                <w:rFonts w:ascii="Times New Roman" w:hAnsi="Times New Roman" w:cs="Times New Roman"/>
                <w:b/>
                <w:bCs/>
                <w:color w:val="000000" w:themeColor="text1"/>
              </w:rPr>
            </w:pPr>
            <w:r w:rsidRPr="009A5E25">
              <w:rPr>
                <w:rFonts w:ascii="Times New Roman" w:eastAsia="Times New Roman" w:hAnsi="Times New Roman" w:cs="Times New Roman"/>
                <w:b/>
                <w:bCs/>
                <w:color w:val="000000" w:themeColor="text1"/>
                <w:lang w:bidi="en-US"/>
              </w:rPr>
              <w:t xml:space="preserve">iv. </w:t>
            </w:r>
            <w:r w:rsidR="005A3701" w:rsidRPr="009A5E25">
              <w:rPr>
                <w:rFonts w:ascii="Times New Roman" w:eastAsia="Times New Roman" w:hAnsi="Times New Roman" w:cs="Times New Roman"/>
                <w:b/>
                <w:bCs/>
                <w:color w:val="000000" w:themeColor="text1"/>
                <w:lang w:bidi="en-US"/>
              </w:rPr>
              <w:t xml:space="preserve">Exchange </w:t>
            </w:r>
            <w:r w:rsidR="00EC23AC" w:rsidRPr="009A5E25">
              <w:rPr>
                <w:rFonts w:ascii="Times New Roman" w:eastAsia="Times New Roman" w:hAnsi="Times New Roman" w:cs="Times New Roman"/>
                <w:b/>
                <w:bCs/>
                <w:color w:val="000000" w:themeColor="text1"/>
                <w:lang w:bidi="en-US"/>
              </w:rPr>
              <w:t>R</w:t>
            </w:r>
            <w:r w:rsidR="005A3701" w:rsidRPr="009A5E25">
              <w:rPr>
                <w:rFonts w:ascii="Times New Roman" w:eastAsia="Times New Roman" w:hAnsi="Times New Roman" w:cs="Times New Roman"/>
                <w:b/>
                <w:bCs/>
                <w:color w:val="000000" w:themeColor="text1"/>
                <w:lang w:bidi="en-US"/>
              </w:rPr>
              <w:t>ate does not Granger cause Stock</w:t>
            </w:r>
            <w:r w:rsidR="00671B00" w:rsidRPr="009A5E25">
              <w:rPr>
                <w:rFonts w:ascii="Times New Roman" w:eastAsia="Times New Roman" w:hAnsi="Times New Roman" w:cs="Times New Roman"/>
                <w:b/>
                <w:bCs/>
                <w:color w:val="000000" w:themeColor="text1"/>
                <w:lang w:bidi="en-US"/>
              </w:rPr>
              <w:t xml:space="preserve"> Market</w:t>
            </w:r>
            <w:r w:rsidR="005A3701" w:rsidRPr="009A5E25">
              <w:rPr>
                <w:rFonts w:ascii="Times New Roman" w:eastAsia="Times New Roman" w:hAnsi="Times New Roman" w:cs="Times New Roman"/>
                <w:b/>
                <w:bCs/>
                <w:color w:val="000000" w:themeColor="text1"/>
                <w:lang w:bidi="en-US"/>
              </w:rPr>
              <w:t xml:space="preserve"> </w:t>
            </w:r>
            <w:r w:rsidR="00F91249" w:rsidRPr="009A5E25">
              <w:rPr>
                <w:rFonts w:ascii="Times New Roman" w:eastAsia="Times New Roman" w:hAnsi="Times New Roman" w:cs="Times New Roman"/>
                <w:b/>
                <w:bCs/>
                <w:color w:val="000000" w:themeColor="text1"/>
                <w:lang w:bidi="en-US"/>
              </w:rPr>
              <w:t>Returns</w:t>
            </w:r>
          </w:p>
        </w:tc>
        <w:tc>
          <w:tcPr>
            <w:tcW w:w="1570" w:type="dxa"/>
          </w:tcPr>
          <w:p w14:paraId="443E226A" w14:textId="77777777" w:rsidR="00B31DC5" w:rsidRPr="009A5E25" w:rsidRDefault="003D1B4D" w:rsidP="00873432">
            <w:pPr>
              <w:jc w:val="both"/>
              <w:rPr>
                <w:rFonts w:ascii="Times New Roman" w:hAnsi="Times New Roman" w:cs="Times New Roman"/>
                <w:b/>
                <w:bCs/>
                <w:color w:val="000000" w:themeColor="text1"/>
              </w:rPr>
            </w:pPr>
            <w:r w:rsidRPr="009A5E25">
              <w:rPr>
                <w:rFonts w:ascii="Times New Roman" w:hAnsi="Times New Roman" w:cs="Times New Roman"/>
                <w:b/>
                <w:bCs/>
                <w:color w:val="000000" w:themeColor="text1"/>
              </w:rPr>
              <w:t>9.27</w:t>
            </w:r>
          </w:p>
        </w:tc>
        <w:tc>
          <w:tcPr>
            <w:tcW w:w="959" w:type="dxa"/>
          </w:tcPr>
          <w:p w14:paraId="1EBB27E2" w14:textId="77777777" w:rsidR="00B31DC5" w:rsidRPr="009A5E25" w:rsidRDefault="00930478" w:rsidP="00873432">
            <w:pPr>
              <w:jc w:val="both"/>
              <w:rPr>
                <w:rFonts w:ascii="Times New Roman" w:hAnsi="Times New Roman" w:cs="Times New Roman"/>
                <w:b/>
                <w:bCs/>
                <w:color w:val="000000" w:themeColor="text1"/>
              </w:rPr>
            </w:pPr>
            <w:r w:rsidRPr="009A5E25">
              <w:rPr>
                <w:rFonts w:ascii="Times New Roman" w:hAnsi="Times New Roman" w:cs="Times New Roman"/>
                <w:b/>
                <w:bCs/>
                <w:color w:val="000000" w:themeColor="text1"/>
              </w:rPr>
              <w:t>0.</w:t>
            </w:r>
            <w:r w:rsidR="003D1B4D" w:rsidRPr="009A5E25">
              <w:rPr>
                <w:rFonts w:ascii="Times New Roman" w:hAnsi="Times New Roman" w:cs="Times New Roman"/>
                <w:b/>
                <w:bCs/>
                <w:color w:val="000000" w:themeColor="text1"/>
              </w:rPr>
              <w:t>7522</w:t>
            </w:r>
          </w:p>
        </w:tc>
        <w:tc>
          <w:tcPr>
            <w:tcW w:w="2961" w:type="dxa"/>
          </w:tcPr>
          <w:p w14:paraId="0CF5C7BF" w14:textId="77777777" w:rsidR="00B31DC5" w:rsidRPr="009A5E25" w:rsidRDefault="00930478" w:rsidP="00873432">
            <w:pPr>
              <w:jc w:val="both"/>
              <w:rPr>
                <w:rFonts w:ascii="Times New Roman" w:hAnsi="Times New Roman" w:cs="Times New Roman"/>
                <w:b/>
                <w:bCs/>
                <w:color w:val="000000" w:themeColor="text1"/>
              </w:rPr>
            </w:pPr>
            <w:r w:rsidRPr="009A5E25">
              <w:rPr>
                <w:rFonts w:ascii="Times New Roman" w:hAnsi="Times New Roman" w:cs="Times New Roman"/>
                <w:b/>
                <w:bCs/>
                <w:color w:val="000000" w:themeColor="text1"/>
              </w:rPr>
              <w:t>Cannot reject Null even at 10%</w:t>
            </w:r>
          </w:p>
        </w:tc>
      </w:tr>
      <w:tr w:rsidR="00876BFF" w:rsidRPr="009A5E25" w14:paraId="250289B7" w14:textId="77777777" w:rsidTr="00817774">
        <w:trPr>
          <w:trHeight w:val="535"/>
        </w:trPr>
        <w:tc>
          <w:tcPr>
            <w:tcW w:w="3572" w:type="dxa"/>
          </w:tcPr>
          <w:p w14:paraId="346682C9" w14:textId="77777777" w:rsidR="00B31DC5" w:rsidRPr="009A5E25" w:rsidRDefault="009F29BE" w:rsidP="009F29BE">
            <w:pPr>
              <w:jc w:val="both"/>
              <w:rPr>
                <w:rFonts w:ascii="Times New Roman" w:hAnsi="Times New Roman" w:cs="Times New Roman"/>
                <w:b/>
                <w:bCs/>
                <w:color w:val="000000" w:themeColor="text1"/>
              </w:rPr>
            </w:pPr>
            <w:r w:rsidRPr="009A5E25">
              <w:rPr>
                <w:rFonts w:ascii="Times New Roman" w:eastAsia="Times New Roman" w:hAnsi="Times New Roman" w:cs="Times New Roman"/>
                <w:b/>
                <w:bCs/>
                <w:color w:val="000000" w:themeColor="text1"/>
                <w:lang w:bidi="en-US"/>
              </w:rPr>
              <w:t xml:space="preserve">v. </w:t>
            </w:r>
            <w:r w:rsidR="005A3701" w:rsidRPr="009A5E25">
              <w:rPr>
                <w:rFonts w:ascii="Times New Roman" w:eastAsia="Times New Roman" w:hAnsi="Times New Roman" w:cs="Times New Roman"/>
                <w:b/>
                <w:bCs/>
                <w:color w:val="000000" w:themeColor="text1"/>
                <w:lang w:bidi="en-US"/>
              </w:rPr>
              <w:t xml:space="preserve">Industrial </w:t>
            </w:r>
            <w:r w:rsidR="00EC23AC" w:rsidRPr="009A5E25">
              <w:rPr>
                <w:rFonts w:ascii="Times New Roman" w:eastAsia="Times New Roman" w:hAnsi="Times New Roman" w:cs="Times New Roman"/>
                <w:b/>
                <w:bCs/>
                <w:color w:val="000000" w:themeColor="text1"/>
                <w:lang w:bidi="en-US"/>
              </w:rPr>
              <w:t>P</w:t>
            </w:r>
            <w:r w:rsidR="005A3701" w:rsidRPr="009A5E25">
              <w:rPr>
                <w:rFonts w:ascii="Times New Roman" w:eastAsia="Times New Roman" w:hAnsi="Times New Roman" w:cs="Times New Roman"/>
                <w:b/>
                <w:bCs/>
                <w:color w:val="000000" w:themeColor="text1"/>
                <w:lang w:bidi="en-US"/>
              </w:rPr>
              <w:t>roduction does not Granger cause Stock</w:t>
            </w:r>
            <w:r w:rsidR="00671B00" w:rsidRPr="009A5E25">
              <w:rPr>
                <w:rFonts w:ascii="Times New Roman" w:eastAsia="Times New Roman" w:hAnsi="Times New Roman" w:cs="Times New Roman"/>
                <w:b/>
                <w:bCs/>
                <w:color w:val="000000" w:themeColor="text1"/>
                <w:lang w:bidi="en-US"/>
              </w:rPr>
              <w:t xml:space="preserve"> Market</w:t>
            </w:r>
            <w:r w:rsidR="005A3701" w:rsidRPr="009A5E25">
              <w:rPr>
                <w:rFonts w:ascii="Times New Roman" w:eastAsia="Times New Roman" w:hAnsi="Times New Roman" w:cs="Times New Roman"/>
                <w:b/>
                <w:bCs/>
                <w:color w:val="000000" w:themeColor="text1"/>
                <w:lang w:bidi="en-US"/>
              </w:rPr>
              <w:t xml:space="preserve"> </w:t>
            </w:r>
            <w:r w:rsidR="00F91249" w:rsidRPr="009A5E25">
              <w:rPr>
                <w:rFonts w:ascii="Times New Roman" w:eastAsia="Times New Roman" w:hAnsi="Times New Roman" w:cs="Times New Roman"/>
                <w:b/>
                <w:bCs/>
                <w:color w:val="000000" w:themeColor="text1"/>
                <w:lang w:bidi="en-US"/>
              </w:rPr>
              <w:t>Returns</w:t>
            </w:r>
          </w:p>
        </w:tc>
        <w:tc>
          <w:tcPr>
            <w:tcW w:w="1570" w:type="dxa"/>
          </w:tcPr>
          <w:p w14:paraId="5BB438B4" w14:textId="77777777" w:rsidR="00B31DC5" w:rsidRPr="009A5E25" w:rsidRDefault="003D1B4D" w:rsidP="00873432">
            <w:pPr>
              <w:jc w:val="both"/>
              <w:rPr>
                <w:rFonts w:ascii="Times New Roman" w:hAnsi="Times New Roman" w:cs="Times New Roman"/>
                <w:b/>
                <w:bCs/>
                <w:color w:val="000000" w:themeColor="text1"/>
              </w:rPr>
            </w:pPr>
            <w:r w:rsidRPr="009A5E25">
              <w:rPr>
                <w:rFonts w:ascii="Times New Roman" w:hAnsi="Times New Roman" w:cs="Times New Roman"/>
                <w:b/>
                <w:bCs/>
                <w:color w:val="000000" w:themeColor="text1"/>
              </w:rPr>
              <w:t>25.61</w:t>
            </w:r>
            <w:r w:rsidR="00930478" w:rsidRPr="009A5E25">
              <w:rPr>
                <w:rFonts w:ascii="Times New Roman" w:hAnsi="Times New Roman" w:cs="Times New Roman"/>
                <w:b/>
                <w:bCs/>
                <w:color w:val="000000" w:themeColor="text1"/>
              </w:rPr>
              <w:t>**</w:t>
            </w:r>
          </w:p>
        </w:tc>
        <w:tc>
          <w:tcPr>
            <w:tcW w:w="959" w:type="dxa"/>
          </w:tcPr>
          <w:p w14:paraId="2BF02982" w14:textId="77777777" w:rsidR="00B31DC5" w:rsidRPr="009A5E25" w:rsidRDefault="00930478" w:rsidP="00873432">
            <w:pPr>
              <w:jc w:val="both"/>
              <w:rPr>
                <w:rFonts w:ascii="Times New Roman" w:hAnsi="Times New Roman" w:cs="Times New Roman"/>
                <w:b/>
                <w:bCs/>
                <w:color w:val="000000" w:themeColor="text1"/>
              </w:rPr>
            </w:pPr>
            <w:r w:rsidRPr="009A5E25">
              <w:rPr>
                <w:rFonts w:ascii="Times New Roman" w:hAnsi="Times New Roman" w:cs="Times New Roman"/>
                <w:b/>
                <w:bCs/>
                <w:color w:val="000000" w:themeColor="text1"/>
              </w:rPr>
              <w:t>0.0</w:t>
            </w:r>
            <w:r w:rsidR="003D1B4D" w:rsidRPr="009A5E25">
              <w:rPr>
                <w:rFonts w:ascii="Times New Roman" w:hAnsi="Times New Roman" w:cs="Times New Roman"/>
                <w:b/>
                <w:bCs/>
                <w:color w:val="000000" w:themeColor="text1"/>
              </w:rPr>
              <w:t>192</w:t>
            </w:r>
          </w:p>
        </w:tc>
        <w:tc>
          <w:tcPr>
            <w:tcW w:w="2961" w:type="dxa"/>
          </w:tcPr>
          <w:p w14:paraId="37752B15" w14:textId="77777777" w:rsidR="00B31DC5" w:rsidRPr="009A5E25" w:rsidRDefault="00930478" w:rsidP="00873432">
            <w:pPr>
              <w:jc w:val="both"/>
              <w:rPr>
                <w:rFonts w:ascii="Times New Roman" w:hAnsi="Times New Roman" w:cs="Times New Roman"/>
                <w:b/>
                <w:bCs/>
                <w:color w:val="000000" w:themeColor="text1"/>
              </w:rPr>
            </w:pPr>
            <w:r w:rsidRPr="009A5E25">
              <w:rPr>
                <w:rFonts w:ascii="Times New Roman" w:hAnsi="Times New Roman" w:cs="Times New Roman"/>
                <w:b/>
                <w:bCs/>
                <w:color w:val="000000" w:themeColor="text1"/>
              </w:rPr>
              <w:t xml:space="preserve">Reject </w:t>
            </w:r>
            <w:proofErr w:type="gramStart"/>
            <w:r w:rsidR="003D1B4D" w:rsidRPr="009A5E25">
              <w:rPr>
                <w:rFonts w:ascii="Times New Roman" w:hAnsi="Times New Roman" w:cs="Times New Roman"/>
                <w:b/>
                <w:bCs/>
                <w:color w:val="000000" w:themeColor="text1"/>
              </w:rPr>
              <w:t xml:space="preserve">Null </w:t>
            </w:r>
            <w:r w:rsidRPr="009A5E25">
              <w:rPr>
                <w:rFonts w:ascii="Times New Roman" w:hAnsi="Times New Roman" w:cs="Times New Roman"/>
                <w:b/>
                <w:bCs/>
                <w:color w:val="000000" w:themeColor="text1"/>
              </w:rPr>
              <w:t xml:space="preserve"> at</w:t>
            </w:r>
            <w:proofErr w:type="gramEnd"/>
            <w:r w:rsidRPr="009A5E25">
              <w:rPr>
                <w:rFonts w:ascii="Times New Roman" w:hAnsi="Times New Roman" w:cs="Times New Roman"/>
                <w:b/>
                <w:bCs/>
                <w:color w:val="000000" w:themeColor="text1"/>
              </w:rPr>
              <w:t xml:space="preserve"> </w:t>
            </w:r>
            <w:r w:rsidR="003D1B4D" w:rsidRPr="009A5E25">
              <w:rPr>
                <w:rFonts w:ascii="Times New Roman" w:hAnsi="Times New Roman" w:cs="Times New Roman"/>
                <w:b/>
                <w:bCs/>
                <w:color w:val="000000" w:themeColor="text1"/>
              </w:rPr>
              <w:t>5</w:t>
            </w:r>
            <w:r w:rsidRPr="009A5E25">
              <w:rPr>
                <w:rFonts w:ascii="Times New Roman" w:hAnsi="Times New Roman" w:cs="Times New Roman"/>
                <w:b/>
                <w:bCs/>
                <w:color w:val="000000" w:themeColor="text1"/>
              </w:rPr>
              <w:t>%</w:t>
            </w:r>
          </w:p>
        </w:tc>
      </w:tr>
      <w:tr w:rsidR="00876BFF" w:rsidRPr="009A5E25" w14:paraId="64126503" w14:textId="77777777" w:rsidTr="00817774">
        <w:trPr>
          <w:trHeight w:val="550"/>
        </w:trPr>
        <w:tc>
          <w:tcPr>
            <w:tcW w:w="3572" w:type="dxa"/>
          </w:tcPr>
          <w:p w14:paraId="6D69F716" w14:textId="77777777" w:rsidR="00B31DC5" w:rsidRPr="009A5E25" w:rsidRDefault="009F29BE" w:rsidP="009F29BE">
            <w:pPr>
              <w:jc w:val="both"/>
              <w:rPr>
                <w:rFonts w:ascii="Times New Roman" w:hAnsi="Times New Roman" w:cs="Times New Roman"/>
                <w:b/>
                <w:bCs/>
                <w:color w:val="000000" w:themeColor="text1"/>
              </w:rPr>
            </w:pPr>
            <w:r w:rsidRPr="009A5E25">
              <w:rPr>
                <w:rFonts w:ascii="Times New Roman" w:eastAsia="Times New Roman" w:hAnsi="Times New Roman" w:cs="Times New Roman"/>
                <w:b/>
                <w:bCs/>
                <w:color w:val="000000" w:themeColor="text1"/>
                <w:lang w:bidi="en-US"/>
              </w:rPr>
              <w:t xml:space="preserve">vi. </w:t>
            </w:r>
            <w:r w:rsidR="005A3701" w:rsidRPr="009A5E25">
              <w:rPr>
                <w:rFonts w:ascii="Times New Roman" w:eastAsia="Times New Roman" w:hAnsi="Times New Roman" w:cs="Times New Roman"/>
                <w:b/>
                <w:bCs/>
                <w:color w:val="000000" w:themeColor="text1"/>
                <w:lang w:bidi="en-US"/>
              </w:rPr>
              <w:t>Stock</w:t>
            </w:r>
            <w:r w:rsidR="00671B00" w:rsidRPr="009A5E25">
              <w:rPr>
                <w:rFonts w:ascii="Times New Roman" w:eastAsia="Times New Roman" w:hAnsi="Times New Roman" w:cs="Times New Roman"/>
                <w:b/>
                <w:bCs/>
                <w:color w:val="000000" w:themeColor="text1"/>
                <w:lang w:bidi="en-US"/>
              </w:rPr>
              <w:t xml:space="preserve"> Market</w:t>
            </w:r>
            <w:r w:rsidR="005A3701" w:rsidRPr="009A5E25">
              <w:rPr>
                <w:rFonts w:ascii="Times New Roman" w:eastAsia="Times New Roman" w:hAnsi="Times New Roman" w:cs="Times New Roman"/>
                <w:b/>
                <w:bCs/>
                <w:color w:val="000000" w:themeColor="text1"/>
                <w:lang w:bidi="en-US"/>
              </w:rPr>
              <w:t xml:space="preserve"> </w:t>
            </w:r>
            <w:r w:rsidR="00F91249" w:rsidRPr="009A5E25">
              <w:rPr>
                <w:rFonts w:ascii="Times New Roman" w:eastAsia="Times New Roman" w:hAnsi="Times New Roman" w:cs="Times New Roman"/>
                <w:b/>
                <w:bCs/>
                <w:color w:val="000000" w:themeColor="text1"/>
                <w:lang w:bidi="en-US"/>
              </w:rPr>
              <w:t>Returns</w:t>
            </w:r>
            <w:r w:rsidR="005A3701" w:rsidRPr="009A5E25">
              <w:rPr>
                <w:rFonts w:ascii="Times New Roman" w:eastAsia="Times New Roman" w:hAnsi="Times New Roman" w:cs="Times New Roman"/>
                <w:b/>
                <w:bCs/>
                <w:color w:val="000000" w:themeColor="text1"/>
                <w:lang w:bidi="en-US"/>
              </w:rPr>
              <w:t xml:space="preserve"> do not Granger cause</w:t>
            </w:r>
            <w:r w:rsidR="00671B00" w:rsidRPr="009A5E25">
              <w:rPr>
                <w:rFonts w:ascii="Times New Roman" w:eastAsia="Times New Roman" w:hAnsi="Times New Roman" w:cs="Times New Roman"/>
                <w:b/>
                <w:bCs/>
                <w:color w:val="000000" w:themeColor="text1"/>
                <w:lang w:bidi="en-US"/>
              </w:rPr>
              <w:t xml:space="preserve"> Changes in</w:t>
            </w:r>
            <w:r w:rsidR="005A3701" w:rsidRPr="009A5E25">
              <w:rPr>
                <w:rFonts w:ascii="Times New Roman" w:eastAsia="Times New Roman" w:hAnsi="Times New Roman" w:cs="Times New Roman"/>
                <w:b/>
                <w:bCs/>
                <w:color w:val="000000" w:themeColor="text1"/>
                <w:lang w:bidi="en-US"/>
              </w:rPr>
              <w:t xml:space="preserve"> General Price </w:t>
            </w:r>
            <w:r w:rsidR="00EC23AC" w:rsidRPr="009A5E25">
              <w:rPr>
                <w:rFonts w:ascii="Times New Roman" w:eastAsia="Times New Roman" w:hAnsi="Times New Roman" w:cs="Times New Roman"/>
                <w:b/>
                <w:bCs/>
                <w:color w:val="000000" w:themeColor="text1"/>
                <w:lang w:bidi="en-US"/>
              </w:rPr>
              <w:t>L</w:t>
            </w:r>
            <w:r w:rsidR="005A3701" w:rsidRPr="009A5E25">
              <w:rPr>
                <w:rFonts w:ascii="Times New Roman" w:eastAsia="Times New Roman" w:hAnsi="Times New Roman" w:cs="Times New Roman"/>
                <w:b/>
                <w:bCs/>
                <w:color w:val="000000" w:themeColor="text1"/>
                <w:lang w:bidi="en-US"/>
              </w:rPr>
              <w:t>evel</w:t>
            </w:r>
          </w:p>
        </w:tc>
        <w:tc>
          <w:tcPr>
            <w:tcW w:w="1570" w:type="dxa"/>
          </w:tcPr>
          <w:p w14:paraId="1538FD62" w14:textId="77777777" w:rsidR="00B31DC5" w:rsidRPr="009A5E25" w:rsidRDefault="003D1B4D" w:rsidP="00873432">
            <w:pPr>
              <w:jc w:val="both"/>
              <w:rPr>
                <w:rFonts w:ascii="Times New Roman" w:hAnsi="Times New Roman" w:cs="Times New Roman"/>
                <w:b/>
                <w:bCs/>
                <w:color w:val="000000" w:themeColor="text1"/>
              </w:rPr>
            </w:pPr>
            <w:r w:rsidRPr="009A5E25">
              <w:rPr>
                <w:rFonts w:ascii="Times New Roman" w:hAnsi="Times New Roman" w:cs="Times New Roman"/>
                <w:b/>
                <w:bCs/>
                <w:color w:val="000000" w:themeColor="text1"/>
              </w:rPr>
              <w:t>12.03</w:t>
            </w:r>
          </w:p>
        </w:tc>
        <w:tc>
          <w:tcPr>
            <w:tcW w:w="959" w:type="dxa"/>
          </w:tcPr>
          <w:p w14:paraId="465D4BC7" w14:textId="77777777" w:rsidR="00B31DC5" w:rsidRPr="009A5E25" w:rsidRDefault="00930478" w:rsidP="00873432">
            <w:pPr>
              <w:jc w:val="both"/>
              <w:rPr>
                <w:rFonts w:ascii="Times New Roman" w:hAnsi="Times New Roman" w:cs="Times New Roman"/>
                <w:b/>
                <w:bCs/>
                <w:color w:val="000000" w:themeColor="text1"/>
              </w:rPr>
            </w:pPr>
            <w:r w:rsidRPr="009A5E25">
              <w:rPr>
                <w:rFonts w:ascii="Times New Roman" w:hAnsi="Times New Roman" w:cs="Times New Roman"/>
                <w:b/>
                <w:bCs/>
                <w:color w:val="000000" w:themeColor="text1"/>
              </w:rPr>
              <w:t>0.</w:t>
            </w:r>
            <w:r w:rsidR="003D1B4D" w:rsidRPr="009A5E25">
              <w:rPr>
                <w:rFonts w:ascii="Times New Roman" w:hAnsi="Times New Roman" w:cs="Times New Roman"/>
                <w:b/>
                <w:bCs/>
                <w:color w:val="000000" w:themeColor="text1"/>
              </w:rPr>
              <w:t>5252</w:t>
            </w:r>
          </w:p>
        </w:tc>
        <w:tc>
          <w:tcPr>
            <w:tcW w:w="2961" w:type="dxa"/>
          </w:tcPr>
          <w:p w14:paraId="0430ED75" w14:textId="77777777" w:rsidR="00B31DC5" w:rsidRPr="009A5E25" w:rsidRDefault="003D1B4D" w:rsidP="00873432">
            <w:pPr>
              <w:jc w:val="both"/>
              <w:rPr>
                <w:rFonts w:ascii="Times New Roman" w:hAnsi="Times New Roman" w:cs="Times New Roman"/>
                <w:b/>
                <w:bCs/>
                <w:color w:val="000000" w:themeColor="text1"/>
              </w:rPr>
            </w:pPr>
            <w:r w:rsidRPr="009A5E25">
              <w:rPr>
                <w:rFonts w:ascii="Times New Roman" w:hAnsi="Times New Roman" w:cs="Times New Roman"/>
                <w:b/>
                <w:bCs/>
                <w:color w:val="000000" w:themeColor="text1"/>
              </w:rPr>
              <w:t>Cannot reject Null even at 10%</w:t>
            </w:r>
          </w:p>
        </w:tc>
      </w:tr>
      <w:tr w:rsidR="00876BFF" w:rsidRPr="009A5E25" w14:paraId="7BD8A318" w14:textId="77777777" w:rsidTr="00817774">
        <w:trPr>
          <w:trHeight w:val="535"/>
        </w:trPr>
        <w:tc>
          <w:tcPr>
            <w:tcW w:w="3572" w:type="dxa"/>
          </w:tcPr>
          <w:p w14:paraId="30BA172E" w14:textId="77777777" w:rsidR="00B31DC5" w:rsidRPr="009A5E25" w:rsidRDefault="009F29BE" w:rsidP="009F29BE">
            <w:pPr>
              <w:jc w:val="both"/>
              <w:rPr>
                <w:rFonts w:ascii="Times New Roman" w:hAnsi="Times New Roman" w:cs="Times New Roman"/>
                <w:b/>
                <w:bCs/>
                <w:color w:val="000000" w:themeColor="text1"/>
              </w:rPr>
            </w:pPr>
            <w:r w:rsidRPr="009A5E25">
              <w:rPr>
                <w:rFonts w:ascii="Times New Roman" w:eastAsia="Times New Roman" w:hAnsi="Times New Roman" w:cs="Times New Roman"/>
                <w:b/>
                <w:bCs/>
                <w:color w:val="000000" w:themeColor="text1"/>
                <w:lang w:bidi="en-US"/>
              </w:rPr>
              <w:t xml:space="preserve">vii. </w:t>
            </w:r>
            <w:r w:rsidR="005A3701" w:rsidRPr="009A5E25">
              <w:rPr>
                <w:rFonts w:ascii="Times New Roman" w:eastAsia="Times New Roman" w:hAnsi="Times New Roman" w:cs="Times New Roman"/>
                <w:b/>
                <w:bCs/>
                <w:color w:val="000000" w:themeColor="text1"/>
                <w:lang w:bidi="en-US"/>
              </w:rPr>
              <w:t>Stock</w:t>
            </w:r>
            <w:r w:rsidR="00671B00" w:rsidRPr="009A5E25">
              <w:rPr>
                <w:rFonts w:ascii="Times New Roman" w:eastAsia="Times New Roman" w:hAnsi="Times New Roman" w:cs="Times New Roman"/>
                <w:b/>
                <w:bCs/>
                <w:color w:val="000000" w:themeColor="text1"/>
                <w:lang w:bidi="en-US"/>
              </w:rPr>
              <w:t xml:space="preserve"> Market</w:t>
            </w:r>
            <w:r w:rsidR="005A3701" w:rsidRPr="009A5E25">
              <w:rPr>
                <w:rFonts w:ascii="Times New Roman" w:eastAsia="Times New Roman" w:hAnsi="Times New Roman" w:cs="Times New Roman"/>
                <w:b/>
                <w:bCs/>
                <w:color w:val="000000" w:themeColor="text1"/>
                <w:lang w:bidi="en-US"/>
              </w:rPr>
              <w:t xml:space="preserve"> </w:t>
            </w:r>
            <w:r w:rsidR="00F91249" w:rsidRPr="009A5E25">
              <w:rPr>
                <w:rFonts w:ascii="Times New Roman" w:eastAsia="Times New Roman" w:hAnsi="Times New Roman" w:cs="Times New Roman"/>
                <w:b/>
                <w:bCs/>
                <w:color w:val="000000" w:themeColor="text1"/>
                <w:lang w:bidi="en-US"/>
              </w:rPr>
              <w:t>Returns</w:t>
            </w:r>
            <w:r w:rsidR="00671B00" w:rsidRPr="009A5E25">
              <w:rPr>
                <w:rFonts w:ascii="Times New Roman" w:eastAsia="Times New Roman" w:hAnsi="Times New Roman" w:cs="Times New Roman"/>
                <w:b/>
                <w:bCs/>
                <w:color w:val="000000" w:themeColor="text1"/>
                <w:lang w:bidi="en-US"/>
              </w:rPr>
              <w:t xml:space="preserve"> </w:t>
            </w:r>
            <w:r w:rsidR="005A3701" w:rsidRPr="009A5E25">
              <w:rPr>
                <w:rFonts w:ascii="Times New Roman" w:eastAsia="Times New Roman" w:hAnsi="Times New Roman" w:cs="Times New Roman"/>
                <w:b/>
                <w:bCs/>
                <w:color w:val="000000" w:themeColor="text1"/>
                <w:lang w:bidi="en-US"/>
              </w:rPr>
              <w:t xml:space="preserve">do not Granger cause </w:t>
            </w:r>
            <w:r w:rsidR="00EC23AC" w:rsidRPr="009A5E25">
              <w:rPr>
                <w:rFonts w:ascii="Times New Roman" w:eastAsia="Times New Roman" w:hAnsi="Times New Roman" w:cs="Times New Roman"/>
                <w:b/>
                <w:bCs/>
                <w:color w:val="000000" w:themeColor="text1"/>
                <w:lang w:bidi="en-US"/>
              </w:rPr>
              <w:t>I</w:t>
            </w:r>
            <w:r w:rsidR="005A3701" w:rsidRPr="009A5E25">
              <w:rPr>
                <w:rFonts w:ascii="Times New Roman" w:eastAsia="Times New Roman" w:hAnsi="Times New Roman" w:cs="Times New Roman"/>
                <w:b/>
                <w:bCs/>
                <w:color w:val="000000" w:themeColor="text1"/>
                <w:lang w:bidi="en-US"/>
              </w:rPr>
              <w:t xml:space="preserve">nterest </w:t>
            </w:r>
            <w:r w:rsidR="00EC23AC" w:rsidRPr="009A5E25">
              <w:rPr>
                <w:rFonts w:ascii="Times New Roman" w:eastAsia="Times New Roman" w:hAnsi="Times New Roman" w:cs="Times New Roman"/>
                <w:b/>
                <w:bCs/>
                <w:color w:val="000000" w:themeColor="text1"/>
                <w:lang w:bidi="en-US"/>
              </w:rPr>
              <w:t>R</w:t>
            </w:r>
            <w:r w:rsidR="005A3701" w:rsidRPr="009A5E25">
              <w:rPr>
                <w:rFonts w:ascii="Times New Roman" w:eastAsia="Times New Roman" w:hAnsi="Times New Roman" w:cs="Times New Roman"/>
                <w:b/>
                <w:bCs/>
                <w:color w:val="000000" w:themeColor="text1"/>
                <w:lang w:bidi="en-US"/>
              </w:rPr>
              <w:t>ate</w:t>
            </w:r>
          </w:p>
        </w:tc>
        <w:tc>
          <w:tcPr>
            <w:tcW w:w="1570" w:type="dxa"/>
          </w:tcPr>
          <w:p w14:paraId="6E18198C" w14:textId="77777777" w:rsidR="00B31DC5" w:rsidRPr="009A5E25" w:rsidRDefault="003D1B4D" w:rsidP="00873432">
            <w:pPr>
              <w:jc w:val="both"/>
              <w:rPr>
                <w:rFonts w:ascii="Times New Roman" w:hAnsi="Times New Roman" w:cs="Times New Roman"/>
                <w:b/>
                <w:bCs/>
                <w:color w:val="000000" w:themeColor="text1"/>
              </w:rPr>
            </w:pPr>
            <w:r w:rsidRPr="009A5E25">
              <w:rPr>
                <w:rFonts w:ascii="Times New Roman" w:hAnsi="Times New Roman" w:cs="Times New Roman"/>
                <w:b/>
                <w:bCs/>
                <w:color w:val="000000" w:themeColor="text1"/>
              </w:rPr>
              <w:t>18.85</w:t>
            </w:r>
          </w:p>
        </w:tc>
        <w:tc>
          <w:tcPr>
            <w:tcW w:w="959" w:type="dxa"/>
          </w:tcPr>
          <w:p w14:paraId="2D9907E5" w14:textId="77777777" w:rsidR="00B31DC5" w:rsidRPr="009A5E25" w:rsidRDefault="00930478" w:rsidP="00873432">
            <w:pPr>
              <w:jc w:val="both"/>
              <w:rPr>
                <w:rFonts w:ascii="Times New Roman" w:hAnsi="Times New Roman" w:cs="Times New Roman"/>
                <w:b/>
                <w:bCs/>
                <w:color w:val="000000" w:themeColor="text1"/>
              </w:rPr>
            </w:pPr>
            <w:r w:rsidRPr="009A5E25">
              <w:rPr>
                <w:rFonts w:ascii="Times New Roman" w:hAnsi="Times New Roman" w:cs="Times New Roman"/>
                <w:b/>
                <w:bCs/>
                <w:color w:val="000000" w:themeColor="text1"/>
              </w:rPr>
              <w:t>0.</w:t>
            </w:r>
            <w:r w:rsidR="003D1B4D" w:rsidRPr="009A5E25">
              <w:rPr>
                <w:rFonts w:ascii="Times New Roman" w:hAnsi="Times New Roman" w:cs="Times New Roman"/>
                <w:b/>
                <w:bCs/>
                <w:color w:val="000000" w:themeColor="text1"/>
              </w:rPr>
              <w:t>1279</w:t>
            </w:r>
          </w:p>
        </w:tc>
        <w:tc>
          <w:tcPr>
            <w:tcW w:w="2961" w:type="dxa"/>
          </w:tcPr>
          <w:p w14:paraId="62D0B5BB" w14:textId="77777777" w:rsidR="00B31DC5" w:rsidRPr="009A5E25" w:rsidRDefault="00930478" w:rsidP="00873432">
            <w:pPr>
              <w:jc w:val="both"/>
              <w:rPr>
                <w:rFonts w:ascii="Times New Roman" w:hAnsi="Times New Roman" w:cs="Times New Roman"/>
                <w:b/>
                <w:bCs/>
                <w:color w:val="000000" w:themeColor="text1"/>
              </w:rPr>
            </w:pPr>
            <w:r w:rsidRPr="009A5E25">
              <w:rPr>
                <w:rFonts w:ascii="Times New Roman" w:hAnsi="Times New Roman" w:cs="Times New Roman"/>
                <w:b/>
                <w:bCs/>
                <w:color w:val="000000" w:themeColor="text1"/>
              </w:rPr>
              <w:t>Cannot reject even at 10%</w:t>
            </w:r>
          </w:p>
        </w:tc>
      </w:tr>
      <w:tr w:rsidR="00876BFF" w:rsidRPr="009A5E25" w14:paraId="6F3C9E9C" w14:textId="77777777" w:rsidTr="00817774">
        <w:trPr>
          <w:trHeight w:val="550"/>
        </w:trPr>
        <w:tc>
          <w:tcPr>
            <w:tcW w:w="3572" w:type="dxa"/>
          </w:tcPr>
          <w:p w14:paraId="40F5B998" w14:textId="77777777" w:rsidR="00B31DC5" w:rsidRPr="009A5E25" w:rsidRDefault="009F29BE" w:rsidP="009F29BE">
            <w:pPr>
              <w:jc w:val="both"/>
              <w:rPr>
                <w:rFonts w:ascii="Times New Roman" w:hAnsi="Times New Roman" w:cs="Times New Roman"/>
                <w:b/>
                <w:bCs/>
                <w:color w:val="000000" w:themeColor="text1"/>
              </w:rPr>
            </w:pPr>
            <w:r w:rsidRPr="009A5E25">
              <w:rPr>
                <w:rFonts w:ascii="Times New Roman" w:eastAsia="Times New Roman" w:hAnsi="Times New Roman" w:cs="Times New Roman"/>
                <w:b/>
                <w:bCs/>
                <w:color w:val="000000" w:themeColor="text1"/>
                <w:lang w:bidi="en-US"/>
              </w:rPr>
              <w:t xml:space="preserve">viii. </w:t>
            </w:r>
            <w:r w:rsidR="005A3701" w:rsidRPr="009A5E25">
              <w:rPr>
                <w:rFonts w:ascii="Times New Roman" w:eastAsia="Times New Roman" w:hAnsi="Times New Roman" w:cs="Times New Roman"/>
                <w:b/>
                <w:bCs/>
                <w:color w:val="000000" w:themeColor="text1"/>
                <w:lang w:bidi="en-US"/>
              </w:rPr>
              <w:t>Stock</w:t>
            </w:r>
            <w:r w:rsidR="00671B00" w:rsidRPr="009A5E25">
              <w:rPr>
                <w:rFonts w:ascii="Times New Roman" w:eastAsia="Times New Roman" w:hAnsi="Times New Roman" w:cs="Times New Roman"/>
                <w:b/>
                <w:bCs/>
                <w:color w:val="000000" w:themeColor="text1"/>
                <w:lang w:bidi="en-US"/>
              </w:rPr>
              <w:t xml:space="preserve"> Market</w:t>
            </w:r>
            <w:r w:rsidR="005A3701" w:rsidRPr="009A5E25">
              <w:rPr>
                <w:rFonts w:ascii="Times New Roman" w:eastAsia="Times New Roman" w:hAnsi="Times New Roman" w:cs="Times New Roman"/>
                <w:b/>
                <w:bCs/>
                <w:color w:val="000000" w:themeColor="text1"/>
                <w:lang w:bidi="en-US"/>
              </w:rPr>
              <w:t xml:space="preserve"> </w:t>
            </w:r>
            <w:r w:rsidR="00F91249" w:rsidRPr="009A5E25">
              <w:rPr>
                <w:rFonts w:ascii="Times New Roman" w:eastAsia="Times New Roman" w:hAnsi="Times New Roman" w:cs="Times New Roman"/>
                <w:b/>
                <w:bCs/>
                <w:color w:val="000000" w:themeColor="text1"/>
                <w:lang w:bidi="en-US"/>
              </w:rPr>
              <w:t xml:space="preserve">Returns </w:t>
            </w:r>
            <w:r w:rsidR="005A3701" w:rsidRPr="009A5E25">
              <w:rPr>
                <w:rFonts w:ascii="Times New Roman" w:eastAsia="Times New Roman" w:hAnsi="Times New Roman" w:cs="Times New Roman"/>
                <w:b/>
                <w:bCs/>
                <w:color w:val="000000" w:themeColor="text1"/>
                <w:lang w:bidi="en-US"/>
              </w:rPr>
              <w:t xml:space="preserve">do not Granger cause Money </w:t>
            </w:r>
            <w:r w:rsidR="00EC23AC" w:rsidRPr="009A5E25">
              <w:rPr>
                <w:rFonts w:ascii="Times New Roman" w:eastAsia="Times New Roman" w:hAnsi="Times New Roman" w:cs="Times New Roman"/>
                <w:b/>
                <w:bCs/>
                <w:color w:val="000000" w:themeColor="text1"/>
                <w:lang w:bidi="en-US"/>
              </w:rPr>
              <w:t>S</w:t>
            </w:r>
            <w:r w:rsidR="005A3701" w:rsidRPr="009A5E25">
              <w:rPr>
                <w:rFonts w:ascii="Times New Roman" w:eastAsia="Times New Roman" w:hAnsi="Times New Roman" w:cs="Times New Roman"/>
                <w:b/>
                <w:bCs/>
                <w:color w:val="000000" w:themeColor="text1"/>
                <w:lang w:bidi="en-US"/>
              </w:rPr>
              <w:t>upply</w:t>
            </w:r>
          </w:p>
        </w:tc>
        <w:tc>
          <w:tcPr>
            <w:tcW w:w="1570" w:type="dxa"/>
          </w:tcPr>
          <w:p w14:paraId="2DDDC906" w14:textId="77777777" w:rsidR="00B31DC5" w:rsidRPr="009A5E25" w:rsidRDefault="004841A1" w:rsidP="00873432">
            <w:pPr>
              <w:jc w:val="both"/>
              <w:rPr>
                <w:rFonts w:ascii="Times New Roman" w:hAnsi="Times New Roman" w:cs="Times New Roman"/>
                <w:b/>
                <w:bCs/>
                <w:color w:val="000000" w:themeColor="text1"/>
              </w:rPr>
            </w:pPr>
            <w:r w:rsidRPr="009A5E25">
              <w:rPr>
                <w:rFonts w:ascii="Times New Roman" w:hAnsi="Times New Roman" w:cs="Times New Roman"/>
                <w:b/>
                <w:bCs/>
                <w:color w:val="000000" w:themeColor="text1"/>
              </w:rPr>
              <w:t>32.90***</w:t>
            </w:r>
          </w:p>
        </w:tc>
        <w:tc>
          <w:tcPr>
            <w:tcW w:w="959" w:type="dxa"/>
          </w:tcPr>
          <w:p w14:paraId="3075A5A0" w14:textId="77777777" w:rsidR="00B31DC5" w:rsidRPr="009A5E25" w:rsidRDefault="00930478" w:rsidP="00873432">
            <w:pPr>
              <w:jc w:val="both"/>
              <w:rPr>
                <w:rFonts w:ascii="Times New Roman" w:hAnsi="Times New Roman" w:cs="Times New Roman"/>
                <w:b/>
                <w:bCs/>
                <w:color w:val="000000" w:themeColor="text1"/>
              </w:rPr>
            </w:pPr>
            <w:r w:rsidRPr="009A5E25">
              <w:rPr>
                <w:rFonts w:ascii="Times New Roman" w:hAnsi="Times New Roman" w:cs="Times New Roman"/>
                <w:b/>
                <w:bCs/>
                <w:color w:val="000000" w:themeColor="text1"/>
              </w:rPr>
              <w:t>0.</w:t>
            </w:r>
            <w:r w:rsidR="004841A1" w:rsidRPr="009A5E25">
              <w:rPr>
                <w:rFonts w:ascii="Times New Roman" w:hAnsi="Times New Roman" w:cs="Times New Roman"/>
                <w:b/>
                <w:bCs/>
                <w:color w:val="000000" w:themeColor="text1"/>
              </w:rPr>
              <w:t>0018</w:t>
            </w:r>
          </w:p>
        </w:tc>
        <w:tc>
          <w:tcPr>
            <w:tcW w:w="2961" w:type="dxa"/>
          </w:tcPr>
          <w:p w14:paraId="2C5FB8AD" w14:textId="77777777" w:rsidR="00B31DC5" w:rsidRPr="009A5E25" w:rsidRDefault="004841A1" w:rsidP="00873432">
            <w:pPr>
              <w:jc w:val="both"/>
              <w:rPr>
                <w:rFonts w:ascii="Times New Roman" w:hAnsi="Times New Roman" w:cs="Times New Roman"/>
                <w:b/>
                <w:bCs/>
                <w:color w:val="000000" w:themeColor="text1"/>
              </w:rPr>
            </w:pPr>
            <w:r w:rsidRPr="009A5E25">
              <w:rPr>
                <w:rFonts w:ascii="Times New Roman" w:hAnsi="Times New Roman" w:cs="Times New Roman"/>
                <w:b/>
                <w:bCs/>
                <w:color w:val="000000" w:themeColor="text1"/>
              </w:rPr>
              <w:t>Reject Null even at 1%</w:t>
            </w:r>
          </w:p>
        </w:tc>
      </w:tr>
      <w:tr w:rsidR="00876BFF" w:rsidRPr="009A5E25" w14:paraId="238A2B3E" w14:textId="77777777" w:rsidTr="00817774">
        <w:trPr>
          <w:trHeight w:val="535"/>
        </w:trPr>
        <w:tc>
          <w:tcPr>
            <w:tcW w:w="3572" w:type="dxa"/>
          </w:tcPr>
          <w:p w14:paraId="039DB7BE" w14:textId="77777777" w:rsidR="00B31DC5" w:rsidRPr="009A5E25" w:rsidRDefault="009F29BE" w:rsidP="009F29BE">
            <w:pPr>
              <w:jc w:val="both"/>
              <w:rPr>
                <w:rFonts w:ascii="Times New Roman" w:hAnsi="Times New Roman" w:cs="Times New Roman"/>
                <w:b/>
                <w:bCs/>
                <w:color w:val="000000" w:themeColor="text1"/>
              </w:rPr>
            </w:pPr>
            <w:r w:rsidRPr="009A5E25">
              <w:rPr>
                <w:rFonts w:ascii="Times New Roman" w:eastAsia="Times New Roman" w:hAnsi="Times New Roman" w:cs="Times New Roman"/>
                <w:b/>
                <w:bCs/>
                <w:color w:val="000000" w:themeColor="text1"/>
                <w:lang w:bidi="en-US"/>
              </w:rPr>
              <w:t xml:space="preserve">ix. </w:t>
            </w:r>
            <w:r w:rsidR="005A3701" w:rsidRPr="009A5E25">
              <w:rPr>
                <w:rFonts w:ascii="Times New Roman" w:eastAsia="Times New Roman" w:hAnsi="Times New Roman" w:cs="Times New Roman"/>
                <w:b/>
                <w:bCs/>
                <w:color w:val="000000" w:themeColor="text1"/>
                <w:lang w:bidi="en-US"/>
              </w:rPr>
              <w:t xml:space="preserve">Stock </w:t>
            </w:r>
            <w:r w:rsidR="00671B00" w:rsidRPr="009A5E25">
              <w:rPr>
                <w:rFonts w:ascii="Times New Roman" w:eastAsia="Times New Roman" w:hAnsi="Times New Roman" w:cs="Times New Roman"/>
                <w:b/>
                <w:bCs/>
                <w:color w:val="000000" w:themeColor="text1"/>
                <w:lang w:bidi="en-US"/>
              </w:rPr>
              <w:t>Market</w:t>
            </w:r>
            <w:r w:rsidR="005A3701" w:rsidRPr="009A5E25">
              <w:rPr>
                <w:rFonts w:ascii="Times New Roman" w:eastAsia="Times New Roman" w:hAnsi="Times New Roman" w:cs="Times New Roman"/>
                <w:b/>
                <w:bCs/>
                <w:color w:val="000000" w:themeColor="text1"/>
                <w:lang w:bidi="en-US"/>
              </w:rPr>
              <w:t xml:space="preserve"> </w:t>
            </w:r>
            <w:r w:rsidR="00F91249" w:rsidRPr="009A5E25">
              <w:rPr>
                <w:rFonts w:ascii="Times New Roman" w:eastAsia="Times New Roman" w:hAnsi="Times New Roman" w:cs="Times New Roman"/>
                <w:b/>
                <w:bCs/>
                <w:color w:val="000000" w:themeColor="text1"/>
                <w:lang w:bidi="en-US"/>
              </w:rPr>
              <w:t xml:space="preserve">Returns </w:t>
            </w:r>
            <w:r w:rsidR="005A3701" w:rsidRPr="009A5E25">
              <w:rPr>
                <w:rFonts w:ascii="Times New Roman" w:eastAsia="Times New Roman" w:hAnsi="Times New Roman" w:cs="Times New Roman"/>
                <w:b/>
                <w:bCs/>
                <w:color w:val="000000" w:themeColor="text1"/>
                <w:lang w:bidi="en-US"/>
              </w:rPr>
              <w:t xml:space="preserve">do not Granger cause Exchange </w:t>
            </w:r>
            <w:r w:rsidR="00671B00" w:rsidRPr="009A5E25">
              <w:rPr>
                <w:rFonts w:ascii="Times New Roman" w:eastAsia="Times New Roman" w:hAnsi="Times New Roman" w:cs="Times New Roman"/>
                <w:b/>
                <w:bCs/>
                <w:color w:val="000000" w:themeColor="text1"/>
                <w:lang w:bidi="en-US"/>
              </w:rPr>
              <w:t>R</w:t>
            </w:r>
            <w:r w:rsidR="005A3701" w:rsidRPr="009A5E25">
              <w:rPr>
                <w:rFonts w:ascii="Times New Roman" w:eastAsia="Times New Roman" w:hAnsi="Times New Roman" w:cs="Times New Roman"/>
                <w:b/>
                <w:bCs/>
                <w:color w:val="000000" w:themeColor="text1"/>
                <w:lang w:bidi="en-US"/>
              </w:rPr>
              <w:t>ate</w:t>
            </w:r>
          </w:p>
        </w:tc>
        <w:tc>
          <w:tcPr>
            <w:tcW w:w="1570" w:type="dxa"/>
          </w:tcPr>
          <w:p w14:paraId="549EAB3F" w14:textId="77777777" w:rsidR="00B31DC5" w:rsidRPr="009A5E25" w:rsidRDefault="004841A1" w:rsidP="00873432">
            <w:pPr>
              <w:jc w:val="both"/>
              <w:rPr>
                <w:rFonts w:ascii="Times New Roman" w:hAnsi="Times New Roman" w:cs="Times New Roman"/>
                <w:b/>
                <w:bCs/>
                <w:color w:val="000000" w:themeColor="text1"/>
              </w:rPr>
            </w:pPr>
            <w:r w:rsidRPr="009A5E25">
              <w:rPr>
                <w:rFonts w:ascii="Times New Roman" w:hAnsi="Times New Roman" w:cs="Times New Roman"/>
                <w:b/>
                <w:bCs/>
                <w:color w:val="000000" w:themeColor="text1"/>
              </w:rPr>
              <w:t>12.90</w:t>
            </w:r>
          </w:p>
        </w:tc>
        <w:tc>
          <w:tcPr>
            <w:tcW w:w="959" w:type="dxa"/>
          </w:tcPr>
          <w:p w14:paraId="661C64B4" w14:textId="77777777" w:rsidR="00B31DC5" w:rsidRPr="009A5E25" w:rsidRDefault="00930478" w:rsidP="00873432">
            <w:pPr>
              <w:jc w:val="both"/>
              <w:rPr>
                <w:rFonts w:ascii="Times New Roman" w:hAnsi="Times New Roman" w:cs="Times New Roman"/>
                <w:b/>
                <w:bCs/>
                <w:color w:val="000000" w:themeColor="text1"/>
              </w:rPr>
            </w:pPr>
            <w:r w:rsidRPr="009A5E25">
              <w:rPr>
                <w:rFonts w:ascii="Times New Roman" w:hAnsi="Times New Roman" w:cs="Times New Roman"/>
                <w:b/>
                <w:bCs/>
                <w:color w:val="000000" w:themeColor="text1"/>
              </w:rPr>
              <w:t>0.</w:t>
            </w:r>
            <w:r w:rsidR="004841A1" w:rsidRPr="009A5E25">
              <w:rPr>
                <w:rFonts w:ascii="Times New Roman" w:hAnsi="Times New Roman" w:cs="Times New Roman"/>
                <w:b/>
                <w:bCs/>
                <w:color w:val="000000" w:themeColor="text1"/>
              </w:rPr>
              <w:t>4552</w:t>
            </w:r>
          </w:p>
        </w:tc>
        <w:tc>
          <w:tcPr>
            <w:tcW w:w="2961" w:type="dxa"/>
          </w:tcPr>
          <w:p w14:paraId="6A503EE8" w14:textId="77777777" w:rsidR="00B31DC5" w:rsidRPr="009A5E25" w:rsidRDefault="004841A1" w:rsidP="00873432">
            <w:pPr>
              <w:jc w:val="both"/>
              <w:rPr>
                <w:rFonts w:ascii="Times New Roman" w:hAnsi="Times New Roman" w:cs="Times New Roman"/>
                <w:b/>
                <w:bCs/>
                <w:color w:val="000000" w:themeColor="text1"/>
              </w:rPr>
            </w:pPr>
            <w:r w:rsidRPr="009A5E25">
              <w:rPr>
                <w:rFonts w:ascii="Times New Roman" w:hAnsi="Times New Roman" w:cs="Times New Roman"/>
                <w:b/>
                <w:bCs/>
                <w:color w:val="000000" w:themeColor="text1"/>
              </w:rPr>
              <w:t>Cannot reject Null even at 10%</w:t>
            </w:r>
          </w:p>
        </w:tc>
      </w:tr>
      <w:tr w:rsidR="00876BFF" w:rsidRPr="009A5E25" w14:paraId="00CAFDD2" w14:textId="77777777" w:rsidTr="00817774">
        <w:trPr>
          <w:trHeight w:val="535"/>
        </w:trPr>
        <w:tc>
          <w:tcPr>
            <w:tcW w:w="3572" w:type="dxa"/>
          </w:tcPr>
          <w:p w14:paraId="06A99EA7" w14:textId="77777777" w:rsidR="00B31DC5" w:rsidRPr="009A5E25" w:rsidRDefault="009F29BE" w:rsidP="009F29BE">
            <w:pPr>
              <w:jc w:val="both"/>
              <w:rPr>
                <w:rFonts w:ascii="Times New Roman" w:hAnsi="Times New Roman" w:cs="Times New Roman"/>
                <w:b/>
                <w:bCs/>
                <w:color w:val="000000" w:themeColor="text1"/>
              </w:rPr>
            </w:pPr>
            <w:r w:rsidRPr="009A5E25">
              <w:rPr>
                <w:rFonts w:ascii="Times New Roman" w:eastAsia="Times New Roman" w:hAnsi="Times New Roman" w:cs="Times New Roman"/>
                <w:b/>
                <w:bCs/>
                <w:color w:val="000000" w:themeColor="text1"/>
                <w:lang w:bidi="en-US"/>
              </w:rPr>
              <w:t xml:space="preserve">x. </w:t>
            </w:r>
            <w:r w:rsidR="005A3701" w:rsidRPr="009A5E25">
              <w:rPr>
                <w:rFonts w:ascii="Times New Roman" w:eastAsia="Times New Roman" w:hAnsi="Times New Roman" w:cs="Times New Roman"/>
                <w:b/>
                <w:bCs/>
                <w:color w:val="000000" w:themeColor="text1"/>
                <w:lang w:bidi="en-US"/>
              </w:rPr>
              <w:t xml:space="preserve">Stock </w:t>
            </w:r>
            <w:r w:rsidR="00671B00" w:rsidRPr="009A5E25">
              <w:rPr>
                <w:rFonts w:ascii="Times New Roman" w:eastAsia="Times New Roman" w:hAnsi="Times New Roman" w:cs="Times New Roman"/>
                <w:b/>
                <w:bCs/>
                <w:color w:val="000000" w:themeColor="text1"/>
                <w:lang w:bidi="en-US"/>
              </w:rPr>
              <w:t xml:space="preserve">Market </w:t>
            </w:r>
            <w:r w:rsidR="00F91249" w:rsidRPr="009A5E25">
              <w:rPr>
                <w:rFonts w:ascii="Times New Roman" w:eastAsia="Times New Roman" w:hAnsi="Times New Roman" w:cs="Times New Roman"/>
                <w:b/>
                <w:bCs/>
                <w:color w:val="000000" w:themeColor="text1"/>
                <w:lang w:bidi="en-US"/>
              </w:rPr>
              <w:t>Returns</w:t>
            </w:r>
            <w:r w:rsidR="00671B00" w:rsidRPr="009A5E25">
              <w:rPr>
                <w:rFonts w:ascii="Times New Roman" w:eastAsia="Times New Roman" w:hAnsi="Times New Roman" w:cs="Times New Roman"/>
                <w:b/>
                <w:bCs/>
                <w:color w:val="000000" w:themeColor="text1"/>
                <w:lang w:bidi="en-US"/>
              </w:rPr>
              <w:t xml:space="preserve"> </w:t>
            </w:r>
            <w:r w:rsidR="005A3701" w:rsidRPr="009A5E25">
              <w:rPr>
                <w:rFonts w:ascii="Times New Roman" w:eastAsia="Times New Roman" w:hAnsi="Times New Roman" w:cs="Times New Roman"/>
                <w:b/>
                <w:bCs/>
                <w:color w:val="000000" w:themeColor="text1"/>
                <w:lang w:bidi="en-US"/>
              </w:rPr>
              <w:t>d</w:t>
            </w:r>
            <w:r w:rsidR="00671B00" w:rsidRPr="009A5E25">
              <w:rPr>
                <w:rFonts w:ascii="Times New Roman" w:eastAsia="Times New Roman" w:hAnsi="Times New Roman" w:cs="Times New Roman"/>
                <w:b/>
                <w:bCs/>
                <w:color w:val="000000" w:themeColor="text1"/>
                <w:lang w:bidi="en-US"/>
              </w:rPr>
              <w:t>o</w:t>
            </w:r>
            <w:r w:rsidR="005A3701" w:rsidRPr="009A5E25">
              <w:rPr>
                <w:rFonts w:ascii="Times New Roman" w:eastAsia="Times New Roman" w:hAnsi="Times New Roman" w:cs="Times New Roman"/>
                <w:b/>
                <w:bCs/>
                <w:color w:val="000000" w:themeColor="text1"/>
                <w:lang w:bidi="en-US"/>
              </w:rPr>
              <w:t xml:space="preserve"> not Granger cause Industrial Production</w:t>
            </w:r>
          </w:p>
        </w:tc>
        <w:tc>
          <w:tcPr>
            <w:tcW w:w="1570" w:type="dxa"/>
          </w:tcPr>
          <w:p w14:paraId="343817D4" w14:textId="77777777" w:rsidR="00B31DC5" w:rsidRPr="009A5E25" w:rsidRDefault="004841A1" w:rsidP="00873432">
            <w:pPr>
              <w:jc w:val="both"/>
              <w:rPr>
                <w:rFonts w:ascii="Times New Roman" w:hAnsi="Times New Roman" w:cs="Times New Roman"/>
                <w:b/>
                <w:bCs/>
                <w:color w:val="000000" w:themeColor="text1"/>
              </w:rPr>
            </w:pPr>
            <w:r w:rsidRPr="009A5E25">
              <w:rPr>
                <w:rFonts w:ascii="Times New Roman" w:hAnsi="Times New Roman" w:cs="Times New Roman"/>
                <w:b/>
                <w:bCs/>
                <w:color w:val="000000" w:themeColor="text1"/>
              </w:rPr>
              <w:t>31.97</w:t>
            </w:r>
            <w:r w:rsidR="00930478" w:rsidRPr="009A5E25">
              <w:rPr>
                <w:rFonts w:ascii="Times New Roman" w:hAnsi="Times New Roman" w:cs="Times New Roman"/>
                <w:b/>
                <w:bCs/>
                <w:color w:val="000000" w:themeColor="text1"/>
              </w:rPr>
              <w:t>**</w:t>
            </w:r>
            <w:r w:rsidRPr="009A5E25">
              <w:rPr>
                <w:rFonts w:ascii="Times New Roman" w:hAnsi="Times New Roman" w:cs="Times New Roman"/>
                <w:b/>
                <w:bCs/>
                <w:color w:val="000000" w:themeColor="text1"/>
              </w:rPr>
              <w:t>*</w:t>
            </w:r>
          </w:p>
        </w:tc>
        <w:tc>
          <w:tcPr>
            <w:tcW w:w="959" w:type="dxa"/>
          </w:tcPr>
          <w:p w14:paraId="66F6EB77" w14:textId="77777777" w:rsidR="00B31DC5" w:rsidRPr="009A5E25" w:rsidRDefault="00930478" w:rsidP="00873432">
            <w:pPr>
              <w:jc w:val="both"/>
              <w:rPr>
                <w:rFonts w:ascii="Times New Roman" w:hAnsi="Times New Roman" w:cs="Times New Roman"/>
                <w:b/>
                <w:bCs/>
                <w:color w:val="000000" w:themeColor="text1"/>
              </w:rPr>
            </w:pPr>
            <w:r w:rsidRPr="009A5E25">
              <w:rPr>
                <w:rFonts w:ascii="Times New Roman" w:hAnsi="Times New Roman" w:cs="Times New Roman"/>
                <w:b/>
                <w:bCs/>
                <w:color w:val="000000" w:themeColor="text1"/>
              </w:rPr>
              <w:t>0.00</w:t>
            </w:r>
            <w:r w:rsidR="004841A1" w:rsidRPr="009A5E25">
              <w:rPr>
                <w:rFonts w:ascii="Times New Roman" w:hAnsi="Times New Roman" w:cs="Times New Roman"/>
                <w:b/>
                <w:bCs/>
                <w:color w:val="000000" w:themeColor="text1"/>
              </w:rPr>
              <w:t>24</w:t>
            </w:r>
          </w:p>
        </w:tc>
        <w:tc>
          <w:tcPr>
            <w:tcW w:w="2961" w:type="dxa"/>
          </w:tcPr>
          <w:p w14:paraId="29B43110" w14:textId="77777777" w:rsidR="00B31DC5" w:rsidRPr="009A5E25" w:rsidRDefault="00930478" w:rsidP="00873432">
            <w:pPr>
              <w:jc w:val="both"/>
              <w:rPr>
                <w:rFonts w:ascii="Times New Roman" w:hAnsi="Times New Roman" w:cs="Times New Roman"/>
                <w:b/>
                <w:bCs/>
                <w:color w:val="000000" w:themeColor="text1"/>
              </w:rPr>
            </w:pPr>
            <w:r w:rsidRPr="009A5E25">
              <w:rPr>
                <w:rFonts w:ascii="Times New Roman" w:hAnsi="Times New Roman" w:cs="Times New Roman"/>
                <w:b/>
                <w:bCs/>
                <w:color w:val="000000" w:themeColor="text1"/>
              </w:rPr>
              <w:t xml:space="preserve">Reject </w:t>
            </w:r>
            <w:r w:rsidR="004841A1" w:rsidRPr="009A5E25">
              <w:rPr>
                <w:rFonts w:ascii="Times New Roman" w:hAnsi="Times New Roman" w:cs="Times New Roman"/>
                <w:b/>
                <w:bCs/>
                <w:color w:val="000000" w:themeColor="text1"/>
              </w:rPr>
              <w:t xml:space="preserve">Null </w:t>
            </w:r>
            <w:r w:rsidRPr="009A5E25">
              <w:rPr>
                <w:rFonts w:ascii="Times New Roman" w:hAnsi="Times New Roman" w:cs="Times New Roman"/>
                <w:b/>
                <w:bCs/>
                <w:color w:val="000000" w:themeColor="text1"/>
              </w:rPr>
              <w:t>even at 1%</w:t>
            </w:r>
          </w:p>
        </w:tc>
      </w:tr>
    </w:tbl>
    <w:p w14:paraId="06780DF3" w14:textId="77777777" w:rsidR="00B6722F" w:rsidRPr="009A5E25" w:rsidRDefault="00480FEA" w:rsidP="00873432">
      <w:pPr>
        <w:jc w:val="both"/>
        <w:rPr>
          <w:rFonts w:ascii="Times New Roman" w:hAnsi="Times New Roman" w:cs="Times New Roman"/>
          <w:b/>
          <w:bCs/>
          <w:color w:val="000000" w:themeColor="text1"/>
        </w:rPr>
      </w:pPr>
      <w:r w:rsidRPr="009A5E25">
        <w:rPr>
          <w:rFonts w:ascii="Times New Roman" w:hAnsi="Times New Roman" w:cs="Times New Roman"/>
          <w:b/>
          <w:bCs/>
          <w:color w:val="000000" w:themeColor="text1"/>
        </w:rPr>
        <w:t xml:space="preserve">Critical </w:t>
      </w:r>
      <w:r w:rsidR="00B6722F" w:rsidRPr="009A5E25">
        <w:rPr>
          <w:rFonts w:ascii="Times New Roman" w:hAnsi="Times New Roman" w:cs="Times New Roman"/>
          <w:b/>
          <w:bCs/>
          <w:color w:val="000000" w:themeColor="text1"/>
        </w:rPr>
        <w:t>values: 1% 13.277; 5% 9.488 and 10% 7.779</w:t>
      </w:r>
    </w:p>
    <w:p w14:paraId="46BBE0A5" w14:textId="17ED027E" w:rsidR="00D20427" w:rsidRPr="009A5E25" w:rsidRDefault="00D00F00" w:rsidP="00873432">
      <w:pPr>
        <w:jc w:val="both"/>
        <w:rPr>
          <w:rFonts w:ascii="Times New Roman" w:hAnsi="Times New Roman" w:cs="Times New Roman"/>
          <w:bCs/>
          <w:color w:val="000000" w:themeColor="text1"/>
        </w:rPr>
      </w:pPr>
      <w:r w:rsidRPr="009A5E25">
        <w:rPr>
          <w:rFonts w:ascii="Times New Roman" w:hAnsi="Times New Roman" w:cs="Times New Roman"/>
          <w:bCs/>
          <w:color w:val="000000" w:themeColor="text1"/>
        </w:rPr>
        <w:tab/>
      </w:r>
      <w:r w:rsidR="009F29BE" w:rsidRPr="009A5E25">
        <w:rPr>
          <w:rFonts w:ascii="Times New Roman" w:hAnsi="Times New Roman" w:cs="Times New Roman"/>
          <w:bCs/>
          <w:color w:val="000000" w:themeColor="text1"/>
        </w:rPr>
        <w:t xml:space="preserve">The TYDL Granger causality tests </w:t>
      </w:r>
      <w:r w:rsidR="00DF2E1D" w:rsidRPr="009A5E25">
        <w:rPr>
          <w:rFonts w:ascii="Times New Roman" w:hAnsi="Times New Roman" w:cs="Times New Roman"/>
          <w:bCs/>
          <w:color w:val="000000" w:themeColor="text1"/>
        </w:rPr>
        <w:t>result</w:t>
      </w:r>
      <w:r w:rsidR="009F29BE" w:rsidRPr="009A5E25">
        <w:rPr>
          <w:rFonts w:ascii="Times New Roman" w:hAnsi="Times New Roman" w:cs="Times New Roman"/>
          <w:bCs/>
          <w:color w:val="000000" w:themeColor="text1"/>
        </w:rPr>
        <w:t xml:space="preserve"> on the </w:t>
      </w:r>
      <w:r w:rsidR="00771D9C" w:rsidRPr="009A5E25">
        <w:rPr>
          <w:rFonts w:ascii="Times New Roman" w:hAnsi="Times New Roman" w:cs="Times New Roman"/>
          <w:bCs/>
          <w:color w:val="000000" w:themeColor="text1"/>
        </w:rPr>
        <w:t xml:space="preserve">above-mentioned </w:t>
      </w:r>
      <w:r w:rsidR="009F29BE" w:rsidRPr="009A5E25">
        <w:rPr>
          <w:rFonts w:ascii="Times New Roman" w:hAnsi="Times New Roman" w:cs="Times New Roman"/>
          <w:bCs/>
          <w:color w:val="000000" w:themeColor="text1"/>
        </w:rPr>
        <w:t xml:space="preserve">ten null hypotheses are reported in Table 7. Comparing the results </w:t>
      </w:r>
      <w:r w:rsidR="008850F7" w:rsidRPr="009A5E25">
        <w:rPr>
          <w:rFonts w:ascii="Times New Roman" w:hAnsi="Times New Roman" w:cs="Times New Roman"/>
          <w:bCs/>
          <w:color w:val="000000" w:themeColor="text1"/>
        </w:rPr>
        <w:t xml:space="preserve">two null hypotheses </w:t>
      </w:r>
      <w:r w:rsidR="009F29BE" w:rsidRPr="009A5E25">
        <w:rPr>
          <w:rFonts w:ascii="Times New Roman" w:hAnsi="Times New Roman" w:cs="Times New Roman"/>
          <w:bCs/>
          <w:color w:val="000000" w:themeColor="text1"/>
        </w:rPr>
        <w:t xml:space="preserve">reported under (i) </w:t>
      </w:r>
      <w:r w:rsidR="008850F7" w:rsidRPr="009A5E25">
        <w:rPr>
          <w:rFonts w:ascii="Times New Roman" w:hAnsi="Times New Roman" w:cs="Times New Roman"/>
          <w:bCs/>
          <w:color w:val="000000" w:themeColor="text1"/>
        </w:rPr>
        <w:t xml:space="preserve">and </w:t>
      </w:r>
      <w:r w:rsidR="009F29BE" w:rsidRPr="009A5E25">
        <w:rPr>
          <w:rFonts w:ascii="Times New Roman" w:hAnsi="Times New Roman" w:cs="Times New Roman"/>
          <w:bCs/>
          <w:color w:val="000000" w:themeColor="text1"/>
        </w:rPr>
        <w:t xml:space="preserve">(vi), none can be rejected at the conventional significance level. This it seems that there is no causal connection between stock market returns and inflation. </w:t>
      </w:r>
      <w:r w:rsidR="008850F7" w:rsidRPr="009A5E25">
        <w:rPr>
          <w:rFonts w:ascii="Times New Roman" w:hAnsi="Times New Roman" w:cs="Times New Roman"/>
          <w:bCs/>
          <w:color w:val="000000" w:themeColor="text1"/>
        </w:rPr>
        <w:t>Similarly, c</w:t>
      </w:r>
      <w:r w:rsidR="009F29BE" w:rsidRPr="009A5E25">
        <w:rPr>
          <w:rFonts w:ascii="Times New Roman" w:hAnsi="Times New Roman" w:cs="Times New Roman"/>
          <w:bCs/>
          <w:color w:val="000000" w:themeColor="text1"/>
        </w:rPr>
        <w:t xml:space="preserve">omparing (ii) with (vii), while the null hypothesis </w:t>
      </w:r>
      <w:r w:rsidR="008850F7" w:rsidRPr="009A5E25">
        <w:rPr>
          <w:rFonts w:ascii="Times New Roman" w:hAnsi="Times New Roman" w:cs="Times New Roman"/>
          <w:bCs/>
          <w:color w:val="000000" w:themeColor="text1"/>
        </w:rPr>
        <w:t xml:space="preserve">in (ii) </w:t>
      </w:r>
      <w:r w:rsidR="009F29BE" w:rsidRPr="009A5E25">
        <w:rPr>
          <w:rFonts w:ascii="Times New Roman" w:hAnsi="Times New Roman" w:cs="Times New Roman"/>
          <w:bCs/>
          <w:color w:val="000000" w:themeColor="text1"/>
        </w:rPr>
        <w:t xml:space="preserve">is rejected but not </w:t>
      </w:r>
      <w:r w:rsidR="008850F7" w:rsidRPr="009A5E25">
        <w:rPr>
          <w:rFonts w:ascii="Times New Roman" w:hAnsi="Times New Roman" w:cs="Times New Roman"/>
          <w:bCs/>
          <w:color w:val="000000" w:themeColor="text1"/>
        </w:rPr>
        <w:t xml:space="preserve">that in </w:t>
      </w:r>
      <w:r w:rsidR="009F29BE" w:rsidRPr="009A5E25">
        <w:rPr>
          <w:rFonts w:ascii="Times New Roman" w:hAnsi="Times New Roman" w:cs="Times New Roman"/>
          <w:bCs/>
          <w:color w:val="000000" w:themeColor="text1"/>
        </w:rPr>
        <w:t>(vii)</w:t>
      </w:r>
      <w:r w:rsidR="008850F7" w:rsidRPr="009A5E25">
        <w:rPr>
          <w:rFonts w:ascii="Times New Roman" w:hAnsi="Times New Roman" w:cs="Times New Roman"/>
          <w:bCs/>
          <w:color w:val="000000" w:themeColor="text1"/>
        </w:rPr>
        <w:t xml:space="preserve">. As such it is concluded that interest rate causes stock market returns but not the other way around (unidirectional causality). In comparing (iii) with (viii), while (iii) could not be rejected but (viii) is rejected, indicating that stock market returns </w:t>
      </w:r>
      <w:r w:rsidR="00DF2E1D" w:rsidRPr="009A5E25">
        <w:rPr>
          <w:rFonts w:ascii="Times New Roman" w:hAnsi="Times New Roman" w:cs="Times New Roman"/>
          <w:bCs/>
          <w:color w:val="000000" w:themeColor="text1"/>
        </w:rPr>
        <w:t>have</w:t>
      </w:r>
      <w:r w:rsidR="008850F7" w:rsidRPr="009A5E25">
        <w:rPr>
          <w:rFonts w:ascii="Times New Roman" w:hAnsi="Times New Roman" w:cs="Times New Roman"/>
          <w:bCs/>
          <w:color w:val="000000" w:themeColor="text1"/>
        </w:rPr>
        <w:t xml:space="preserve"> a unidirectional causal effect on money supply. </w:t>
      </w:r>
      <w:r w:rsidR="008850F7" w:rsidRPr="009A5E25">
        <w:rPr>
          <w:rFonts w:ascii="Times New Roman" w:hAnsi="Times New Roman" w:cs="Times New Roman"/>
          <w:bCs/>
          <w:color w:val="000000" w:themeColor="text1"/>
        </w:rPr>
        <w:lastRenderedPageBreak/>
        <w:t>Further, comparing (iv) with (ix), none of the null hypotheses could be rejected; hence, there seem to be no causal linkage between exchange r ate and stock market returns.  Finally, comparing (v) with (x), both n</w:t>
      </w:r>
      <w:r w:rsidR="00D20427" w:rsidRPr="009A5E25">
        <w:rPr>
          <w:rFonts w:ascii="Times New Roman" w:hAnsi="Times New Roman" w:cs="Times New Roman"/>
          <w:bCs/>
          <w:color w:val="000000" w:themeColor="text1"/>
        </w:rPr>
        <w:t>u</w:t>
      </w:r>
      <w:r w:rsidR="008850F7" w:rsidRPr="009A5E25">
        <w:rPr>
          <w:rFonts w:ascii="Times New Roman" w:hAnsi="Times New Roman" w:cs="Times New Roman"/>
          <w:bCs/>
          <w:color w:val="000000" w:themeColor="text1"/>
        </w:rPr>
        <w:t xml:space="preserve">ll hypotheses could be </w:t>
      </w:r>
      <w:r w:rsidR="00D20427" w:rsidRPr="009A5E25">
        <w:rPr>
          <w:rFonts w:ascii="Times New Roman" w:hAnsi="Times New Roman" w:cs="Times New Roman"/>
          <w:bCs/>
          <w:color w:val="000000" w:themeColor="text1"/>
        </w:rPr>
        <w:t>rejected;</w:t>
      </w:r>
      <w:r w:rsidR="008850F7" w:rsidRPr="009A5E25">
        <w:rPr>
          <w:rFonts w:ascii="Times New Roman" w:hAnsi="Times New Roman" w:cs="Times New Roman"/>
          <w:bCs/>
          <w:color w:val="000000" w:themeColor="text1"/>
        </w:rPr>
        <w:t xml:space="preserve"> indicating that the stock market </w:t>
      </w:r>
      <w:r w:rsidR="00DF2E1D" w:rsidRPr="009A5E25">
        <w:rPr>
          <w:rFonts w:ascii="Times New Roman" w:hAnsi="Times New Roman" w:cs="Times New Roman"/>
          <w:bCs/>
          <w:color w:val="000000" w:themeColor="text1"/>
        </w:rPr>
        <w:t>returns,</w:t>
      </w:r>
      <w:r w:rsidR="008850F7" w:rsidRPr="009A5E25">
        <w:rPr>
          <w:rFonts w:ascii="Times New Roman" w:hAnsi="Times New Roman" w:cs="Times New Roman"/>
          <w:bCs/>
          <w:color w:val="000000" w:themeColor="text1"/>
        </w:rPr>
        <w:t xml:space="preserve"> and industrial production have bi-directional causal relationship between them. </w:t>
      </w:r>
    </w:p>
    <w:p w14:paraId="30A5F636" w14:textId="77777777" w:rsidR="00150740" w:rsidRPr="009A5E25" w:rsidRDefault="00D20427" w:rsidP="00873432">
      <w:pPr>
        <w:jc w:val="both"/>
        <w:rPr>
          <w:rFonts w:ascii="Times New Roman" w:hAnsi="Times New Roman" w:cs="Times New Roman"/>
          <w:bCs/>
          <w:color w:val="000000" w:themeColor="text1"/>
        </w:rPr>
      </w:pPr>
      <w:r w:rsidRPr="009A5E25">
        <w:rPr>
          <w:rFonts w:ascii="Times New Roman" w:hAnsi="Times New Roman" w:cs="Times New Roman"/>
          <w:bCs/>
          <w:color w:val="000000" w:themeColor="text1"/>
        </w:rPr>
        <w:tab/>
      </w:r>
      <w:r w:rsidR="00A24DDB" w:rsidRPr="009A5E25">
        <w:rPr>
          <w:rFonts w:ascii="Times New Roman" w:hAnsi="Times New Roman" w:cs="Times New Roman"/>
          <w:bCs/>
          <w:color w:val="000000" w:themeColor="text1"/>
        </w:rPr>
        <w:t xml:space="preserve">Below we </w:t>
      </w:r>
      <w:r w:rsidRPr="009A5E25">
        <w:rPr>
          <w:rFonts w:ascii="Times New Roman" w:hAnsi="Times New Roman" w:cs="Times New Roman"/>
          <w:bCs/>
          <w:color w:val="000000" w:themeColor="text1"/>
        </w:rPr>
        <w:t xml:space="preserve">give some more economic interpretation of the above results briefly for the cases </w:t>
      </w:r>
      <w:r w:rsidR="00A24DDB" w:rsidRPr="009A5E25">
        <w:rPr>
          <w:rFonts w:ascii="Times New Roman" w:hAnsi="Times New Roman" w:cs="Times New Roman"/>
          <w:bCs/>
          <w:color w:val="000000" w:themeColor="text1"/>
        </w:rPr>
        <w:t xml:space="preserve">where causality in either direction is established. Firstly, with respect to the bidirectional causality between the stock market and industrial production, </w:t>
      </w:r>
      <w:r w:rsidR="00F449CB" w:rsidRPr="009A5E25">
        <w:rPr>
          <w:rFonts w:ascii="Times New Roman" w:hAnsi="Times New Roman" w:cs="Times New Roman"/>
          <w:bCs/>
          <w:color w:val="000000" w:themeColor="text1"/>
        </w:rPr>
        <w:t>i</w:t>
      </w:r>
      <w:r w:rsidR="00DB5A74" w:rsidRPr="009A5E25">
        <w:rPr>
          <w:rFonts w:ascii="Times New Roman" w:hAnsi="Times New Roman" w:cs="Times New Roman"/>
          <w:bCs/>
          <w:color w:val="000000" w:themeColor="text1"/>
        </w:rPr>
        <w:t xml:space="preserve">ndustrial production rises due to surges in consumer demand </w:t>
      </w:r>
      <w:r w:rsidR="00D00F00" w:rsidRPr="009A5E25">
        <w:rPr>
          <w:rFonts w:ascii="Times New Roman" w:hAnsi="Times New Roman" w:cs="Times New Roman"/>
          <w:bCs/>
          <w:color w:val="000000" w:themeColor="text1"/>
        </w:rPr>
        <w:t xml:space="preserve">resulting in </w:t>
      </w:r>
      <w:r w:rsidR="00DB5A74" w:rsidRPr="009A5E25">
        <w:rPr>
          <w:rFonts w:ascii="Times New Roman" w:hAnsi="Times New Roman" w:cs="Times New Roman"/>
          <w:bCs/>
          <w:color w:val="000000" w:themeColor="text1"/>
        </w:rPr>
        <w:t>better profit prospects</w:t>
      </w:r>
      <w:r w:rsidR="00A24DDB" w:rsidRPr="009A5E25">
        <w:rPr>
          <w:rFonts w:ascii="Times New Roman" w:hAnsi="Times New Roman" w:cs="Times New Roman"/>
          <w:bCs/>
          <w:color w:val="000000" w:themeColor="text1"/>
        </w:rPr>
        <w:t xml:space="preserve"> for firms</w:t>
      </w:r>
      <w:r w:rsidR="00DB5A74" w:rsidRPr="009A5E25">
        <w:rPr>
          <w:rFonts w:ascii="Times New Roman" w:hAnsi="Times New Roman" w:cs="Times New Roman"/>
          <w:bCs/>
          <w:color w:val="000000" w:themeColor="text1"/>
        </w:rPr>
        <w:t>. As sales and profits rise, stock prices go up. The reverse is also true. Again, if stock market</w:t>
      </w:r>
      <w:r w:rsidR="00F449CB" w:rsidRPr="009A5E25">
        <w:rPr>
          <w:rFonts w:ascii="Times New Roman" w:hAnsi="Times New Roman" w:cs="Times New Roman"/>
          <w:bCs/>
          <w:color w:val="000000" w:themeColor="text1"/>
        </w:rPr>
        <w:t xml:space="preserve"> acts as a leading economic indicator, industrial production will expand. So, the evidence of bi-directional causal flows between them </w:t>
      </w:r>
      <w:r w:rsidR="00A24DDB" w:rsidRPr="009A5E25">
        <w:rPr>
          <w:rFonts w:ascii="Times New Roman" w:hAnsi="Times New Roman" w:cs="Times New Roman"/>
          <w:bCs/>
          <w:color w:val="000000" w:themeColor="text1"/>
        </w:rPr>
        <w:t>is</w:t>
      </w:r>
      <w:r w:rsidR="00F449CB" w:rsidRPr="009A5E25">
        <w:rPr>
          <w:rFonts w:ascii="Times New Roman" w:hAnsi="Times New Roman" w:cs="Times New Roman"/>
          <w:bCs/>
          <w:color w:val="000000" w:themeColor="text1"/>
        </w:rPr>
        <w:t xml:space="preserve"> meaningful in economic and financial terms. </w:t>
      </w:r>
      <w:r w:rsidR="00A24DDB" w:rsidRPr="009A5E25">
        <w:rPr>
          <w:rFonts w:ascii="Times New Roman" w:hAnsi="Times New Roman" w:cs="Times New Roman"/>
          <w:bCs/>
          <w:color w:val="000000" w:themeColor="text1"/>
        </w:rPr>
        <w:t>Secondly, with respect to the unidirectional causality from stock market to money supply, a</w:t>
      </w:r>
      <w:r w:rsidR="00F449CB" w:rsidRPr="009A5E25">
        <w:rPr>
          <w:rFonts w:ascii="Times New Roman" w:hAnsi="Times New Roman" w:cs="Times New Roman"/>
          <w:bCs/>
          <w:color w:val="000000" w:themeColor="text1"/>
        </w:rPr>
        <w:t xml:space="preserve">s stock market gains momentum, the </w:t>
      </w:r>
      <w:proofErr w:type="gramStart"/>
      <w:r w:rsidR="00F449CB" w:rsidRPr="009A5E25">
        <w:rPr>
          <w:rFonts w:ascii="Times New Roman" w:hAnsi="Times New Roman" w:cs="Times New Roman"/>
          <w:bCs/>
          <w:color w:val="000000" w:themeColor="text1"/>
        </w:rPr>
        <w:t>transaction</w:t>
      </w:r>
      <w:proofErr w:type="gramEnd"/>
      <w:r w:rsidR="00F449CB" w:rsidRPr="009A5E25">
        <w:rPr>
          <w:rFonts w:ascii="Times New Roman" w:hAnsi="Times New Roman" w:cs="Times New Roman"/>
          <w:bCs/>
          <w:color w:val="000000" w:themeColor="text1"/>
        </w:rPr>
        <w:t xml:space="preserve"> and speculative components of aggregate money demand increase. To match higher money demand, the Bank of Japan </w:t>
      </w:r>
      <w:r w:rsidR="00A24DDB" w:rsidRPr="009A5E25">
        <w:rPr>
          <w:rFonts w:ascii="Times New Roman" w:hAnsi="Times New Roman" w:cs="Times New Roman"/>
          <w:bCs/>
          <w:color w:val="000000" w:themeColor="text1"/>
        </w:rPr>
        <w:t xml:space="preserve">seems to </w:t>
      </w:r>
      <w:r w:rsidR="00F449CB" w:rsidRPr="009A5E25">
        <w:rPr>
          <w:rFonts w:ascii="Times New Roman" w:hAnsi="Times New Roman" w:cs="Times New Roman"/>
          <w:bCs/>
          <w:color w:val="000000" w:themeColor="text1"/>
        </w:rPr>
        <w:t>increase money supply. So, improved stock market performance leads to increase in money supply, although it</w:t>
      </w:r>
      <w:r w:rsidR="004E09DC" w:rsidRPr="009A5E25">
        <w:rPr>
          <w:rFonts w:ascii="Times New Roman" w:hAnsi="Times New Roman" w:cs="Times New Roman"/>
          <w:bCs/>
          <w:color w:val="000000" w:themeColor="text1"/>
        </w:rPr>
        <w:t xml:space="preserve"> apparently</w:t>
      </w:r>
      <w:r w:rsidR="00F449CB" w:rsidRPr="009A5E25">
        <w:rPr>
          <w:rFonts w:ascii="Times New Roman" w:hAnsi="Times New Roman" w:cs="Times New Roman"/>
          <w:bCs/>
          <w:color w:val="000000" w:themeColor="text1"/>
        </w:rPr>
        <w:t xml:space="preserve"> seems</w:t>
      </w:r>
      <w:r w:rsidR="004E09DC" w:rsidRPr="009A5E25">
        <w:rPr>
          <w:rFonts w:ascii="Times New Roman" w:hAnsi="Times New Roman" w:cs="Times New Roman"/>
          <w:bCs/>
          <w:color w:val="000000" w:themeColor="text1"/>
        </w:rPr>
        <w:t xml:space="preserve"> somewhat</w:t>
      </w:r>
      <w:r w:rsidR="00F449CB" w:rsidRPr="009A5E25">
        <w:rPr>
          <w:rFonts w:ascii="Times New Roman" w:hAnsi="Times New Roman" w:cs="Times New Roman"/>
          <w:bCs/>
          <w:color w:val="000000" w:themeColor="text1"/>
        </w:rPr>
        <w:t xml:space="preserve"> counterintuitive</w:t>
      </w:r>
      <w:r w:rsidR="004E09DC" w:rsidRPr="009A5E25">
        <w:rPr>
          <w:rFonts w:ascii="Times New Roman" w:hAnsi="Times New Roman" w:cs="Times New Roman"/>
          <w:bCs/>
          <w:color w:val="000000" w:themeColor="text1"/>
        </w:rPr>
        <w:t>.</w:t>
      </w:r>
      <w:r w:rsidR="00F449CB" w:rsidRPr="009A5E25">
        <w:rPr>
          <w:rFonts w:ascii="Times New Roman" w:hAnsi="Times New Roman" w:cs="Times New Roman"/>
          <w:bCs/>
          <w:color w:val="000000" w:themeColor="text1"/>
        </w:rPr>
        <w:t xml:space="preserve"> </w:t>
      </w:r>
      <w:r w:rsidR="00A24DDB" w:rsidRPr="009A5E25">
        <w:rPr>
          <w:rFonts w:ascii="Times New Roman" w:hAnsi="Times New Roman" w:cs="Times New Roman"/>
          <w:bCs/>
          <w:color w:val="000000" w:themeColor="text1"/>
        </w:rPr>
        <w:t>Thirdly, for the unidirectional causality from interest rate to stock market returns, as the i</w:t>
      </w:r>
      <w:r w:rsidR="00217089" w:rsidRPr="009A5E25">
        <w:rPr>
          <w:rFonts w:ascii="Times New Roman" w:hAnsi="Times New Roman" w:cs="Times New Roman"/>
          <w:bCs/>
          <w:color w:val="000000" w:themeColor="text1"/>
        </w:rPr>
        <w:t xml:space="preserve">nterest rate (bond yield) declines </w:t>
      </w:r>
      <w:proofErr w:type="gramStart"/>
      <w:r w:rsidR="00217089" w:rsidRPr="009A5E25">
        <w:rPr>
          <w:rFonts w:ascii="Times New Roman" w:hAnsi="Times New Roman" w:cs="Times New Roman"/>
          <w:bCs/>
          <w:color w:val="000000" w:themeColor="text1"/>
        </w:rPr>
        <w:t>as a result of</w:t>
      </w:r>
      <w:proofErr w:type="gramEnd"/>
      <w:r w:rsidR="00217089" w:rsidRPr="009A5E25">
        <w:rPr>
          <w:rFonts w:ascii="Times New Roman" w:hAnsi="Times New Roman" w:cs="Times New Roman"/>
          <w:bCs/>
          <w:color w:val="000000" w:themeColor="text1"/>
        </w:rPr>
        <w:t xml:space="preserve"> higher bond prices</w:t>
      </w:r>
      <w:r w:rsidR="00A24DDB" w:rsidRPr="009A5E25">
        <w:rPr>
          <w:rFonts w:ascii="Times New Roman" w:hAnsi="Times New Roman" w:cs="Times New Roman"/>
          <w:bCs/>
          <w:color w:val="000000" w:themeColor="text1"/>
        </w:rPr>
        <w:t xml:space="preserve">, the </w:t>
      </w:r>
      <w:r w:rsidR="00217089" w:rsidRPr="009A5E25">
        <w:rPr>
          <w:rFonts w:ascii="Times New Roman" w:hAnsi="Times New Roman" w:cs="Times New Roman"/>
          <w:bCs/>
          <w:color w:val="000000" w:themeColor="text1"/>
        </w:rPr>
        <w:t xml:space="preserve">stock market </w:t>
      </w:r>
      <w:r w:rsidR="00A24DDB" w:rsidRPr="009A5E25">
        <w:rPr>
          <w:rFonts w:ascii="Times New Roman" w:hAnsi="Times New Roman" w:cs="Times New Roman"/>
          <w:bCs/>
          <w:color w:val="000000" w:themeColor="text1"/>
        </w:rPr>
        <w:t xml:space="preserve">might be </w:t>
      </w:r>
      <w:r w:rsidR="00217089" w:rsidRPr="009A5E25">
        <w:rPr>
          <w:rFonts w:ascii="Times New Roman" w:hAnsi="Times New Roman" w:cs="Times New Roman"/>
          <w:bCs/>
          <w:color w:val="000000" w:themeColor="text1"/>
        </w:rPr>
        <w:t>offer</w:t>
      </w:r>
      <w:r w:rsidR="00A24DDB" w:rsidRPr="009A5E25">
        <w:rPr>
          <w:rFonts w:ascii="Times New Roman" w:hAnsi="Times New Roman" w:cs="Times New Roman"/>
          <w:bCs/>
          <w:color w:val="000000" w:themeColor="text1"/>
        </w:rPr>
        <w:t>ing</w:t>
      </w:r>
      <w:r w:rsidR="00217089" w:rsidRPr="009A5E25">
        <w:rPr>
          <w:rFonts w:ascii="Times New Roman" w:hAnsi="Times New Roman" w:cs="Times New Roman"/>
          <w:bCs/>
          <w:color w:val="000000" w:themeColor="text1"/>
        </w:rPr>
        <w:t xml:space="preserve"> relatively higher risk-adjusted return</w:t>
      </w:r>
      <w:r w:rsidR="00A24DDB" w:rsidRPr="009A5E25">
        <w:rPr>
          <w:rFonts w:ascii="Times New Roman" w:hAnsi="Times New Roman" w:cs="Times New Roman"/>
          <w:bCs/>
          <w:color w:val="000000" w:themeColor="text1"/>
        </w:rPr>
        <w:t xml:space="preserve">. As a result, </w:t>
      </w:r>
      <w:r w:rsidR="00217089" w:rsidRPr="009A5E25">
        <w:rPr>
          <w:rFonts w:ascii="Times New Roman" w:hAnsi="Times New Roman" w:cs="Times New Roman"/>
          <w:bCs/>
          <w:color w:val="000000" w:themeColor="text1"/>
        </w:rPr>
        <w:t xml:space="preserve">investors’ degree of risk aversion </w:t>
      </w:r>
      <w:r w:rsidR="00A24DDB" w:rsidRPr="009A5E25">
        <w:rPr>
          <w:rFonts w:ascii="Times New Roman" w:hAnsi="Times New Roman" w:cs="Times New Roman"/>
          <w:bCs/>
          <w:color w:val="000000" w:themeColor="text1"/>
        </w:rPr>
        <w:t xml:space="preserve">might </w:t>
      </w:r>
      <w:r w:rsidR="004E09DC" w:rsidRPr="009A5E25">
        <w:rPr>
          <w:rFonts w:ascii="Times New Roman" w:hAnsi="Times New Roman" w:cs="Times New Roman"/>
          <w:bCs/>
          <w:color w:val="000000" w:themeColor="text1"/>
        </w:rPr>
        <w:t>diminish</w:t>
      </w:r>
      <w:r w:rsidR="00217089" w:rsidRPr="009A5E25">
        <w:rPr>
          <w:rFonts w:ascii="Times New Roman" w:hAnsi="Times New Roman" w:cs="Times New Roman"/>
          <w:bCs/>
          <w:color w:val="000000" w:themeColor="text1"/>
        </w:rPr>
        <w:t xml:space="preserve">, </w:t>
      </w:r>
      <w:r w:rsidR="00A24DDB" w:rsidRPr="009A5E25">
        <w:rPr>
          <w:rFonts w:ascii="Times New Roman" w:hAnsi="Times New Roman" w:cs="Times New Roman"/>
          <w:bCs/>
          <w:color w:val="000000" w:themeColor="text1"/>
        </w:rPr>
        <w:t xml:space="preserve">resulting in greater </w:t>
      </w:r>
      <w:r w:rsidR="00217089" w:rsidRPr="009A5E25">
        <w:rPr>
          <w:rFonts w:ascii="Times New Roman" w:hAnsi="Times New Roman" w:cs="Times New Roman"/>
          <w:bCs/>
          <w:color w:val="000000" w:themeColor="text1"/>
        </w:rPr>
        <w:t xml:space="preserve">investment in common stocks </w:t>
      </w:r>
      <w:r w:rsidR="00A24DDB" w:rsidRPr="009A5E25">
        <w:rPr>
          <w:rFonts w:ascii="Times New Roman" w:hAnsi="Times New Roman" w:cs="Times New Roman"/>
          <w:bCs/>
          <w:color w:val="000000" w:themeColor="text1"/>
        </w:rPr>
        <w:t xml:space="preserve">reflecting the </w:t>
      </w:r>
      <w:r w:rsidR="004E09DC" w:rsidRPr="009A5E25">
        <w:rPr>
          <w:rFonts w:ascii="Times New Roman" w:hAnsi="Times New Roman" w:cs="Times New Roman"/>
          <w:bCs/>
          <w:color w:val="000000" w:themeColor="text1"/>
        </w:rPr>
        <w:t>substitution effect.</w:t>
      </w:r>
      <w:r w:rsidR="00217089" w:rsidRPr="009A5E25">
        <w:rPr>
          <w:rFonts w:ascii="Times New Roman" w:hAnsi="Times New Roman" w:cs="Times New Roman"/>
          <w:bCs/>
          <w:color w:val="000000" w:themeColor="text1"/>
        </w:rPr>
        <w:t xml:space="preserve"> </w:t>
      </w:r>
      <w:r w:rsidR="004E09DC" w:rsidRPr="009A5E25">
        <w:rPr>
          <w:rFonts w:ascii="Times New Roman" w:hAnsi="Times New Roman" w:cs="Times New Roman"/>
          <w:bCs/>
          <w:color w:val="000000" w:themeColor="text1"/>
        </w:rPr>
        <w:t>In other words,</w:t>
      </w:r>
      <w:r w:rsidR="00217089" w:rsidRPr="009A5E25">
        <w:rPr>
          <w:rFonts w:ascii="Times New Roman" w:hAnsi="Times New Roman" w:cs="Times New Roman"/>
          <w:bCs/>
          <w:color w:val="000000" w:themeColor="text1"/>
        </w:rPr>
        <w:t xml:space="preserve"> sock market gains at the expense of bond market</w:t>
      </w:r>
      <w:r w:rsidR="004E09DC" w:rsidRPr="009A5E25">
        <w:rPr>
          <w:rFonts w:ascii="Times New Roman" w:hAnsi="Times New Roman" w:cs="Times New Roman"/>
          <w:bCs/>
          <w:color w:val="000000" w:themeColor="text1"/>
        </w:rPr>
        <w:t xml:space="preserve"> as a usual case</w:t>
      </w:r>
      <w:r w:rsidR="00217089" w:rsidRPr="009A5E25">
        <w:rPr>
          <w:rFonts w:ascii="Times New Roman" w:hAnsi="Times New Roman" w:cs="Times New Roman"/>
          <w:bCs/>
          <w:color w:val="000000" w:themeColor="text1"/>
        </w:rPr>
        <w:t xml:space="preserve"> via </w:t>
      </w:r>
      <w:r w:rsidR="00A24DDB" w:rsidRPr="009A5E25">
        <w:rPr>
          <w:rFonts w:ascii="Times New Roman" w:hAnsi="Times New Roman" w:cs="Times New Roman"/>
          <w:bCs/>
          <w:color w:val="000000" w:themeColor="text1"/>
        </w:rPr>
        <w:t xml:space="preserve">the </w:t>
      </w:r>
      <w:r w:rsidR="00217089" w:rsidRPr="009A5E25">
        <w:rPr>
          <w:rFonts w:ascii="Times New Roman" w:hAnsi="Times New Roman" w:cs="Times New Roman"/>
          <w:bCs/>
          <w:color w:val="000000" w:themeColor="text1"/>
        </w:rPr>
        <w:t xml:space="preserve">interest rate channel. </w:t>
      </w:r>
    </w:p>
    <w:p w14:paraId="69E34F27" w14:textId="77777777" w:rsidR="00DB5A74" w:rsidRPr="009A5E25" w:rsidRDefault="00150740" w:rsidP="00873432">
      <w:pPr>
        <w:jc w:val="both"/>
        <w:rPr>
          <w:rFonts w:ascii="Times New Roman" w:hAnsi="Times New Roman" w:cs="Times New Roman"/>
          <w:bCs/>
          <w:color w:val="000000" w:themeColor="text1"/>
        </w:rPr>
      </w:pPr>
      <w:r w:rsidRPr="009A5E25">
        <w:rPr>
          <w:rFonts w:ascii="Times New Roman" w:hAnsi="Times New Roman" w:cs="Times New Roman"/>
          <w:bCs/>
          <w:color w:val="000000" w:themeColor="text1"/>
        </w:rPr>
        <w:tab/>
        <w:t xml:space="preserve">As for the relationship involving exchange rate and stock market returns, it seems that there is no causal linkage between them in any direction for Japan. This can be explained as follows: </w:t>
      </w:r>
      <w:r w:rsidR="00217089" w:rsidRPr="009A5E25">
        <w:rPr>
          <w:rFonts w:ascii="Times New Roman" w:hAnsi="Times New Roman" w:cs="Times New Roman"/>
          <w:bCs/>
          <w:color w:val="000000" w:themeColor="text1"/>
        </w:rPr>
        <w:t xml:space="preserve">Nikkei 225 is a broad mix of export- and import-oriented firms, among others. As yen depreciates against major key currencies (e.g., US dollar, Euro), exporting firms will </w:t>
      </w:r>
      <w:r w:rsidR="00E5552B" w:rsidRPr="009A5E25">
        <w:rPr>
          <w:rFonts w:ascii="Times New Roman" w:hAnsi="Times New Roman" w:cs="Times New Roman"/>
          <w:bCs/>
          <w:color w:val="000000" w:themeColor="text1"/>
        </w:rPr>
        <w:t>earn higher profit in yen and importing firms’ profit will shrink following higher cost of imported input. The converse is also true. Consequently, share prices of exporting</w:t>
      </w:r>
      <w:r w:rsidR="004E09DC" w:rsidRPr="009A5E25">
        <w:rPr>
          <w:rFonts w:ascii="Times New Roman" w:hAnsi="Times New Roman" w:cs="Times New Roman"/>
          <w:bCs/>
          <w:color w:val="000000" w:themeColor="text1"/>
        </w:rPr>
        <w:t xml:space="preserve"> firms will rise, while those of</w:t>
      </w:r>
      <w:r w:rsidR="00E5552B" w:rsidRPr="009A5E25">
        <w:rPr>
          <w:rFonts w:ascii="Times New Roman" w:hAnsi="Times New Roman" w:cs="Times New Roman"/>
          <w:bCs/>
          <w:color w:val="000000" w:themeColor="text1"/>
        </w:rPr>
        <w:t xml:space="preserve"> importing firms will</w:t>
      </w:r>
      <w:r w:rsidR="004E09DC" w:rsidRPr="009A5E25">
        <w:rPr>
          <w:rFonts w:ascii="Times New Roman" w:hAnsi="Times New Roman" w:cs="Times New Roman"/>
          <w:bCs/>
          <w:color w:val="000000" w:themeColor="text1"/>
        </w:rPr>
        <w:t xml:space="preserve"> fall meaning they</w:t>
      </w:r>
      <w:r w:rsidR="00E5552B" w:rsidRPr="009A5E25">
        <w:rPr>
          <w:rFonts w:ascii="Times New Roman" w:hAnsi="Times New Roman" w:cs="Times New Roman"/>
          <w:bCs/>
          <w:color w:val="000000" w:themeColor="text1"/>
        </w:rPr>
        <w:t xml:space="preserve"> </w:t>
      </w:r>
      <w:r w:rsidRPr="009A5E25">
        <w:rPr>
          <w:rFonts w:ascii="Times New Roman" w:hAnsi="Times New Roman" w:cs="Times New Roman"/>
          <w:bCs/>
          <w:color w:val="000000" w:themeColor="text1"/>
        </w:rPr>
        <w:t xml:space="preserve">will </w:t>
      </w:r>
      <w:r w:rsidR="00E5552B" w:rsidRPr="009A5E25">
        <w:rPr>
          <w:rFonts w:ascii="Times New Roman" w:hAnsi="Times New Roman" w:cs="Times New Roman"/>
          <w:bCs/>
          <w:color w:val="000000" w:themeColor="text1"/>
        </w:rPr>
        <w:t>move in opposite directions. Their net impact on the stock market is</w:t>
      </w:r>
      <w:r w:rsidR="004E09DC" w:rsidRPr="009A5E25">
        <w:rPr>
          <w:rFonts w:ascii="Times New Roman" w:hAnsi="Times New Roman" w:cs="Times New Roman"/>
          <w:bCs/>
          <w:color w:val="000000" w:themeColor="text1"/>
        </w:rPr>
        <w:t xml:space="preserve"> thus</w:t>
      </w:r>
      <w:r w:rsidR="00E5552B" w:rsidRPr="009A5E25">
        <w:rPr>
          <w:rFonts w:ascii="Times New Roman" w:hAnsi="Times New Roman" w:cs="Times New Roman"/>
          <w:bCs/>
          <w:color w:val="000000" w:themeColor="text1"/>
        </w:rPr>
        <w:t xml:space="preserve"> </w:t>
      </w:r>
      <w:r w:rsidR="004E09DC" w:rsidRPr="009A5E25">
        <w:rPr>
          <w:rFonts w:ascii="Times New Roman" w:hAnsi="Times New Roman" w:cs="Times New Roman"/>
          <w:bCs/>
          <w:color w:val="000000" w:themeColor="text1"/>
        </w:rPr>
        <w:t>likely</w:t>
      </w:r>
      <w:r w:rsidR="00E5552B" w:rsidRPr="009A5E25">
        <w:rPr>
          <w:rFonts w:ascii="Times New Roman" w:hAnsi="Times New Roman" w:cs="Times New Roman"/>
          <w:bCs/>
          <w:color w:val="000000" w:themeColor="text1"/>
        </w:rPr>
        <w:t xml:space="preserve"> to be </w:t>
      </w:r>
      <w:r w:rsidR="004E09DC" w:rsidRPr="009A5E25">
        <w:rPr>
          <w:rFonts w:ascii="Times New Roman" w:hAnsi="Times New Roman" w:cs="Times New Roman"/>
          <w:bCs/>
          <w:color w:val="000000" w:themeColor="text1"/>
        </w:rPr>
        <w:t>negligible</w:t>
      </w:r>
      <w:r w:rsidR="00927216" w:rsidRPr="009A5E25">
        <w:rPr>
          <w:rFonts w:ascii="Times New Roman" w:hAnsi="Times New Roman" w:cs="Times New Roman"/>
          <w:bCs/>
          <w:color w:val="000000" w:themeColor="text1"/>
        </w:rPr>
        <w:t xml:space="preserve"> or neutral. </w:t>
      </w:r>
      <w:r w:rsidR="00E5552B" w:rsidRPr="009A5E25">
        <w:rPr>
          <w:rFonts w:ascii="Times New Roman" w:hAnsi="Times New Roman" w:cs="Times New Roman"/>
          <w:bCs/>
          <w:color w:val="000000" w:themeColor="text1"/>
        </w:rPr>
        <w:t xml:space="preserve"> </w:t>
      </w:r>
      <w:r w:rsidRPr="009A5E25">
        <w:rPr>
          <w:rFonts w:ascii="Times New Roman" w:hAnsi="Times New Roman" w:cs="Times New Roman"/>
          <w:bCs/>
          <w:color w:val="000000" w:themeColor="text1"/>
        </w:rPr>
        <w:t xml:space="preserve">Finally, with respect to the finding about no causal linkage between the stock market returns and inflation, Japanese </w:t>
      </w:r>
      <w:r w:rsidR="00E5552B" w:rsidRPr="009A5E25">
        <w:rPr>
          <w:rFonts w:ascii="Times New Roman" w:hAnsi="Times New Roman" w:cs="Times New Roman"/>
          <w:bCs/>
          <w:color w:val="000000" w:themeColor="text1"/>
        </w:rPr>
        <w:t>inflation expectation</w:t>
      </w:r>
      <w:r w:rsidRPr="009A5E25">
        <w:rPr>
          <w:rFonts w:ascii="Times New Roman" w:hAnsi="Times New Roman" w:cs="Times New Roman"/>
          <w:bCs/>
          <w:color w:val="000000" w:themeColor="text1"/>
        </w:rPr>
        <w:t>s</w:t>
      </w:r>
      <w:r w:rsidR="00E5552B" w:rsidRPr="009A5E25">
        <w:rPr>
          <w:rFonts w:ascii="Times New Roman" w:hAnsi="Times New Roman" w:cs="Times New Roman"/>
          <w:bCs/>
          <w:color w:val="000000" w:themeColor="text1"/>
        </w:rPr>
        <w:t xml:space="preserve"> h</w:t>
      </w:r>
      <w:r w:rsidRPr="009A5E25">
        <w:rPr>
          <w:rFonts w:ascii="Times New Roman" w:hAnsi="Times New Roman" w:cs="Times New Roman"/>
          <w:bCs/>
          <w:color w:val="000000" w:themeColor="text1"/>
        </w:rPr>
        <w:t>ave</w:t>
      </w:r>
      <w:r w:rsidR="00E5552B" w:rsidRPr="009A5E25">
        <w:rPr>
          <w:rFonts w:ascii="Times New Roman" w:hAnsi="Times New Roman" w:cs="Times New Roman"/>
          <w:bCs/>
          <w:color w:val="000000" w:themeColor="text1"/>
        </w:rPr>
        <w:t xml:space="preserve"> remained very subdued over the last several decades due to lackluster consumption demand</w:t>
      </w:r>
      <w:r w:rsidRPr="009A5E25">
        <w:rPr>
          <w:rFonts w:ascii="Times New Roman" w:hAnsi="Times New Roman" w:cs="Times New Roman"/>
          <w:bCs/>
          <w:color w:val="000000" w:themeColor="text1"/>
        </w:rPr>
        <w:t xml:space="preserve"> and poor economic performance</w:t>
      </w:r>
      <w:r w:rsidR="00E5552B" w:rsidRPr="009A5E25">
        <w:rPr>
          <w:rFonts w:ascii="Times New Roman" w:hAnsi="Times New Roman" w:cs="Times New Roman"/>
          <w:bCs/>
          <w:color w:val="000000" w:themeColor="text1"/>
        </w:rPr>
        <w:t xml:space="preserve">. Moreover, </w:t>
      </w:r>
      <w:r w:rsidR="0034354A" w:rsidRPr="009A5E25">
        <w:rPr>
          <w:rFonts w:ascii="Times New Roman" w:hAnsi="Times New Roman" w:cs="Times New Roman"/>
          <w:bCs/>
          <w:color w:val="000000" w:themeColor="text1"/>
        </w:rPr>
        <w:t>the inflation rate has been stubbornly far below the 2 percent target. Thus, general price level has no bearing for Japan’s stock market</w:t>
      </w:r>
      <w:r w:rsidR="00927216" w:rsidRPr="009A5E25">
        <w:rPr>
          <w:rFonts w:ascii="Times New Roman" w:hAnsi="Times New Roman" w:cs="Times New Roman"/>
          <w:bCs/>
          <w:color w:val="000000" w:themeColor="text1"/>
        </w:rPr>
        <w:t xml:space="preserve"> over the sample period.</w:t>
      </w:r>
    </w:p>
    <w:p w14:paraId="50608DB1" w14:textId="77777777" w:rsidR="00D20427" w:rsidRPr="009A5E25" w:rsidRDefault="00D20427" w:rsidP="00D20427">
      <w:pPr>
        <w:jc w:val="both"/>
        <w:rPr>
          <w:rFonts w:ascii="Times New Roman" w:hAnsi="Times New Roman" w:cs="Times New Roman"/>
          <w:bCs/>
          <w:color w:val="000000" w:themeColor="text1"/>
        </w:rPr>
      </w:pPr>
      <w:r w:rsidRPr="009A5E25">
        <w:rPr>
          <w:rFonts w:ascii="Times New Roman" w:hAnsi="Times New Roman" w:cs="Times New Roman"/>
          <w:bCs/>
          <w:color w:val="000000" w:themeColor="text1"/>
        </w:rPr>
        <w:tab/>
        <w:t xml:space="preserve">It is to be mentioned here that the above results are obtained after controlling for other variables in the model in our multivariate TYDL based Granger causality study. In contrast, most previous studies on Japan failed to use a multivariate causality framework.  Besides, this study </w:t>
      </w:r>
      <w:proofErr w:type="gramStart"/>
      <w:r w:rsidRPr="009A5E25">
        <w:rPr>
          <w:rFonts w:ascii="Times New Roman" w:hAnsi="Times New Roman" w:cs="Times New Roman"/>
          <w:bCs/>
          <w:color w:val="000000" w:themeColor="text1"/>
        </w:rPr>
        <w:t>have</w:t>
      </w:r>
      <w:proofErr w:type="gramEnd"/>
      <w:r w:rsidRPr="009A5E25">
        <w:rPr>
          <w:rFonts w:ascii="Times New Roman" w:hAnsi="Times New Roman" w:cs="Times New Roman"/>
          <w:bCs/>
          <w:color w:val="000000" w:themeColor="text1"/>
        </w:rPr>
        <w:t xml:space="preserve"> utilized a very large high frequency (monthly) data set for many years on relationships involving six macroeconomic variables with ten null hypotheses tested. As such, the results in this study are arguably superior and more robust than previous studies on Japan.  </w:t>
      </w:r>
    </w:p>
    <w:p w14:paraId="69EEF012" w14:textId="77777777" w:rsidR="00C172EF" w:rsidRPr="009A5E25" w:rsidRDefault="008D3CA7" w:rsidP="005D0752">
      <w:pPr>
        <w:jc w:val="center"/>
        <w:rPr>
          <w:rFonts w:ascii="Times New Roman" w:hAnsi="Times New Roman" w:cs="Times New Roman"/>
          <w:b/>
          <w:bCs/>
          <w:color w:val="000000" w:themeColor="text1"/>
        </w:rPr>
      </w:pPr>
      <w:r w:rsidRPr="009A5E25">
        <w:rPr>
          <w:rFonts w:ascii="Times New Roman" w:hAnsi="Times New Roman" w:cs="Times New Roman"/>
          <w:b/>
          <w:bCs/>
          <w:color w:val="000000" w:themeColor="text1"/>
        </w:rPr>
        <w:t>SUMMARY AND CONCLUSION</w:t>
      </w:r>
      <w:r w:rsidR="00EC23AC" w:rsidRPr="009A5E25">
        <w:rPr>
          <w:rFonts w:ascii="Times New Roman" w:hAnsi="Times New Roman" w:cs="Times New Roman"/>
          <w:b/>
          <w:bCs/>
          <w:color w:val="000000" w:themeColor="text1"/>
        </w:rPr>
        <w:t>S</w:t>
      </w:r>
    </w:p>
    <w:p w14:paraId="0E7CE2BF" w14:textId="77777777" w:rsidR="005778E7" w:rsidRPr="009A5E25" w:rsidRDefault="00805108"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ab/>
      </w:r>
      <w:r w:rsidR="00EC23AC" w:rsidRPr="009A5E25">
        <w:rPr>
          <w:rFonts w:ascii="Times New Roman" w:hAnsi="Times New Roman" w:cs="Times New Roman"/>
          <w:color w:val="000000" w:themeColor="text1"/>
        </w:rPr>
        <w:t>To sum</w:t>
      </w:r>
      <w:r w:rsidR="00DB5A74" w:rsidRPr="009A5E25">
        <w:rPr>
          <w:rFonts w:ascii="Times New Roman" w:hAnsi="Times New Roman" w:cs="Times New Roman"/>
          <w:color w:val="000000" w:themeColor="text1"/>
        </w:rPr>
        <w:t>marize,</w:t>
      </w:r>
      <w:r w:rsidR="0034354A" w:rsidRPr="009A5E25">
        <w:rPr>
          <w:rFonts w:ascii="Times New Roman" w:hAnsi="Times New Roman" w:cs="Times New Roman"/>
          <w:color w:val="000000" w:themeColor="text1"/>
        </w:rPr>
        <w:t xml:space="preserve"> </w:t>
      </w:r>
      <w:r w:rsidR="00EC23AC" w:rsidRPr="009A5E25">
        <w:rPr>
          <w:rFonts w:ascii="Times New Roman" w:hAnsi="Times New Roman" w:cs="Times New Roman"/>
          <w:color w:val="000000" w:themeColor="text1"/>
        </w:rPr>
        <w:t>w</w:t>
      </w:r>
      <w:r w:rsidR="00AB3F45" w:rsidRPr="009A5E25">
        <w:rPr>
          <w:rFonts w:ascii="Times New Roman" w:hAnsi="Times New Roman" w:cs="Times New Roman"/>
          <w:color w:val="000000" w:themeColor="text1"/>
        </w:rPr>
        <w:t xml:space="preserve">e </w:t>
      </w:r>
      <w:r w:rsidR="004841A1" w:rsidRPr="009A5E25">
        <w:rPr>
          <w:rFonts w:ascii="Times New Roman" w:hAnsi="Times New Roman" w:cs="Times New Roman"/>
          <w:color w:val="000000" w:themeColor="text1"/>
        </w:rPr>
        <w:t>f</w:t>
      </w:r>
      <w:r w:rsidR="00EC23AC" w:rsidRPr="009A5E25">
        <w:rPr>
          <w:rFonts w:ascii="Times New Roman" w:hAnsi="Times New Roman" w:cs="Times New Roman"/>
          <w:color w:val="000000" w:themeColor="text1"/>
        </w:rPr>
        <w:t>ind</w:t>
      </w:r>
      <w:r w:rsidR="004841A1" w:rsidRPr="009A5E25">
        <w:rPr>
          <w:rFonts w:ascii="Times New Roman" w:hAnsi="Times New Roman" w:cs="Times New Roman"/>
          <w:color w:val="000000" w:themeColor="text1"/>
        </w:rPr>
        <w:t xml:space="preserve"> some </w:t>
      </w:r>
      <w:r w:rsidR="00AB3F45" w:rsidRPr="009A5E25">
        <w:rPr>
          <w:rFonts w:ascii="Times New Roman" w:hAnsi="Times New Roman" w:cs="Times New Roman"/>
          <w:color w:val="000000" w:themeColor="text1"/>
        </w:rPr>
        <w:t>interesting and</w:t>
      </w:r>
      <w:r w:rsidR="00A80782" w:rsidRPr="009A5E25">
        <w:rPr>
          <w:rFonts w:ascii="Times New Roman" w:hAnsi="Times New Roman" w:cs="Times New Roman"/>
          <w:color w:val="000000" w:themeColor="text1"/>
        </w:rPr>
        <w:t xml:space="preserve"> apparently</w:t>
      </w:r>
      <w:r w:rsidR="006275C3" w:rsidRPr="009A5E25">
        <w:rPr>
          <w:rFonts w:ascii="Times New Roman" w:hAnsi="Times New Roman" w:cs="Times New Roman"/>
          <w:color w:val="000000" w:themeColor="text1"/>
        </w:rPr>
        <w:t xml:space="preserve"> a few</w:t>
      </w:r>
      <w:r w:rsidR="00927216" w:rsidRPr="009A5E25">
        <w:rPr>
          <w:rFonts w:ascii="Times New Roman" w:hAnsi="Times New Roman" w:cs="Times New Roman"/>
          <w:color w:val="000000" w:themeColor="text1"/>
        </w:rPr>
        <w:t xml:space="preserve"> somewhat</w:t>
      </w:r>
      <w:r w:rsidR="00AB3F45" w:rsidRPr="009A5E25">
        <w:rPr>
          <w:rFonts w:ascii="Times New Roman" w:hAnsi="Times New Roman" w:cs="Times New Roman"/>
          <w:color w:val="000000" w:themeColor="text1"/>
        </w:rPr>
        <w:t xml:space="preserve"> </w:t>
      </w:r>
      <w:r w:rsidR="00A80782" w:rsidRPr="009A5E25">
        <w:rPr>
          <w:rFonts w:ascii="Times New Roman" w:hAnsi="Times New Roman" w:cs="Times New Roman"/>
          <w:color w:val="000000" w:themeColor="text1"/>
        </w:rPr>
        <w:t xml:space="preserve">counterintuitive </w:t>
      </w:r>
      <w:r w:rsidR="00AB3F45" w:rsidRPr="009A5E25">
        <w:rPr>
          <w:rFonts w:ascii="Times New Roman" w:hAnsi="Times New Roman" w:cs="Times New Roman"/>
          <w:color w:val="000000" w:themeColor="text1"/>
        </w:rPr>
        <w:t xml:space="preserve">results </w:t>
      </w:r>
      <w:r w:rsidR="00A378C2" w:rsidRPr="009A5E25">
        <w:rPr>
          <w:rFonts w:ascii="Times New Roman" w:hAnsi="Times New Roman" w:cs="Times New Roman"/>
          <w:color w:val="000000" w:themeColor="text1"/>
        </w:rPr>
        <w:t>based on the TYDL causality tests</w:t>
      </w:r>
      <w:r w:rsidR="00EC23AC" w:rsidRPr="009A5E25">
        <w:rPr>
          <w:rFonts w:ascii="Times New Roman" w:hAnsi="Times New Roman" w:cs="Times New Roman"/>
          <w:color w:val="000000" w:themeColor="text1"/>
        </w:rPr>
        <w:t>.</w:t>
      </w:r>
      <w:r w:rsidR="00A378C2" w:rsidRPr="009A5E25">
        <w:rPr>
          <w:rFonts w:ascii="Times New Roman" w:hAnsi="Times New Roman" w:cs="Times New Roman"/>
          <w:color w:val="000000" w:themeColor="text1"/>
        </w:rPr>
        <w:t xml:space="preserve"> </w:t>
      </w:r>
      <w:r w:rsidR="00AB3F45" w:rsidRPr="009A5E25">
        <w:rPr>
          <w:rFonts w:ascii="Times New Roman" w:hAnsi="Times New Roman" w:cs="Times New Roman"/>
          <w:color w:val="000000" w:themeColor="text1"/>
        </w:rPr>
        <w:t xml:space="preserve">The </w:t>
      </w:r>
      <w:r w:rsidR="005778E7" w:rsidRPr="009A5E25">
        <w:rPr>
          <w:rFonts w:ascii="Times New Roman" w:hAnsi="Times New Roman" w:cs="Times New Roman"/>
          <w:color w:val="000000" w:themeColor="text1"/>
        </w:rPr>
        <w:t>only statistically significant</w:t>
      </w:r>
      <w:r w:rsidR="00AB3F45" w:rsidRPr="009A5E25">
        <w:rPr>
          <w:rFonts w:ascii="Times New Roman" w:hAnsi="Times New Roman" w:cs="Times New Roman"/>
          <w:color w:val="000000" w:themeColor="text1"/>
        </w:rPr>
        <w:t xml:space="preserve"> bi</w:t>
      </w:r>
      <w:r w:rsidR="0034354A" w:rsidRPr="009A5E25">
        <w:rPr>
          <w:rFonts w:ascii="Times New Roman" w:hAnsi="Times New Roman" w:cs="Times New Roman"/>
          <w:color w:val="000000" w:themeColor="text1"/>
        </w:rPr>
        <w:t>-</w:t>
      </w:r>
      <w:r w:rsidR="00AB3F45" w:rsidRPr="009A5E25">
        <w:rPr>
          <w:rFonts w:ascii="Times New Roman" w:hAnsi="Times New Roman" w:cs="Times New Roman"/>
          <w:color w:val="000000" w:themeColor="text1"/>
        </w:rPr>
        <w:t xml:space="preserve">directional causality </w:t>
      </w:r>
      <w:r w:rsidR="004841A1" w:rsidRPr="009A5E25">
        <w:rPr>
          <w:rFonts w:ascii="Times New Roman" w:hAnsi="Times New Roman" w:cs="Times New Roman"/>
          <w:color w:val="000000" w:themeColor="text1"/>
        </w:rPr>
        <w:t>exists</w:t>
      </w:r>
      <w:r w:rsidR="00AB3F45" w:rsidRPr="009A5E25">
        <w:rPr>
          <w:rFonts w:ascii="Times New Roman" w:hAnsi="Times New Roman" w:cs="Times New Roman"/>
          <w:color w:val="000000" w:themeColor="text1"/>
        </w:rPr>
        <w:t xml:space="preserve"> between </w:t>
      </w:r>
      <w:r w:rsidR="00B730C9" w:rsidRPr="009A5E25">
        <w:rPr>
          <w:rFonts w:ascii="Times New Roman" w:hAnsi="Times New Roman" w:cs="Times New Roman"/>
          <w:color w:val="000000" w:themeColor="text1"/>
        </w:rPr>
        <w:t>s</w:t>
      </w:r>
      <w:r w:rsidR="00AB3F45" w:rsidRPr="009A5E25">
        <w:rPr>
          <w:rFonts w:ascii="Times New Roman" w:hAnsi="Times New Roman" w:cs="Times New Roman"/>
          <w:color w:val="000000" w:themeColor="text1"/>
        </w:rPr>
        <w:t xml:space="preserve">tock </w:t>
      </w:r>
      <w:r w:rsidR="00B730C9" w:rsidRPr="009A5E25">
        <w:rPr>
          <w:rFonts w:ascii="Times New Roman" w:hAnsi="Times New Roman" w:cs="Times New Roman"/>
          <w:color w:val="000000" w:themeColor="text1"/>
        </w:rPr>
        <w:t>m</w:t>
      </w:r>
      <w:r w:rsidR="00EC23AC" w:rsidRPr="009A5E25">
        <w:rPr>
          <w:rFonts w:ascii="Times New Roman" w:hAnsi="Times New Roman" w:cs="Times New Roman"/>
          <w:color w:val="000000" w:themeColor="text1"/>
        </w:rPr>
        <w:t xml:space="preserve">arket </w:t>
      </w:r>
      <w:r w:rsidR="00B730C9" w:rsidRPr="009A5E25">
        <w:rPr>
          <w:rFonts w:ascii="Times New Roman" w:hAnsi="Times New Roman" w:cs="Times New Roman"/>
          <w:color w:val="000000" w:themeColor="text1"/>
        </w:rPr>
        <w:t>i</w:t>
      </w:r>
      <w:r w:rsidR="00AB3F45" w:rsidRPr="009A5E25">
        <w:rPr>
          <w:rFonts w:ascii="Times New Roman" w:hAnsi="Times New Roman" w:cs="Times New Roman"/>
          <w:color w:val="000000" w:themeColor="text1"/>
        </w:rPr>
        <w:t xml:space="preserve">ndex and </w:t>
      </w:r>
      <w:r w:rsidR="00B730C9" w:rsidRPr="009A5E25">
        <w:rPr>
          <w:rFonts w:ascii="Times New Roman" w:hAnsi="Times New Roman" w:cs="Times New Roman"/>
          <w:color w:val="000000" w:themeColor="text1"/>
        </w:rPr>
        <w:t>t</w:t>
      </w:r>
      <w:r w:rsidR="00AB3F45" w:rsidRPr="009A5E25">
        <w:rPr>
          <w:rFonts w:ascii="Times New Roman" w:hAnsi="Times New Roman" w:cs="Times New Roman"/>
          <w:color w:val="000000" w:themeColor="text1"/>
        </w:rPr>
        <w:t xml:space="preserve">otal </w:t>
      </w:r>
      <w:r w:rsidR="00B730C9" w:rsidRPr="009A5E25">
        <w:rPr>
          <w:rFonts w:ascii="Times New Roman" w:hAnsi="Times New Roman" w:cs="Times New Roman"/>
          <w:color w:val="000000" w:themeColor="text1"/>
        </w:rPr>
        <w:t>i</w:t>
      </w:r>
      <w:r w:rsidR="00AB3F45" w:rsidRPr="009A5E25">
        <w:rPr>
          <w:rFonts w:ascii="Times New Roman" w:hAnsi="Times New Roman" w:cs="Times New Roman"/>
          <w:color w:val="000000" w:themeColor="text1"/>
        </w:rPr>
        <w:t xml:space="preserve">ndustrial </w:t>
      </w:r>
      <w:r w:rsidR="00B730C9" w:rsidRPr="009A5E25">
        <w:rPr>
          <w:rFonts w:ascii="Times New Roman" w:hAnsi="Times New Roman" w:cs="Times New Roman"/>
          <w:color w:val="000000" w:themeColor="text1"/>
        </w:rPr>
        <w:t>p</w:t>
      </w:r>
      <w:r w:rsidR="00AB3F45" w:rsidRPr="009A5E25">
        <w:rPr>
          <w:rFonts w:ascii="Times New Roman" w:hAnsi="Times New Roman" w:cs="Times New Roman"/>
          <w:color w:val="000000" w:themeColor="text1"/>
        </w:rPr>
        <w:t xml:space="preserve">roduction </w:t>
      </w:r>
      <w:r w:rsidR="00B730C9" w:rsidRPr="009A5E25">
        <w:rPr>
          <w:rFonts w:ascii="Times New Roman" w:hAnsi="Times New Roman" w:cs="Times New Roman"/>
          <w:color w:val="000000" w:themeColor="text1"/>
        </w:rPr>
        <w:t>i</w:t>
      </w:r>
      <w:r w:rsidR="00AB3F45" w:rsidRPr="009A5E25">
        <w:rPr>
          <w:rFonts w:ascii="Times New Roman" w:hAnsi="Times New Roman" w:cs="Times New Roman"/>
          <w:color w:val="000000" w:themeColor="text1"/>
        </w:rPr>
        <w:t xml:space="preserve">ndex. This </w:t>
      </w:r>
      <w:r w:rsidR="00B730C9" w:rsidRPr="009A5E25">
        <w:rPr>
          <w:rFonts w:ascii="Times New Roman" w:hAnsi="Times New Roman" w:cs="Times New Roman"/>
          <w:color w:val="000000" w:themeColor="text1"/>
        </w:rPr>
        <w:t>is</w:t>
      </w:r>
      <w:r w:rsidR="00AB3F45" w:rsidRPr="009A5E25">
        <w:rPr>
          <w:rFonts w:ascii="Times New Roman" w:hAnsi="Times New Roman" w:cs="Times New Roman"/>
          <w:color w:val="000000" w:themeColor="text1"/>
        </w:rPr>
        <w:t xml:space="preserve"> expected</w:t>
      </w:r>
      <w:r w:rsidR="004841A1" w:rsidRPr="009A5E25">
        <w:rPr>
          <w:rFonts w:ascii="Times New Roman" w:hAnsi="Times New Roman" w:cs="Times New Roman"/>
          <w:color w:val="000000" w:themeColor="text1"/>
        </w:rPr>
        <w:t xml:space="preserve"> as </w:t>
      </w:r>
      <w:r w:rsidR="00B730C9" w:rsidRPr="009A5E25">
        <w:rPr>
          <w:rFonts w:ascii="Times New Roman" w:hAnsi="Times New Roman" w:cs="Times New Roman"/>
          <w:color w:val="000000" w:themeColor="text1"/>
        </w:rPr>
        <w:t>s</w:t>
      </w:r>
      <w:r w:rsidR="00AB3F45" w:rsidRPr="009A5E25">
        <w:rPr>
          <w:rFonts w:ascii="Times New Roman" w:hAnsi="Times New Roman" w:cs="Times New Roman"/>
          <w:color w:val="000000" w:themeColor="text1"/>
        </w:rPr>
        <w:t>to</w:t>
      </w:r>
      <w:r w:rsidR="00B730C9" w:rsidRPr="009A5E25">
        <w:rPr>
          <w:rFonts w:ascii="Times New Roman" w:hAnsi="Times New Roman" w:cs="Times New Roman"/>
          <w:color w:val="000000" w:themeColor="text1"/>
        </w:rPr>
        <w:t>c</w:t>
      </w:r>
      <w:r w:rsidR="00AB3F45" w:rsidRPr="009A5E25">
        <w:rPr>
          <w:rFonts w:ascii="Times New Roman" w:hAnsi="Times New Roman" w:cs="Times New Roman"/>
          <w:color w:val="000000" w:themeColor="text1"/>
        </w:rPr>
        <w:t xml:space="preserve">k market and </w:t>
      </w:r>
      <w:r w:rsidR="00B730C9" w:rsidRPr="009A5E25">
        <w:rPr>
          <w:rFonts w:ascii="Times New Roman" w:hAnsi="Times New Roman" w:cs="Times New Roman"/>
          <w:color w:val="000000" w:themeColor="text1"/>
        </w:rPr>
        <w:t xml:space="preserve">industrial </w:t>
      </w:r>
      <w:r w:rsidR="00AB3F45" w:rsidRPr="009A5E25">
        <w:rPr>
          <w:rFonts w:ascii="Times New Roman" w:hAnsi="Times New Roman" w:cs="Times New Roman"/>
          <w:color w:val="000000" w:themeColor="text1"/>
        </w:rPr>
        <w:t xml:space="preserve">sector are </w:t>
      </w:r>
      <w:r w:rsidR="004841A1" w:rsidRPr="009A5E25">
        <w:rPr>
          <w:rFonts w:ascii="Times New Roman" w:hAnsi="Times New Roman" w:cs="Times New Roman"/>
          <w:color w:val="000000" w:themeColor="text1"/>
        </w:rPr>
        <w:t>generally believed to</w:t>
      </w:r>
      <w:r w:rsidR="00B730C9" w:rsidRPr="009A5E25">
        <w:rPr>
          <w:rFonts w:ascii="Times New Roman" w:hAnsi="Times New Roman" w:cs="Times New Roman"/>
          <w:color w:val="000000" w:themeColor="text1"/>
        </w:rPr>
        <w:t xml:space="preserve"> be intertwined through mutually reinforcing feedback effects. </w:t>
      </w:r>
      <w:r w:rsidR="0034354A" w:rsidRPr="009A5E25">
        <w:rPr>
          <w:rFonts w:ascii="Times New Roman" w:hAnsi="Times New Roman" w:cs="Times New Roman"/>
          <w:color w:val="000000" w:themeColor="text1"/>
        </w:rPr>
        <w:t xml:space="preserve"> There is evidence of unidirectional causality from interest</w:t>
      </w:r>
      <w:r w:rsidR="00A80782" w:rsidRPr="009A5E25">
        <w:rPr>
          <w:rFonts w:ascii="Times New Roman" w:hAnsi="Times New Roman" w:cs="Times New Roman"/>
          <w:color w:val="000000" w:themeColor="text1"/>
        </w:rPr>
        <w:t xml:space="preserve"> </w:t>
      </w:r>
      <w:r w:rsidR="0034354A" w:rsidRPr="009A5E25">
        <w:rPr>
          <w:rFonts w:ascii="Times New Roman" w:hAnsi="Times New Roman" w:cs="Times New Roman"/>
          <w:color w:val="000000" w:themeColor="text1"/>
        </w:rPr>
        <w:t>rate</w:t>
      </w:r>
      <w:r w:rsidR="00A80782" w:rsidRPr="009A5E25">
        <w:rPr>
          <w:rFonts w:ascii="Times New Roman" w:hAnsi="Times New Roman" w:cs="Times New Roman"/>
          <w:color w:val="000000" w:themeColor="text1"/>
        </w:rPr>
        <w:t xml:space="preserve"> </w:t>
      </w:r>
      <w:r w:rsidR="0034354A" w:rsidRPr="009A5E25">
        <w:rPr>
          <w:rFonts w:ascii="Times New Roman" w:hAnsi="Times New Roman" w:cs="Times New Roman"/>
          <w:color w:val="000000" w:themeColor="text1"/>
        </w:rPr>
        <w:t>(bond yield) c</w:t>
      </w:r>
      <w:r w:rsidR="00A80782" w:rsidRPr="009A5E25">
        <w:rPr>
          <w:rFonts w:ascii="Times New Roman" w:hAnsi="Times New Roman" w:cs="Times New Roman"/>
          <w:color w:val="000000" w:themeColor="text1"/>
        </w:rPr>
        <w:t>hanges</w:t>
      </w:r>
      <w:r w:rsidR="0034354A" w:rsidRPr="009A5E25">
        <w:rPr>
          <w:rFonts w:ascii="Times New Roman" w:hAnsi="Times New Roman" w:cs="Times New Roman"/>
          <w:color w:val="000000" w:themeColor="text1"/>
        </w:rPr>
        <w:t xml:space="preserve"> to stock market</w:t>
      </w:r>
      <w:r w:rsidR="00A80782" w:rsidRPr="009A5E25">
        <w:rPr>
          <w:rFonts w:ascii="Times New Roman" w:hAnsi="Times New Roman" w:cs="Times New Roman"/>
          <w:color w:val="000000" w:themeColor="text1"/>
        </w:rPr>
        <w:t xml:space="preserve"> performance. S</w:t>
      </w:r>
      <w:r w:rsidR="0034354A" w:rsidRPr="009A5E25">
        <w:rPr>
          <w:rFonts w:ascii="Times New Roman" w:hAnsi="Times New Roman" w:cs="Times New Roman"/>
          <w:color w:val="000000" w:themeColor="text1"/>
        </w:rPr>
        <w:t>omewhat counterintuitively</w:t>
      </w:r>
      <w:r w:rsidR="00A80782" w:rsidRPr="009A5E25">
        <w:rPr>
          <w:rFonts w:ascii="Times New Roman" w:hAnsi="Times New Roman" w:cs="Times New Roman"/>
          <w:color w:val="000000" w:themeColor="text1"/>
        </w:rPr>
        <w:t>, causality stems</w:t>
      </w:r>
      <w:r w:rsidR="0034354A" w:rsidRPr="009A5E25">
        <w:rPr>
          <w:rFonts w:ascii="Times New Roman" w:hAnsi="Times New Roman" w:cs="Times New Roman"/>
          <w:color w:val="000000" w:themeColor="text1"/>
        </w:rPr>
        <w:t xml:space="preserve"> from</w:t>
      </w:r>
      <w:r w:rsidR="00A80782" w:rsidRPr="009A5E25">
        <w:rPr>
          <w:rFonts w:ascii="Times New Roman" w:hAnsi="Times New Roman" w:cs="Times New Roman"/>
          <w:color w:val="000000" w:themeColor="text1"/>
        </w:rPr>
        <w:t xml:space="preserve"> positive</w:t>
      </w:r>
      <w:r w:rsidR="0034354A" w:rsidRPr="009A5E25">
        <w:rPr>
          <w:rFonts w:ascii="Times New Roman" w:hAnsi="Times New Roman" w:cs="Times New Roman"/>
          <w:color w:val="000000" w:themeColor="text1"/>
        </w:rPr>
        <w:t xml:space="preserve"> stock market</w:t>
      </w:r>
      <w:r w:rsidR="00A80782" w:rsidRPr="009A5E25">
        <w:rPr>
          <w:rFonts w:ascii="Times New Roman" w:hAnsi="Times New Roman" w:cs="Times New Roman"/>
          <w:color w:val="000000" w:themeColor="text1"/>
        </w:rPr>
        <w:t xml:space="preserve"> performance</w:t>
      </w:r>
      <w:r w:rsidR="0034354A" w:rsidRPr="009A5E25">
        <w:rPr>
          <w:rFonts w:ascii="Times New Roman" w:hAnsi="Times New Roman" w:cs="Times New Roman"/>
          <w:color w:val="000000" w:themeColor="text1"/>
        </w:rPr>
        <w:t xml:space="preserve"> to</w:t>
      </w:r>
      <w:r w:rsidR="00A80782" w:rsidRPr="009A5E25">
        <w:rPr>
          <w:rFonts w:ascii="Times New Roman" w:hAnsi="Times New Roman" w:cs="Times New Roman"/>
          <w:color w:val="000000" w:themeColor="text1"/>
        </w:rPr>
        <w:t xml:space="preserve"> </w:t>
      </w:r>
      <w:r w:rsidR="00A80782" w:rsidRPr="009A5E25">
        <w:rPr>
          <w:rFonts w:ascii="Times New Roman" w:hAnsi="Times New Roman" w:cs="Times New Roman"/>
          <w:color w:val="000000" w:themeColor="text1"/>
        </w:rPr>
        <w:lastRenderedPageBreak/>
        <w:t>monetary expansion</w:t>
      </w:r>
      <w:r w:rsidR="0034354A" w:rsidRPr="009A5E25">
        <w:rPr>
          <w:rFonts w:ascii="Times New Roman" w:hAnsi="Times New Roman" w:cs="Times New Roman"/>
          <w:color w:val="000000" w:themeColor="text1"/>
        </w:rPr>
        <w:t>.</w:t>
      </w:r>
      <w:r w:rsidRPr="009A5E25">
        <w:rPr>
          <w:rFonts w:ascii="Times New Roman" w:hAnsi="Times New Roman" w:cs="Times New Roman"/>
          <w:color w:val="000000" w:themeColor="text1"/>
        </w:rPr>
        <w:t xml:space="preserve"> For the other two variables, no causal connection in either direction </w:t>
      </w:r>
      <w:proofErr w:type="gramStart"/>
      <w:r w:rsidRPr="009A5E25">
        <w:rPr>
          <w:rFonts w:ascii="Times New Roman" w:hAnsi="Times New Roman" w:cs="Times New Roman"/>
          <w:color w:val="000000" w:themeColor="text1"/>
        </w:rPr>
        <w:t>were</w:t>
      </w:r>
      <w:proofErr w:type="gramEnd"/>
      <w:r w:rsidR="00BE4F40" w:rsidRPr="009A5E25">
        <w:rPr>
          <w:rFonts w:ascii="Times New Roman" w:hAnsi="Times New Roman" w:cs="Times New Roman"/>
          <w:color w:val="000000" w:themeColor="text1"/>
        </w:rPr>
        <w:t xml:space="preserve"> </w:t>
      </w:r>
      <w:r w:rsidRPr="009A5E25">
        <w:rPr>
          <w:rFonts w:ascii="Times New Roman" w:hAnsi="Times New Roman" w:cs="Times New Roman"/>
          <w:color w:val="000000" w:themeColor="text1"/>
        </w:rPr>
        <w:t xml:space="preserve">detected between exchange rate and stock market index and between prices (inflation) stock market index.  </w:t>
      </w:r>
      <w:r w:rsidR="0034354A" w:rsidRPr="009A5E25">
        <w:rPr>
          <w:rFonts w:ascii="Times New Roman" w:hAnsi="Times New Roman" w:cs="Times New Roman"/>
          <w:color w:val="000000" w:themeColor="text1"/>
        </w:rPr>
        <w:t xml:space="preserve"> </w:t>
      </w:r>
    </w:p>
    <w:p w14:paraId="681364B1" w14:textId="77777777" w:rsidR="00C71D50" w:rsidRPr="009A5E25" w:rsidRDefault="00805108"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ab/>
      </w:r>
      <w:r w:rsidR="00927216" w:rsidRPr="009A5E25">
        <w:rPr>
          <w:rFonts w:ascii="Times New Roman" w:hAnsi="Times New Roman" w:cs="Times New Roman"/>
          <w:color w:val="000000" w:themeColor="text1"/>
        </w:rPr>
        <w:t>As for policy implications, the Bank of Japan should not</w:t>
      </w:r>
      <w:r w:rsidR="005F6468" w:rsidRPr="009A5E25">
        <w:rPr>
          <w:rFonts w:ascii="Times New Roman" w:hAnsi="Times New Roman" w:cs="Times New Roman"/>
          <w:color w:val="000000" w:themeColor="text1"/>
        </w:rPr>
        <w:t xml:space="preserve"> unduly</w:t>
      </w:r>
      <w:r w:rsidR="00927216" w:rsidRPr="009A5E25">
        <w:rPr>
          <w:rFonts w:ascii="Times New Roman" w:hAnsi="Times New Roman" w:cs="Times New Roman"/>
          <w:color w:val="000000" w:themeColor="text1"/>
        </w:rPr>
        <w:t xml:space="preserve"> </w:t>
      </w:r>
      <w:r w:rsidR="005F6468" w:rsidRPr="009A5E25">
        <w:rPr>
          <w:rFonts w:ascii="Times New Roman" w:hAnsi="Times New Roman" w:cs="Times New Roman"/>
          <w:color w:val="000000" w:themeColor="text1"/>
        </w:rPr>
        <w:t>pivot</w:t>
      </w:r>
      <w:r w:rsidR="00927216" w:rsidRPr="009A5E25">
        <w:rPr>
          <w:rFonts w:ascii="Times New Roman" w:hAnsi="Times New Roman" w:cs="Times New Roman"/>
          <w:color w:val="000000" w:themeColor="text1"/>
        </w:rPr>
        <w:t xml:space="preserve"> on inflation and exchange rate movement to design monetary policy, given the </w:t>
      </w:r>
      <w:r w:rsidR="005F6468" w:rsidRPr="009A5E25">
        <w:rPr>
          <w:rFonts w:ascii="Times New Roman" w:hAnsi="Times New Roman" w:cs="Times New Roman"/>
          <w:color w:val="000000" w:themeColor="text1"/>
        </w:rPr>
        <w:t>decades-long pessimistic</w:t>
      </w:r>
      <w:r w:rsidR="00927216" w:rsidRPr="009A5E25">
        <w:rPr>
          <w:rFonts w:ascii="Times New Roman" w:hAnsi="Times New Roman" w:cs="Times New Roman"/>
          <w:color w:val="000000" w:themeColor="text1"/>
        </w:rPr>
        <w:t xml:space="preserve"> economic circumstances. Appropriate policy measures should simultaneously focus on both stock market development and industrial expansion</w:t>
      </w:r>
      <w:r w:rsidR="005F6468" w:rsidRPr="009A5E25">
        <w:rPr>
          <w:rFonts w:ascii="Times New Roman" w:hAnsi="Times New Roman" w:cs="Times New Roman"/>
          <w:color w:val="000000" w:themeColor="text1"/>
        </w:rPr>
        <w:t xml:space="preserve">, although this is a very difficult task in view of lackluster consumption demand. Overly expansionary monetary policy and accompanying ultra-low interest rate </w:t>
      </w:r>
      <w:proofErr w:type="gramStart"/>
      <w:r w:rsidR="005F6468" w:rsidRPr="009A5E25">
        <w:rPr>
          <w:rFonts w:ascii="Times New Roman" w:hAnsi="Times New Roman" w:cs="Times New Roman"/>
          <w:color w:val="000000" w:themeColor="text1"/>
        </w:rPr>
        <w:t>did not succeed</w:t>
      </w:r>
      <w:proofErr w:type="gramEnd"/>
      <w:r w:rsidR="005F6468" w:rsidRPr="009A5E25">
        <w:rPr>
          <w:rFonts w:ascii="Times New Roman" w:hAnsi="Times New Roman" w:cs="Times New Roman"/>
          <w:color w:val="000000" w:themeColor="text1"/>
        </w:rPr>
        <w:t xml:space="preserve"> </w:t>
      </w:r>
      <w:r w:rsidR="00400C5A" w:rsidRPr="009A5E25">
        <w:rPr>
          <w:rFonts w:ascii="Times New Roman" w:hAnsi="Times New Roman" w:cs="Times New Roman"/>
          <w:color w:val="000000" w:themeColor="text1"/>
        </w:rPr>
        <w:t>in</w:t>
      </w:r>
      <w:r w:rsidR="005F6468" w:rsidRPr="009A5E25">
        <w:rPr>
          <w:rFonts w:ascii="Times New Roman" w:hAnsi="Times New Roman" w:cs="Times New Roman"/>
          <w:color w:val="000000" w:themeColor="text1"/>
        </w:rPr>
        <w:t xml:space="preserve"> improv</w:t>
      </w:r>
      <w:r w:rsidR="00400C5A" w:rsidRPr="009A5E25">
        <w:rPr>
          <w:rFonts w:ascii="Times New Roman" w:hAnsi="Times New Roman" w:cs="Times New Roman"/>
          <w:color w:val="000000" w:themeColor="text1"/>
        </w:rPr>
        <w:t>ing</w:t>
      </w:r>
      <w:r w:rsidR="005F6468" w:rsidRPr="009A5E25">
        <w:rPr>
          <w:rFonts w:ascii="Times New Roman" w:hAnsi="Times New Roman" w:cs="Times New Roman"/>
          <w:color w:val="000000" w:themeColor="text1"/>
        </w:rPr>
        <w:t xml:space="preserve"> the overall economy. Ultra-low interest rate environment has seemingly contributed to the formation of liquidity trap wherein expansionary fiscal policy should work. More importantly, policy makers in Japan face serious structural</w:t>
      </w:r>
      <w:r w:rsidR="00C71D50" w:rsidRPr="009A5E25">
        <w:rPr>
          <w:rFonts w:ascii="Times New Roman" w:hAnsi="Times New Roman" w:cs="Times New Roman"/>
          <w:color w:val="000000" w:themeColor="text1"/>
        </w:rPr>
        <w:t xml:space="preserve"> economic</w:t>
      </w:r>
      <w:r w:rsidR="005F6468" w:rsidRPr="009A5E25">
        <w:rPr>
          <w:rFonts w:ascii="Times New Roman" w:hAnsi="Times New Roman" w:cs="Times New Roman"/>
          <w:color w:val="000000" w:themeColor="text1"/>
        </w:rPr>
        <w:t xml:space="preserve"> challenges </w:t>
      </w:r>
      <w:r w:rsidR="00C71D50" w:rsidRPr="009A5E25">
        <w:rPr>
          <w:rFonts w:ascii="Times New Roman" w:hAnsi="Times New Roman" w:cs="Times New Roman"/>
          <w:color w:val="000000" w:themeColor="text1"/>
        </w:rPr>
        <w:t xml:space="preserve">that may not necessarily be successfully </w:t>
      </w:r>
      <w:r w:rsidR="00400C5A" w:rsidRPr="009A5E25">
        <w:rPr>
          <w:rFonts w:ascii="Times New Roman" w:hAnsi="Times New Roman" w:cs="Times New Roman"/>
          <w:color w:val="000000" w:themeColor="text1"/>
        </w:rPr>
        <w:t>tackled</w:t>
      </w:r>
      <w:r w:rsidR="00C71D50" w:rsidRPr="009A5E25">
        <w:rPr>
          <w:rFonts w:ascii="Times New Roman" w:hAnsi="Times New Roman" w:cs="Times New Roman"/>
          <w:color w:val="000000" w:themeColor="text1"/>
        </w:rPr>
        <w:t xml:space="preserve"> </w:t>
      </w:r>
      <w:r w:rsidR="00400C5A" w:rsidRPr="009A5E25">
        <w:rPr>
          <w:rFonts w:ascii="Times New Roman" w:hAnsi="Times New Roman" w:cs="Times New Roman"/>
          <w:color w:val="000000" w:themeColor="text1"/>
        </w:rPr>
        <w:t>with</w:t>
      </w:r>
      <w:r w:rsidR="00C71D50" w:rsidRPr="009A5E25">
        <w:rPr>
          <w:rFonts w:ascii="Times New Roman" w:hAnsi="Times New Roman" w:cs="Times New Roman"/>
          <w:color w:val="000000" w:themeColor="text1"/>
        </w:rPr>
        <w:t xml:space="preserve"> the traditional macroeconomic policies. For policy makers, there is a growing need for new and creative</w:t>
      </w:r>
      <w:r w:rsidR="00400C5A" w:rsidRPr="009A5E25">
        <w:rPr>
          <w:rFonts w:ascii="Times New Roman" w:hAnsi="Times New Roman" w:cs="Times New Roman"/>
          <w:color w:val="000000" w:themeColor="text1"/>
        </w:rPr>
        <w:t xml:space="preserve"> policy</w:t>
      </w:r>
      <w:r w:rsidR="00C71D50" w:rsidRPr="009A5E25">
        <w:rPr>
          <w:rFonts w:ascii="Times New Roman" w:hAnsi="Times New Roman" w:cs="Times New Roman"/>
          <w:color w:val="000000" w:themeColor="text1"/>
        </w:rPr>
        <w:t xml:space="preserve"> thinking for </w:t>
      </w:r>
      <w:r w:rsidR="00400C5A" w:rsidRPr="009A5E25">
        <w:rPr>
          <w:rFonts w:ascii="Times New Roman" w:hAnsi="Times New Roman" w:cs="Times New Roman"/>
          <w:color w:val="000000" w:themeColor="text1"/>
        </w:rPr>
        <w:t>mitigating</w:t>
      </w:r>
      <w:r w:rsidR="00C71D50" w:rsidRPr="009A5E25">
        <w:rPr>
          <w:rFonts w:ascii="Times New Roman" w:hAnsi="Times New Roman" w:cs="Times New Roman"/>
          <w:color w:val="000000" w:themeColor="text1"/>
        </w:rPr>
        <w:t xml:space="preserve"> the chronic economic ills</w:t>
      </w:r>
      <w:r w:rsidR="00400C5A" w:rsidRPr="009A5E25">
        <w:rPr>
          <w:rFonts w:ascii="Times New Roman" w:hAnsi="Times New Roman" w:cs="Times New Roman"/>
          <w:color w:val="000000" w:themeColor="text1"/>
        </w:rPr>
        <w:t>, if not probably curing them altogether.</w:t>
      </w:r>
      <w:r w:rsidR="00A455D7" w:rsidRPr="009A5E25">
        <w:rPr>
          <w:rFonts w:ascii="Times New Roman" w:hAnsi="Times New Roman" w:cs="Times New Roman"/>
          <w:color w:val="000000" w:themeColor="text1"/>
        </w:rPr>
        <w:t xml:space="preserve"> The monetary policy of Japan is overburdened </w:t>
      </w:r>
      <w:r w:rsidR="00460373" w:rsidRPr="009A5E25">
        <w:rPr>
          <w:rFonts w:ascii="Times New Roman" w:hAnsi="Times New Roman" w:cs="Times New Roman"/>
          <w:color w:val="000000" w:themeColor="text1"/>
        </w:rPr>
        <w:t xml:space="preserve">with </w:t>
      </w:r>
      <w:proofErr w:type="gramStart"/>
      <w:r w:rsidR="00460373" w:rsidRPr="009A5E25">
        <w:rPr>
          <w:rFonts w:ascii="Times New Roman" w:hAnsi="Times New Roman" w:cs="Times New Roman"/>
          <w:color w:val="000000" w:themeColor="text1"/>
        </w:rPr>
        <w:t>no</w:t>
      </w:r>
      <w:proofErr w:type="gramEnd"/>
      <w:r w:rsidR="00460373" w:rsidRPr="009A5E25">
        <w:rPr>
          <w:rFonts w:ascii="Times New Roman" w:hAnsi="Times New Roman" w:cs="Times New Roman"/>
          <w:color w:val="000000" w:themeColor="text1"/>
        </w:rPr>
        <w:t xml:space="preserve"> much firepower left. The Bank of Japan </w:t>
      </w:r>
      <w:proofErr w:type="gramStart"/>
      <w:r w:rsidR="00460373" w:rsidRPr="009A5E25">
        <w:rPr>
          <w:rFonts w:ascii="Times New Roman" w:hAnsi="Times New Roman" w:cs="Times New Roman"/>
          <w:color w:val="000000" w:themeColor="text1"/>
        </w:rPr>
        <w:t>has to</w:t>
      </w:r>
      <w:proofErr w:type="gramEnd"/>
      <w:r w:rsidR="00460373" w:rsidRPr="009A5E25">
        <w:rPr>
          <w:rFonts w:ascii="Times New Roman" w:hAnsi="Times New Roman" w:cs="Times New Roman"/>
          <w:color w:val="000000" w:themeColor="text1"/>
        </w:rPr>
        <w:t xml:space="preserve"> reconsider it and should prepare for fiscal stimulus.</w:t>
      </w:r>
    </w:p>
    <w:p w14:paraId="4B0ADA0E" w14:textId="77777777" w:rsidR="00927216" w:rsidRPr="009A5E25" w:rsidRDefault="00805108"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ab/>
      </w:r>
      <w:r w:rsidR="00C71D50" w:rsidRPr="009A5E25">
        <w:rPr>
          <w:rFonts w:ascii="Times New Roman" w:hAnsi="Times New Roman" w:cs="Times New Roman"/>
          <w:color w:val="000000" w:themeColor="text1"/>
        </w:rPr>
        <w:t>In closing, the findings of this study should be considered with due caution since they vary from one sample period to another, and from one country to another</w:t>
      </w:r>
      <w:r w:rsidR="00400C5A" w:rsidRPr="009A5E25">
        <w:rPr>
          <w:rFonts w:ascii="Times New Roman" w:hAnsi="Times New Roman" w:cs="Times New Roman"/>
          <w:color w:val="000000" w:themeColor="text1"/>
        </w:rPr>
        <w:t>,</w:t>
      </w:r>
      <w:r w:rsidR="00C71D50" w:rsidRPr="009A5E25">
        <w:rPr>
          <w:rFonts w:ascii="Times New Roman" w:hAnsi="Times New Roman" w:cs="Times New Roman"/>
          <w:color w:val="000000" w:themeColor="text1"/>
        </w:rPr>
        <w:t xml:space="preserve"> depending on the applications of econom</w:t>
      </w:r>
      <w:r w:rsidR="006275C3" w:rsidRPr="009A5E25">
        <w:rPr>
          <w:rFonts w:ascii="Times New Roman" w:hAnsi="Times New Roman" w:cs="Times New Roman"/>
          <w:color w:val="000000" w:themeColor="text1"/>
        </w:rPr>
        <w:t xml:space="preserve">etric techniques, data </w:t>
      </w:r>
      <w:r w:rsidR="00A01E1D" w:rsidRPr="009A5E25">
        <w:rPr>
          <w:rFonts w:ascii="Times New Roman" w:hAnsi="Times New Roman" w:cs="Times New Roman"/>
          <w:color w:val="000000" w:themeColor="text1"/>
        </w:rPr>
        <w:t>coverage</w:t>
      </w:r>
      <w:r w:rsidR="006275C3" w:rsidRPr="009A5E25">
        <w:rPr>
          <w:rFonts w:ascii="Times New Roman" w:hAnsi="Times New Roman" w:cs="Times New Roman"/>
          <w:color w:val="000000" w:themeColor="text1"/>
        </w:rPr>
        <w:t>, estimating model selection, variables used, types of data used, etc</w:t>
      </w:r>
      <w:r w:rsidR="00BE4F40" w:rsidRPr="009A5E25">
        <w:rPr>
          <w:rFonts w:ascii="Times New Roman" w:hAnsi="Times New Roman" w:cs="Times New Roman"/>
          <w:color w:val="000000" w:themeColor="text1"/>
        </w:rPr>
        <w:t>.,</w:t>
      </w:r>
      <w:r w:rsidR="00017500" w:rsidRPr="009A5E25">
        <w:rPr>
          <w:rFonts w:ascii="Times New Roman" w:hAnsi="Times New Roman" w:cs="Times New Roman"/>
          <w:color w:val="000000" w:themeColor="text1"/>
        </w:rPr>
        <w:t xml:space="preserve"> as we found </w:t>
      </w:r>
      <w:r w:rsidR="00BE4F40" w:rsidRPr="009A5E25">
        <w:rPr>
          <w:rFonts w:ascii="Times New Roman" w:hAnsi="Times New Roman" w:cs="Times New Roman"/>
          <w:color w:val="000000" w:themeColor="text1"/>
        </w:rPr>
        <w:t>in</w:t>
      </w:r>
      <w:r w:rsidR="00017500" w:rsidRPr="009A5E25">
        <w:rPr>
          <w:rFonts w:ascii="Times New Roman" w:hAnsi="Times New Roman" w:cs="Times New Roman"/>
          <w:color w:val="000000" w:themeColor="text1"/>
        </w:rPr>
        <w:t xml:space="preserve"> the literature review</w:t>
      </w:r>
      <w:r w:rsidR="006275C3" w:rsidRPr="009A5E25">
        <w:rPr>
          <w:rFonts w:ascii="Times New Roman" w:hAnsi="Times New Roman" w:cs="Times New Roman"/>
          <w:color w:val="000000" w:themeColor="text1"/>
        </w:rPr>
        <w:t>. So, there are no wonders for</w:t>
      </w:r>
      <w:r w:rsidR="00400C5A" w:rsidRPr="009A5E25">
        <w:rPr>
          <w:rFonts w:ascii="Times New Roman" w:hAnsi="Times New Roman" w:cs="Times New Roman"/>
          <w:color w:val="000000" w:themeColor="text1"/>
        </w:rPr>
        <w:t xml:space="preserve"> obtaining</w:t>
      </w:r>
      <w:r w:rsidR="006275C3" w:rsidRPr="009A5E25">
        <w:rPr>
          <w:rFonts w:ascii="Times New Roman" w:hAnsi="Times New Roman" w:cs="Times New Roman"/>
          <w:color w:val="000000" w:themeColor="text1"/>
        </w:rPr>
        <w:t xml:space="preserve"> empirical mixed evidence on this topic of great importance.</w:t>
      </w:r>
      <w:r w:rsidR="00C71D50" w:rsidRPr="009A5E25">
        <w:rPr>
          <w:rFonts w:ascii="Times New Roman" w:hAnsi="Times New Roman" w:cs="Times New Roman"/>
          <w:color w:val="000000" w:themeColor="text1"/>
        </w:rPr>
        <w:t xml:space="preserve"> </w:t>
      </w:r>
      <w:r w:rsidR="00A01E1D" w:rsidRPr="009A5E25">
        <w:rPr>
          <w:rFonts w:ascii="Times New Roman" w:hAnsi="Times New Roman" w:cs="Times New Roman"/>
          <w:color w:val="000000" w:themeColor="text1"/>
        </w:rPr>
        <w:t xml:space="preserve">However, the results of this study are based on </w:t>
      </w:r>
      <w:r w:rsidRPr="009A5E25">
        <w:rPr>
          <w:rFonts w:ascii="Times New Roman" w:hAnsi="Times New Roman" w:cs="Times New Roman"/>
          <w:color w:val="000000" w:themeColor="text1"/>
        </w:rPr>
        <w:t xml:space="preserve">relatively </w:t>
      </w:r>
      <w:r w:rsidR="00A01E1D" w:rsidRPr="009A5E25">
        <w:rPr>
          <w:rFonts w:ascii="Times New Roman" w:hAnsi="Times New Roman" w:cs="Times New Roman"/>
          <w:color w:val="000000" w:themeColor="text1"/>
        </w:rPr>
        <w:t>mo</w:t>
      </w:r>
      <w:r w:rsidRPr="009A5E25">
        <w:rPr>
          <w:rFonts w:ascii="Times New Roman" w:hAnsi="Times New Roman" w:cs="Times New Roman"/>
          <w:color w:val="000000" w:themeColor="text1"/>
        </w:rPr>
        <w:t>re</w:t>
      </w:r>
      <w:r w:rsidR="00A01E1D" w:rsidRPr="009A5E25">
        <w:rPr>
          <w:rFonts w:ascii="Times New Roman" w:hAnsi="Times New Roman" w:cs="Times New Roman"/>
          <w:color w:val="000000" w:themeColor="text1"/>
        </w:rPr>
        <w:t xml:space="preserve"> robust estimations </w:t>
      </w:r>
      <w:r w:rsidR="00F4708E" w:rsidRPr="009A5E25">
        <w:rPr>
          <w:rFonts w:ascii="Times New Roman" w:hAnsi="Times New Roman" w:cs="Times New Roman"/>
          <w:color w:val="000000" w:themeColor="text1"/>
        </w:rPr>
        <w:t xml:space="preserve">utilizing a very large number of monthly observations </w:t>
      </w:r>
      <w:r w:rsidR="00BE4F40" w:rsidRPr="009A5E25">
        <w:rPr>
          <w:rFonts w:ascii="Times New Roman" w:hAnsi="Times New Roman" w:cs="Times New Roman"/>
          <w:color w:val="000000" w:themeColor="text1"/>
        </w:rPr>
        <w:t>to</w:t>
      </w:r>
      <w:r w:rsidR="00A01E1D" w:rsidRPr="009A5E25">
        <w:rPr>
          <w:rFonts w:ascii="Times New Roman" w:hAnsi="Times New Roman" w:cs="Times New Roman"/>
          <w:color w:val="000000" w:themeColor="text1"/>
        </w:rPr>
        <w:t xml:space="preserve"> date</w:t>
      </w:r>
      <w:r w:rsidR="00BE4F40" w:rsidRPr="009A5E25">
        <w:rPr>
          <w:rFonts w:ascii="Times New Roman" w:hAnsi="Times New Roman" w:cs="Times New Roman"/>
          <w:color w:val="000000" w:themeColor="text1"/>
        </w:rPr>
        <w:t>. To our knowledge, no previous studies applied such</w:t>
      </w:r>
      <w:r w:rsidRPr="009A5E25">
        <w:rPr>
          <w:rFonts w:ascii="Times New Roman" w:hAnsi="Times New Roman" w:cs="Times New Roman"/>
          <w:color w:val="000000" w:themeColor="text1"/>
        </w:rPr>
        <w:t xml:space="preserve"> </w:t>
      </w:r>
      <w:r w:rsidR="00A01E1D" w:rsidRPr="009A5E25">
        <w:rPr>
          <w:rFonts w:ascii="Times New Roman" w:hAnsi="Times New Roman" w:cs="Times New Roman"/>
          <w:color w:val="000000" w:themeColor="text1"/>
        </w:rPr>
        <w:t>advanced multivariate Granger causality test</w:t>
      </w:r>
      <w:r w:rsidR="00BE4F40" w:rsidRPr="009A5E25">
        <w:rPr>
          <w:rFonts w:ascii="Times New Roman" w:hAnsi="Times New Roman" w:cs="Times New Roman"/>
          <w:color w:val="000000" w:themeColor="text1"/>
        </w:rPr>
        <w:t>s to investigate this issue.</w:t>
      </w:r>
      <w:r w:rsidR="00A01E1D" w:rsidRPr="009A5E25">
        <w:rPr>
          <w:rFonts w:ascii="Times New Roman" w:hAnsi="Times New Roman" w:cs="Times New Roman"/>
          <w:color w:val="000000" w:themeColor="text1"/>
        </w:rPr>
        <w:t xml:space="preserve"> </w:t>
      </w:r>
      <w:r w:rsidR="00BE4F40" w:rsidRPr="009A5E25">
        <w:rPr>
          <w:rFonts w:ascii="Times New Roman" w:hAnsi="Times New Roman" w:cs="Times New Roman"/>
          <w:color w:val="000000" w:themeColor="text1"/>
        </w:rPr>
        <w:t>However, this study may have several other shortcomings.</w:t>
      </w:r>
      <w:r w:rsidR="00A01E1D" w:rsidRPr="009A5E25">
        <w:rPr>
          <w:rFonts w:ascii="Times New Roman" w:hAnsi="Times New Roman" w:cs="Times New Roman"/>
          <w:color w:val="000000" w:themeColor="text1"/>
        </w:rPr>
        <w:t xml:space="preserve"> </w:t>
      </w:r>
    </w:p>
    <w:p w14:paraId="7A5C194F" w14:textId="77777777" w:rsidR="00217759" w:rsidRPr="009A5E25" w:rsidRDefault="00217759" w:rsidP="00D00F00">
      <w:pPr>
        <w:jc w:val="center"/>
        <w:rPr>
          <w:rFonts w:ascii="Times New Roman" w:hAnsi="Times New Roman" w:cs="Times New Roman"/>
          <w:b/>
          <w:bCs/>
          <w:color w:val="000000" w:themeColor="text1"/>
        </w:rPr>
      </w:pPr>
    </w:p>
    <w:p w14:paraId="3A43DDD1" w14:textId="77777777" w:rsidR="00396A98" w:rsidRPr="009A5E25" w:rsidRDefault="00396A98" w:rsidP="00396A98">
      <w:pPr>
        <w:rPr>
          <w:rFonts w:ascii="Times New Roman" w:hAnsi="Times New Roman" w:cs="Times New Roman"/>
          <w:b/>
          <w:bCs/>
          <w:color w:val="000000" w:themeColor="text1"/>
        </w:rPr>
      </w:pPr>
      <w:r w:rsidRPr="009A5E25">
        <w:rPr>
          <w:rFonts w:ascii="Times New Roman" w:hAnsi="Times New Roman" w:cs="Times New Roman"/>
          <w:b/>
          <w:bCs/>
          <w:color w:val="000000" w:themeColor="text1"/>
        </w:rPr>
        <w:t xml:space="preserve">                                                      REFERENCES</w:t>
      </w:r>
    </w:p>
    <w:p w14:paraId="58A166FA" w14:textId="7777777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 xml:space="preserve">Abdalla, I. S., &amp; Murinde, V. (1997). Exchange rate and stock price interactions in emerging financial markets: evidence on India, Korea, </w:t>
      </w:r>
      <w:proofErr w:type="gramStart"/>
      <w:r w:rsidRPr="009A5E25">
        <w:rPr>
          <w:rFonts w:ascii="Times New Roman" w:hAnsi="Times New Roman" w:cs="Times New Roman"/>
          <w:color w:val="000000" w:themeColor="text1"/>
        </w:rPr>
        <w:t>Pakistan</w:t>
      </w:r>
      <w:proofErr w:type="gramEnd"/>
      <w:r w:rsidRPr="009A5E25">
        <w:rPr>
          <w:rFonts w:ascii="Times New Roman" w:hAnsi="Times New Roman" w:cs="Times New Roman"/>
          <w:color w:val="000000" w:themeColor="text1"/>
        </w:rPr>
        <w:t xml:space="preserve"> and the Philippines. </w:t>
      </w:r>
      <w:r w:rsidRPr="009A5E25">
        <w:rPr>
          <w:rFonts w:ascii="Times New Roman" w:hAnsi="Times New Roman" w:cs="Times New Roman"/>
          <w:i/>
          <w:iCs/>
          <w:color w:val="000000" w:themeColor="text1"/>
        </w:rPr>
        <w:t xml:space="preserve">Applied financial </w:t>
      </w:r>
      <w:r w:rsidR="00066624" w:rsidRPr="009A5E25">
        <w:rPr>
          <w:rFonts w:ascii="Times New Roman" w:hAnsi="Times New Roman" w:cs="Times New Roman"/>
          <w:i/>
          <w:iCs/>
          <w:color w:val="000000" w:themeColor="text1"/>
        </w:rPr>
        <w:t>E</w:t>
      </w:r>
      <w:r w:rsidRPr="009A5E25">
        <w:rPr>
          <w:rFonts w:ascii="Times New Roman" w:hAnsi="Times New Roman" w:cs="Times New Roman"/>
          <w:i/>
          <w:iCs/>
          <w:color w:val="000000" w:themeColor="text1"/>
        </w:rPr>
        <w:t>conomics</w:t>
      </w:r>
      <w:r w:rsidRPr="009A5E25">
        <w:rPr>
          <w:rFonts w:ascii="Times New Roman" w:hAnsi="Times New Roman" w:cs="Times New Roman"/>
          <w:color w:val="000000" w:themeColor="text1"/>
        </w:rPr>
        <w:t>, 7, 25-35.</w:t>
      </w:r>
    </w:p>
    <w:p w14:paraId="42F86CAC" w14:textId="7777777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 xml:space="preserve">Alatiqi, S. et al. (2008). Can money supply predict stock prices? </w:t>
      </w:r>
      <w:r w:rsidRPr="009A5E25">
        <w:rPr>
          <w:rFonts w:ascii="Times New Roman" w:hAnsi="Times New Roman" w:cs="Times New Roman"/>
          <w:i/>
          <w:iCs/>
          <w:color w:val="000000" w:themeColor="text1"/>
        </w:rPr>
        <w:t xml:space="preserve">Journal for </w:t>
      </w:r>
      <w:r w:rsidR="00066624" w:rsidRPr="009A5E25">
        <w:rPr>
          <w:rFonts w:ascii="Times New Roman" w:hAnsi="Times New Roman" w:cs="Times New Roman"/>
          <w:i/>
          <w:iCs/>
          <w:color w:val="000000" w:themeColor="text1"/>
        </w:rPr>
        <w:t>E</w:t>
      </w:r>
      <w:r w:rsidRPr="009A5E25">
        <w:rPr>
          <w:rFonts w:ascii="Times New Roman" w:hAnsi="Times New Roman" w:cs="Times New Roman"/>
          <w:i/>
          <w:iCs/>
          <w:color w:val="000000" w:themeColor="text1"/>
        </w:rPr>
        <w:t xml:space="preserve">conomic </w:t>
      </w:r>
      <w:r w:rsidR="00066624" w:rsidRPr="009A5E25">
        <w:rPr>
          <w:rFonts w:ascii="Times New Roman" w:hAnsi="Times New Roman" w:cs="Times New Roman"/>
          <w:i/>
          <w:iCs/>
          <w:color w:val="000000" w:themeColor="text1"/>
        </w:rPr>
        <w:t>E</w:t>
      </w:r>
      <w:r w:rsidRPr="009A5E25">
        <w:rPr>
          <w:rFonts w:ascii="Times New Roman" w:hAnsi="Times New Roman" w:cs="Times New Roman"/>
          <w:i/>
          <w:iCs/>
          <w:color w:val="000000" w:themeColor="text1"/>
        </w:rPr>
        <w:t>ducators</w:t>
      </w:r>
      <w:r w:rsidRPr="009A5E25">
        <w:rPr>
          <w:rFonts w:ascii="Times New Roman" w:hAnsi="Times New Roman" w:cs="Times New Roman"/>
          <w:color w:val="000000" w:themeColor="text1"/>
        </w:rPr>
        <w:t>, 8, 54-59.</w:t>
      </w:r>
    </w:p>
    <w:p w14:paraId="4F6DD2E2" w14:textId="7777777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 xml:space="preserve">Bahmani-Oskooee, M., &amp; Sohrabian, A. (1992). Stock prices and the effective exchange rate of the dollar. </w:t>
      </w:r>
      <w:r w:rsidRPr="009A5E25">
        <w:rPr>
          <w:rFonts w:ascii="Times New Roman" w:hAnsi="Times New Roman" w:cs="Times New Roman"/>
          <w:i/>
          <w:iCs/>
          <w:color w:val="000000" w:themeColor="text1"/>
        </w:rPr>
        <w:t xml:space="preserve">Applied </w:t>
      </w:r>
      <w:r w:rsidR="00066624" w:rsidRPr="009A5E25">
        <w:rPr>
          <w:rFonts w:ascii="Times New Roman" w:hAnsi="Times New Roman" w:cs="Times New Roman"/>
          <w:i/>
          <w:iCs/>
          <w:color w:val="000000" w:themeColor="text1"/>
        </w:rPr>
        <w:t>E</w:t>
      </w:r>
      <w:r w:rsidRPr="009A5E25">
        <w:rPr>
          <w:rFonts w:ascii="Times New Roman" w:hAnsi="Times New Roman" w:cs="Times New Roman"/>
          <w:i/>
          <w:iCs/>
          <w:color w:val="000000" w:themeColor="text1"/>
        </w:rPr>
        <w:t>conomics</w:t>
      </w:r>
      <w:r w:rsidRPr="009A5E25">
        <w:rPr>
          <w:rFonts w:ascii="Times New Roman" w:hAnsi="Times New Roman" w:cs="Times New Roman"/>
          <w:color w:val="000000" w:themeColor="text1"/>
        </w:rPr>
        <w:t>, 24, 459-464.</w:t>
      </w:r>
    </w:p>
    <w:p w14:paraId="433FFE1F" w14:textId="7777777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Baum, C F., (2005) “</w:t>
      </w:r>
      <w:r w:rsidRPr="009A5E25">
        <w:rPr>
          <w:rFonts w:ascii="Times New Roman" w:hAnsi="Times New Roman" w:cs="Times New Roman"/>
          <w:bCs/>
          <w:color w:val="000000" w:themeColor="text1"/>
        </w:rPr>
        <w:t>Stata: The language of choice for time-series analysis?</w:t>
      </w:r>
      <w:r w:rsidRPr="009A5E25">
        <w:rPr>
          <w:rFonts w:ascii="Times New Roman" w:hAnsi="Times New Roman" w:cs="Times New Roman"/>
          <w:b/>
          <w:color w:val="000000" w:themeColor="text1"/>
        </w:rPr>
        <w:t xml:space="preserve">” </w:t>
      </w:r>
      <w:r w:rsidRPr="009A5E25">
        <w:rPr>
          <w:rFonts w:ascii="Times New Roman" w:hAnsi="Times New Roman" w:cs="Times New Roman"/>
          <w:color w:val="000000" w:themeColor="text1"/>
        </w:rPr>
        <w:t xml:space="preserve">  </w:t>
      </w:r>
      <w:r w:rsidRPr="009A5E25">
        <w:rPr>
          <w:rFonts w:ascii="Times New Roman" w:hAnsi="Times New Roman" w:cs="Times New Roman"/>
          <w:i/>
          <w:iCs/>
          <w:color w:val="000000" w:themeColor="text1"/>
        </w:rPr>
        <w:t>The Stata Journal</w:t>
      </w:r>
      <w:r w:rsidRPr="009A5E25">
        <w:rPr>
          <w:rFonts w:ascii="Times New Roman" w:hAnsi="Times New Roman" w:cs="Times New Roman"/>
          <w:color w:val="000000" w:themeColor="text1"/>
        </w:rPr>
        <w:t xml:space="preserve"> (2005) </w:t>
      </w:r>
      <w:r w:rsidRPr="009A5E25">
        <w:rPr>
          <w:rFonts w:ascii="Times New Roman" w:hAnsi="Times New Roman" w:cs="Times New Roman"/>
          <w:b/>
          <w:color w:val="000000" w:themeColor="text1"/>
        </w:rPr>
        <w:t>5</w:t>
      </w:r>
      <w:r w:rsidRPr="009A5E25">
        <w:rPr>
          <w:rFonts w:ascii="Times New Roman" w:hAnsi="Times New Roman" w:cs="Times New Roman"/>
          <w:color w:val="000000" w:themeColor="text1"/>
        </w:rPr>
        <w:t>, Number 1, pp. 46–63</w:t>
      </w:r>
    </w:p>
    <w:p w14:paraId="0904B2D2" w14:textId="7777777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 xml:space="preserve">Bhat, K. U., &amp; Shah, S. Z. (2015). Empirical investigation of the relationship between exchange rate movements and Stock market volatility in the context of Pakistan. </w:t>
      </w:r>
      <w:r w:rsidRPr="009A5E25">
        <w:rPr>
          <w:rFonts w:ascii="Times New Roman" w:hAnsi="Times New Roman" w:cs="Times New Roman"/>
          <w:i/>
          <w:iCs/>
          <w:color w:val="000000" w:themeColor="text1"/>
        </w:rPr>
        <w:t>Pakistan Business Review</w:t>
      </w:r>
      <w:r w:rsidRPr="009A5E25">
        <w:rPr>
          <w:rFonts w:ascii="Times New Roman" w:hAnsi="Times New Roman" w:cs="Times New Roman"/>
          <w:color w:val="000000" w:themeColor="text1"/>
        </w:rPr>
        <w:t>, 814.</w:t>
      </w:r>
    </w:p>
    <w:p w14:paraId="144CE7AD" w14:textId="54A62F73"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Bhattacharya, B., &amp; Mukherjee, J. (2005). An analysis of stock market efficiency in the light of capital inflows an</w:t>
      </w:r>
      <w:r w:rsidR="00876BFF" w:rsidRPr="009A5E25">
        <w:rPr>
          <w:rFonts w:ascii="Times New Roman" w:hAnsi="Times New Roman" w:cs="Times New Roman"/>
          <w:color w:val="000000" w:themeColor="text1"/>
        </w:rPr>
        <w:t>d exchange rate movements: the Indian context. Annual conference of money &amp; f</w:t>
      </w:r>
      <w:r w:rsidRPr="009A5E25">
        <w:rPr>
          <w:rFonts w:ascii="Times New Roman" w:hAnsi="Times New Roman" w:cs="Times New Roman"/>
          <w:color w:val="000000" w:themeColor="text1"/>
        </w:rPr>
        <w:t>inance. Mumb</w:t>
      </w:r>
      <w:r w:rsidR="00876BFF" w:rsidRPr="009A5E25">
        <w:rPr>
          <w:rFonts w:ascii="Times New Roman" w:hAnsi="Times New Roman" w:cs="Times New Roman"/>
          <w:color w:val="000000" w:themeColor="text1"/>
        </w:rPr>
        <w:t>ai: Indira Gandhi Institute of development r</w:t>
      </w:r>
      <w:r w:rsidRPr="009A5E25">
        <w:rPr>
          <w:rFonts w:ascii="Times New Roman" w:hAnsi="Times New Roman" w:cs="Times New Roman"/>
          <w:color w:val="000000" w:themeColor="text1"/>
        </w:rPr>
        <w:t xml:space="preserve">esearch. </w:t>
      </w:r>
    </w:p>
    <w:p w14:paraId="656092F7" w14:textId="30233A51" w:rsidR="00F822C2" w:rsidRPr="009A5E25" w:rsidRDefault="00F822C2"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Bodnar G. and Gentry W. (1993). Exchange rate exposur</w:t>
      </w:r>
      <w:r w:rsidR="00876BFF" w:rsidRPr="009A5E25">
        <w:rPr>
          <w:rFonts w:ascii="Times New Roman" w:hAnsi="Times New Roman" w:cs="Times New Roman"/>
          <w:color w:val="000000" w:themeColor="text1"/>
        </w:rPr>
        <w:t>e and industry characteristics-e</w:t>
      </w:r>
      <w:r w:rsidRPr="009A5E25">
        <w:rPr>
          <w:rFonts w:ascii="Times New Roman" w:hAnsi="Times New Roman" w:cs="Times New Roman"/>
          <w:color w:val="000000" w:themeColor="text1"/>
        </w:rPr>
        <w:t xml:space="preserve">vidence from Canada, </w:t>
      </w:r>
      <w:proofErr w:type="gramStart"/>
      <w:r w:rsidRPr="009A5E25">
        <w:rPr>
          <w:rFonts w:ascii="Times New Roman" w:hAnsi="Times New Roman" w:cs="Times New Roman"/>
          <w:color w:val="000000" w:themeColor="text1"/>
        </w:rPr>
        <w:t>Japan</w:t>
      </w:r>
      <w:proofErr w:type="gramEnd"/>
      <w:r w:rsidRPr="009A5E25">
        <w:rPr>
          <w:rFonts w:ascii="Times New Roman" w:hAnsi="Times New Roman" w:cs="Times New Roman"/>
          <w:color w:val="000000" w:themeColor="text1"/>
        </w:rPr>
        <w:t xml:space="preserve"> and USA. Journal of International Money and Finance, 12, 1, 29-45. </w:t>
      </w:r>
    </w:p>
    <w:p w14:paraId="44F2F3A2" w14:textId="7777777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lastRenderedPageBreak/>
        <w:t xml:space="preserve">Brahmasrene, T., &amp; Jiranyakul, K. (2007). Cointegration and causality between stock index and macroeconomic variables in an emerging market. </w:t>
      </w:r>
      <w:r w:rsidRPr="009A5E25">
        <w:rPr>
          <w:rFonts w:ascii="Times New Roman" w:hAnsi="Times New Roman" w:cs="Times New Roman"/>
          <w:i/>
          <w:iCs/>
          <w:color w:val="000000" w:themeColor="text1"/>
        </w:rPr>
        <w:t>Academy of Accounting and Financial Studies Journal</w:t>
      </w:r>
      <w:r w:rsidRPr="009A5E25">
        <w:rPr>
          <w:rFonts w:ascii="Times New Roman" w:hAnsi="Times New Roman" w:cs="Times New Roman"/>
          <w:color w:val="000000" w:themeColor="text1"/>
        </w:rPr>
        <w:t>, 11, 17-30.</w:t>
      </w:r>
    </w:p>
    <w:p w14:paraId="377968E4" w14:textId="7777777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 xml:space="preserve">Brunie, C. H., Hamburger, M. J., &amp; Kochin, L. A. (1972). Money and stock prices: the channels of influence. </w:t>
      </w:r>
      <w:r w:rsidRPr="009A5E25">
        <w:rPr>
          <w:rFonts w:ascii="Times New Roman" w:hAnsi="Times New Roman" w:cs="Times New Roman"/>
          <w:i/>
          <w:iCs/>
          <w:color w:val="000000" w:themeColor="text1"/>
        </w:rPr>
        <w:t xml:space="preserve">The </w:t>
      </w:r>
      <w:r w:rsidR="00066624" w:rsidRPr="009A5E25">
        <w:rPr>
          <w:rFonts w:ascii="Times New Roman" w:hAnsi="Times New Roman" w:cs="Times New Roman"/>
          <w:i/>
          <w:iCs/>
          <w:color w:val="000000" w:themeColor="text1"/>
        </w:rPr>
        <w:t>J</w:t>
      </w:r>
      <w:r w:rsidRPr="009A5E25">
        <w:rPr>
          <w:rFonts w:ascii="Times New Roman" w:hAnsi="Times New Roman" w:cs="Times New Roman"/>
          <w:i/>
          <w:iCs/>
          <w:color w:val="000000" w:themeColor="text1"/>
        </w:rPr>
        <w:t>ournal of Finance</w:t>
      </w:r>
      <w:r w:rsidRPr="009A5E25">
        <w:rPr>
          <w:rFonts w:ascii="Times New Roman" w:hAnsi="Times New Roman" w:cs="Times New Roman"/>
          <w:color w:val="000000" w:themeColor="text1"/>
        </w:rPr>
        <w:t>, 27, 231-249.</w:t>
      </w:r>
    </w:p>
    <w:p w14:paraId="47B9C0E7" w14:textId="7777777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 xml:space="preserve">Buyuksalvarci, A. (2010). The effects of macroeconomics variables on stock returns: Evidence from Turkey. </w:t>
      </w:r>
      <w:r w:rsidRPr="009A5E25">
        <w:rPr>
          <w:rFonts w:ascii="Times New Roman" w:hAnsi="Times New Roman" w:cs="Times New Roman"/>
          <w:i/>
          <w:iCs/>
          <w:color w:val="000000" w:themeColor="text1"/>
        </w:rPr>
        <w:t>European Journal of Social Sciences</w:t>
      </w:r>
      <w:r w:rsidRPr="009A5E25">
        <w:rPr>
          <w:rFonts w:ascii="Times New Roman" w:hAnsi="Times New Roman" w:cs="Times New Roman"/>
          <w:color w:val="000000" w:themeColor="text1"/>
        </w:rPr>
        <w:t>, 14, 404-416.</w:t>
      </w:r>
    </w:p>
    <w:p w14:paraId="3C2A4219" w14:textId="7777777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 xml:space="preserve">Büyüksalvarci, A., &amp; Abdioglu, H. (2010). The causal relationship between stock prices and macroeconomic variables: A case study for Turkey. </w:t>
      </w:r>
      <w:r w:rsidRPr="009A5E25">
        <w:rPr>
          <w:rFonts w:ascii="Times New Roman" w:hAnsi="Times New Roman" w:cs="Times New Roman"/>
          <w:i/>
          <w:iCs/>
          <w:color w:val="000000" w:themeColor="text1"/>
        </w:rPr>
        <w:t>International Journal of Economic Perspectives</w:t>
      </w:r>
      <w:r w:rsidRPr="009A5E25">
        <w:rPr>
          <w:rFonts w:ascii="Times New Roman" w:hAnsi="Times New Roman" w:cs="Times New Roman"/>
          <w:color w:val="000000" w:themeColor="text1"/>
        </w:rPr>
        <w:t>, 4, 601.</w:t>
      </w:r>
    </w:p>
    <w:p w14:paraId="3C368D4D" w14:textId="7777777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 xml:space="preserve">Chandra Padhan, P. (2007). The nexus between stock market and economic activity: an empirical analysis for India. </w:t>
      </w:r>
      <w:r w:rsidRPr="009A5E25">
        <w:rPr>
          <w:rFonts w:ascii="Times New Roman" w:hAnsi="Times New Roman" w:cs="Times New Roman"/>
          <w:i/>
          <w:iCs/>
          <w:color w:val="000000" w:themeColor="text1"/>
        </w:rPr>
        <w:t>International Journal of Social Economics</w:t>
      </w:r>
      <w:r w:rsidRPr="009A5E25">
        <w:rPr>
          <w:rFonts w:ascii="Times New Roman" w:hAnsi="Times New Roman" w:cs="Times New Roman"/>
          <w:color w:val="000000" w:themeColor="text1"/>
        </w:rPr>
        <w:t>, 34, 741-753.</w:t>
      </w:r>
    </w:p>
    <w:p w14:paraId="13D7A31C" w14:textId="7777777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 xml:space="preserve">Chatrath, A., Ramchander, S., &amp; Song, F. (1997). Stock prices, </w:t>
      </w:r>
      <w:proofErr w:type="gramStart"/>
      <w:r w:rsidRPr="009A5E25">
        <w:rPr>
          <w:rFonts w:ascii="Times New Roman" w:hAnsi="Times New Roman" w:cs="Times New Roman"/>
          <w:color w:val="000000" w:themeColor="text1"/>
        </w:rPr>
        <w:t>inflation</w:t>
      </w:r>
      <w:proofErr w:type="gramEnd"/>
      <w:r w:rsidRPr="009A5E25">
        <w:rPr>
          <w:rFonts w:ascii="Times New Roman" w:hAnsi="Times New Roman" w:cs="Times New Roman"/>
          <w:color w:val="000000" w:themeColor="text1"/>
        </w:rPr>
        <w:t xml:space="preserve"> and output: evidence from India. </w:t>
      </w:r>
      <w:r w:rsidRPr="009A5E25">
        <w:rPr>
          <w:rFonts w:ascii="Times New Roman" w:hAnsi="Times New Roman" w:cs="Times New Roman"/>
          <w:i/>
          <w:iCs/>
          <w:color w:val="000000" w:themeColor="text1"/>
        </w:rPr>
        <w:t>Applied Financial Economics</w:t>
      </w:r>
      <w:r w:rsidRPr="009A5E25">
        <w:rPr>
          <w:rFonts w:ascii="Times New Roman" w:hAnsi="Times New Roman" w:cs="Times New Roman"/>
          <w:color w:val="000000" w:themeColor="text1"/>
        </w:rPr>
        <w:t>, 7, 439-445.</w:t>
      </w:r>
    </w:p>
    <w:p w14:paraId="52991E5F" w14:textId="7777777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 xml:space="preserve">Chen, N.-F., Roll, R., &amp; Ross, S. A. (1986). Economic forces and the stock market. </w:t>
      </w:r>
      <w:r w:rsidRPr="009A5E25">
        <w:rPr>
          <w:rFonts w:ascii="Times New Roman" w:hAnsi="Times New Roman" w:cs="Times New Roman"/>
          <w:i/>
          <w:iCs/>
          <w:color w:val="000000" w:themeColor="text1"/>
        </w:rPr>
        <w:t xml:space="preserve">Journal of </w:t>
      </w:r>
      <w:r w:rsidR="00066624" w:rsidRPr="009A5E25">
        <w:rPr>
          <w:rFonts w:ascii="Times New Roman" w:hAnsi="Times New Roman" w:cs="Times New Roman"/>
          <w:i/>
          <w:iCs/>
          <w:color w:val="000000" w:themeColor="text1"/>
        </w:rPr>
        <w:t>B</w:t>
      </w:r>
      <w:r w:rsidRPr="009A5E25">
        <w:rPr>
          <w:rFonts w:ascii="Times New Roman" w:hAnsi="Times New Roman" w:cs="Times New Roman"/>
          <w:i/>
          <w:iCs/>
          <w:color w:val="000000" w:themeColor="text1"/>
        </w:rPr>
        <w:t>usiness</w:t>
      </w:r>
      <w:r w:rsidRPr="009A5E25">
        <w:rPr>
          <w:rFonts w:ascii="Times New Roman" w:hAnsi="Times New Roman" w:cs="Times New Roman"/>
          <w:color w:val="000000" w:themeColor="text1"/>
        </w:rPr>
        <w:t>, 383-403.</w:t>
      </w:r>
    </w:p>
    <w:p w14:paraId="572EFB00" w14:textId="7777777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 xml:space="preserve">Christie-David, R., Chaudhry, M., &amp; Koch, T. W. (2000). Do macroeconomics news releases affect gold and silver prices? </w:t>
      </w:r>
      <w:r w:rsidRPr="009A5E25">
        <w:rPr>
          <w:rFonts w:ascii="Times New Roman" w:hAnsi="Times New Roman" w:cs="Times New Roman"/>
          <w:i/>
          <w:iCs/>
          <w:color w:val="000000" w:themeColor="text1"/>
        </w:rPr>
        <w:t>Journal of Economics and Business</w:t>
      </w:r>
      <w:r w:rsidRPr="009A5E25">
        <w:rPr>
          <w:rFonts w:ascii="Times New Roman" w:hAnsi="Times New Roman" w:cs="Times New Roman"/>
          <w:color w:val="000000" w:themeColor="text1"/>
        </w:rPr>
        <w:t>, 52, 405-421.</w:t>
      </w:r>
    </w:p>
    <w:p w14:paraId="40601CB2" w14:textId="7777777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 xml:space="preserve">Cooper, R. V. (1974). Efficient capital markets and the quantity theory of money. </w:t>
      </w:r>
      <w:r w:rsidRPr="009A5E25">
        <w:rPr>
          <w:rFonts w:ascii="Times New Roman" w:hAnsi="Times New Roman" w:cs="Times New Roman"/>
          <w:i/>
          <w:iCs/>
          <w:color w:val="000000" w:themeColor="text1"/>
        </w:rPr>
        <w:t>The Journal of Finance</w:t>
      </w:r>
      <w:r w:rsidRPr="009A5E25">
        <w:rPr>
          <w:rFonts w:ascii="Times New Roman" w:hAnsi="Times New Roman" w:cs="Times New Roman"/>
          <w:color w:val="000000" w:themeColor="text1"/>
        </w:rPr>
        <w:t>, 29, 887-908.</w:t>
      </w:r>
    </w:p>
    <w:p w14:paraId="4239AF82" w14:textId="7777777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Cutler, D. M., Poterba, J. M., &amp; Summers, L. H. (1990). Speculative dynamics and the role of feedback traders. Tech. rep., National Bureau of Economic Research.</w:t>
      </w:r>
    </w:p>
    <w:p w14:paraId="3A0ED5B5" w14:textId="43EF559F"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 xml:space="preserve">Dolado, J. J., </w:t>
      </w:r>
      <w:r w:rsidR="00876BFF" w:rsidRPr="009A5E25">
        <w:rPr>
          <w:rFonts w:ascii="Times New Roman" w:hAnsi="Times New Roman" w:cs="Times New Roman"/>
          <w:color w:val="000000" w:themeColor="text1"/>
        </w:rPr>
        <w:t xml:space="preserve">&amp; Lütkepohl, H. (1996). Making </w:t>
      </w:r>
      <w:r w:rsidR="00B7179E" w:rsidRPr="009A5E25">
        <w:rPr>
          <w:rFonts w:ascii="Times New Roman" w:hAnsi="Times New Roman" w:cs="Times New Roman"/>
          <w:color w:val="000000" w:themeColor="text1"/>
        </w:rPr>
        <w:t>W</w:t>
      </w:r>
      <w:r w:rsidRPr="009A5E25">
        <w:rPr>
          <w:rFonts w:ascii="Times New Roman" w:hAnsi="Times New Roman" w:cs="Times New Roman"/>
          <w:color w:val="000000" w:themeColor="text1"/>
        </w:rPr>
        <w:t xml:space="preserve">ald tests work for cointegrated VAR systems. </w:t>
      </w:r>
      <w:r w:rsidRPr="009A5E25">
        <w:rPr>
          <w:rFonts w:ascii="Times New Roman" w:hAnsi="Times New Roman" w:cs="Times New Roman"/>
          <w:i/>
          <w:iCs/>
          <w:color w:val="000000" w:themeColor="text1"/>
        </w:rPr>
        <w:t>Econometric Reviews</w:t>
      </w:r>
      <w:r w:rsidRPr="009A5E25">
        <w:rPr>
          <w:rFonts w:ascii="Times New Roman" w:hAnsi="Times New Roman" w:cs="Times New Roman"/>
          <w:color w:val="000000" w:themeColor="text1"/>
        </w:rPr>
        <w:t>, 15, 369-386.</w:t>
      </w:r>
    </w:p>
    <w:p w14:paraId="66296588" w14:textId="4FB47E44"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 xml:space="preserve">Dornbusch, R., &amp; Fischer, S. (1980). Exchange rates and the current account. </w:t>
      </w:r>
      <w:r w:rsidR="0080152E" w:rsidRPr="009A5E25">
        <w:rPr>
          <w:rFonts w:ascii="Times New Roman" w:hAnsi="Times New Roman" w:cs="Times New Roman"/>
          <w:i/>
          <w:iCs/>
          <w:color w:val="000000" w:themeColor="text1"/>
        </w:rPr>
        <w:t>The American</w:t>
      </w:r>
      <w:r w:rsidR="00B7179E" w:rsidRPr="009A5E25">
        <w:rPr>
          <w:rFonts w:ascii="Times New Roman" w:hAnsi="Times New Roman" w:cs="Times New Roman"/>
          <w:i/>
          <w:iCs/>
          <w:color w:val="000000" w:themeColor="text1"/>
        </w:rPr>
        <w:t xml:space="preserve"> </w:t>
      </w:r>
      <w:r w:rsidRPr="009A5E25">
        <w:rPr>
          <w:rFonts w:ascii="Times New Roman" w:hAnsi="Times New Roman" w:cs="Times New Roman"/>
          <w:i/>
          <w:iCs/>
          <w:color w:val="000000" w:themeColor="text1"/>
        </w:rPr>
        <w:t>Economic Review</w:t>
      </w:r>
      <w:r w:rsidRPr="009A5E25">
        <w:rPr>
          <w:rFonts w:ascii="Times New Roman" w:hAnsi="Times New Roman" w:cs="Times New Roman"/>
          <w:color w:val="000000" w:themeColor="text1"/>
        </w:rPr>
        <w:t>, 70, 960-971.</w:t>
      </w:r>
    </w:p>
    <w:p w14:paraId="5D28F802" w14:textId="1C539E32"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 xml:space="preserve">Elliott, G., Rothenberg, T. J., &amp; </w:t>
      </w:r>
      <w:r w:rsidR="00876BFF" w:rsidRPr="009A5E25">
        <w:rPr>
          <w:rFonts w:ascii="Times New Roman" w:hAnsi="Times New Roman" w:cs="Times New Roman"/>
          <w:color w:val="000000" w:themeColor="text1"/>
        </w:rPr>
        <w:t>Stock, J. H. (1996). Efficient tests for an autoregressive unit r</w:t>
      </w:r>
      <w:r w:rsidRPr="009A5E25">
        <w:rPr>
          <w:rFonts w:ascii="Times New Roman" w:hAnsi="Times New Roman" w:cs="Times New Roman"/>
          <w:color w:val="000000" w:themeColor="text1"/>
        </w:rPr>
        <w:t xml:space="preserve">oot. </w:t>
      </w:r>
      <w:r w:rsidRPr="009A5E25">
        <w:rPr>
          <w:rFonts w:ascii="Times New Roman" w:hAnsi="Times New Roman" w:cs="Times New Roman"/>
          <w:i/>
          <w:iCs/>
          <w:color w:val="000000" w:themeColor="text1"/>
        </w:rPr>
        <w:t>Econometrica</w:t>
      </w:r>
      <w:r w:rsidRPr="009A5E25">
        <w:rPr>
          <w:rFonts w:ascii="Times New Roman" w:hAnsi="Times New Roman" w:cs="Times New Roman"/>
          <w:color w:val="000000" w:themeColor="text1"/>
        </w:rPr>
        <w:t>, 64, 813-836.</w:t>
      </w:r>
    </w:p>
    <w:p w14:paraId="07BF4A42" w14:textId="7777777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Fama, E. F. (1965</w:t>
      </w:r>
      <w:r w:rsidR="00E0324F" w:rsidRPr="009A5E25">
        <w:rPr>
          <w:rFonts w:ascii="Times New Roman" w:hAnsi="Times New Roman" w:cs="Times New Roman"/>
          <w:color w:val="000000" w:themeColor="text1"/>
        </w:rPr>
        <w:t>a</w:t>
      </w:r>
      <w:r w:rsidRPr="009A5E25">
        <w:rPr>
          <w:rFonts w:ascii="Times New Roman" w:hAnsi="Times New Roman" w:cs="Times New Roman"/>
          <w:color w:val="000000" w:themeColor="text1"/>
        </w:rPr>
        <w:t xml:space="preserve">). Portfolio analysis in a stable Paretian market. </w:t>
      </w:r>
      <w:r w:rsidRPr="009A5E25">
        <w:rPr>
          <w:rFonts w:ascii="Times New Roman" w:hAnsi="Times New Roman" w:cs="Times New Roman"/>
          <w:i/>
          <w:iCs/>
          <w:color w:val="000000" w:themeColor="text1"/>
        </w:rPr>
        <w:t xml:space="preserve">Management </w:t>
      </w:r>
      <w:r w:rsidR="00066624" w:rsidRPr="009A5E25">
        <w:rPr>
          <w:rFonts w:ascii="Times New Roman" w:hAnsi="Times New Roman" w:cs="Times New Roman"/>
          <w:i/>
          <w:iCs/>
          <w:color w:val="000000" w:themeColor="text1"/>
        </w:rPr>
        <w:t>S</w:t>
      </w:r>
      <w:r w:rsidRPr="009A5E25">
        <w:rPr>
          <w:rFonts w:ascii="Times New Roman" w:hAnsi="Times New Roman" w:cs="Times New Roman"/>
          <w:i/>
          <w:iCs/>
          <w:color w:val="000000" w:themeColor="text1"/>
        </w:rPr>
        <w:t>cience</w:t>
      </w:r>
      <w:r w:rsidRPr="009A5E25">
        <w:rPr>
          <w:rFonts w:ascii="Times New Roman" w:hAnsi="Times New Roman" w:cs="Times New Roman"/>
          <w:color w:val="000000" w:themeColor="text1"/>
        </w:rPr>
        <w:t>, 11, 404-419.</w:t>
      </w:r>
    </w:p>
    <w:p w14:paraId="50907E2C" w14:textId="7777777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Fama, E. F. (1965</w:t>
      </w:r>
      <w:r w:rsidR="00E0324F" w:rsidRPr="009A5E25">
        <w:rPr>
          <w:rFonts w:ascii="Times New Roman" w:hAnsi="Times New Roman" w:cs="Times New Roman"/>
          <w:color w:val="000000" w:themeColor="text1"/>
        </w:rPr>
        <w:t>b</w:t>
      </w:r>
      <w:r w:rsidRPr="009A5E25">
        <w:rPr>
          <w:rFonts w:ascii="Times New Roman" w:hAnsi="Times New Roman" w:cs="Times New Roman"/>
          <w:color w:val="000000" w:themeColor="text1"/>
        </w:rPr>
        <w:t xml:space="preserve">). The behavior of stock-market prices. </w:t>
      </w:r>
      <w:r w:rsidRPr="009A5E25">
        <w:rPr>
          <w:rFonts w:ascii="Times New Roman" w:hAnsi="Times New Roman" w:cs="Times New Roman"/>
          <w:i/>
          <w:iCs/>
          <w:color w:val="000000" w:themeColor="text1"/>
        </w:rPr>
        <w:t xml:space="preserve">The </w:t>
      </w:r>
      <w:r w:rsidR="00066624" w:rsidRPr="009A5E25">
        <w:rPr>
          <w:rFonts w:ascii="Times New Roman" w:hAnsi="Times New Roman" w:cs="Times New Roman"/>
          <w:i/>
          <w:iCs/>
          <w:color w:val="000000" w:themeColor="text1"/>
        </w:rPr>
        <w:t>J</w:t>
      </w:r>
      <w:r w:rsidRPr="009A5E25">
        <w:rPr>
          <w:rFonts w:ascii="Times New Roman" w:hAnsi="Times New Roman" w:cs="Times New Roman"/>
          <w:i/>
          <w:iCs/>
          <w:color w:val="000000" w:themeColor="text1"/>
        </w:rPr>
        <w:t>ournal of Business</w:t>
      </w:r>
      <w:r w:rsidRPr="009A5E25">
        <w:rPr>
          <w:rFonts w:ascii="Times New Roman" w:hAnsi="Times New Roman" w:cs="Times New Roman"/>
          <w:color w:val="000000" w:themeColor="text1"/>
        </w:rPr>
        <w:t>, 38, 34-105.</w:t>
      </w:r>
    </w:p>
    <w:p w14:paraId="524540AA" w14:textId="7777777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 xml:space="preserve">Fama, E. F. (1976). Efficient capital markets: reply. </w:t>
      </w:r>
      <w:r w:rsidRPr="009A5E25">
        <w:rPr>
          <w:rFonts w:ascii="Times New Roman" w:hAnsi="Times New Roman" w:cs="Times New Roman"/>
          <w:i/>
          <w:iCs/>
          <w:color w:val="000000" w:themeColor="text1"/>
        </w:rPr>
        <w:t>The Journal of Finance</w:t>
      </w:r>
      <w:r w:rsidRPr="009A5E25">
        <w:rPr>
          <w:rFonts w:ascii="Times New Roman" w:hAnsi="Times New Roman" w:cs="Times New Roman"/>
          <w:color w:val="000000" w:themeColor="text1"/>
        </w:rPr>
        <w:t>, 31, 143-145.</w:t>
      </w:r>
    </w:p>
    <w:p w14:paraId="45CE9C10" w14:textId="7777777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 xml:space="preserve">Fama, E. F. (1990). Stock returns, expected returns, and real activity. </w:t>
      </w:r>
      <w:bookmarkStart w:id="17" w:name="_Hlk522805734"/>
      <w:r w:rsidRPr="009A5E25">
        <w:rPr>
          <w:rFonts w:ascii="Times New Roman" w:hAnsi="Times New Roman" w:cs="Times New Roman"/>
          <w:i/>
          <w:iCs/>
          <w:color w:val="000000" w:themeColor="text1"/>
        </w:rPr>
        <w:t>The Journal of Finance</w:t>
      </w:r>
      <w:bookmarkEnd w:id="17"/>
      <w:r w:rsidRPr="009A5E25">
        <w:rPr>
          <w:rFonts w:ascii="Times New Roman" w:hAnsi="Times New Roman" w:cs="Times New Roman"/>
          <w:color w:val="000000" w:themeColor="text1"/>
        </w:rPr>
        <w:t>, 45, 1089-1108.</w:t>
      </w:r>
    </w:p>
    <w:p w14:paraId="2245F7A4" w14:textId="7777777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 xml:space="preserve">Fama, E. F. (1991). Efficient capital markets: II. </w:t>
      </w:r>
      <w:r w:rsidR="00066624" w:rsidRPr="009A5E25">
        <w:rPr>
          <w:rFonts w:ascii="Times New Roman" w:hAnsi="Times New Roman" w:cs="Times New Roman"/>
          <w:i/>
          <w:iCs/>
          <w:color w:val="000000" w:themeColor="text1"/>
        </w:rPr>
        <w:t>The Journal of Finance</w:t>
      </w:r>
      <w:r w:rsidRPr="009A5E25">
        <w:rPr>
          <w:rFonts w:ascii="Times New Roman" w:hAnsi="Times New Roman" w:cs="Times New Roman"/>
          <w:color w:val="000000" w:themeColor="text1"/>
        </w:rPr>
        <w:t>, 46, 1575-1617.</w:t>
      </w:r>
    </w:p>
    <w:p w14:paraId="713A22A5" w14:textId="7777777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 xml:space="preserve">Fama, E. F., &amp; Schwert, G. W. (1977). Asset returns and inflation. </w:t>
      </w:r>
      <w:r w:rsidRPr="009A5E25">
        <w:rPr>
          <w:rFonts w:ascii="Times New Roman" w:hAnsi="Times New Roman" w:cs="Times New Roman"/>
          <w:i/>
          <w:iCs/>
          <w:color w:val="000000" w:themeColor="text1"/>
        </w:rPr>
        <w:t xml:space="preserve">Journal of </w:t>
      </w:r>
      <w:r w:rsidR="00066624" w:rsidRPr="009A5E25">
        <w:rPr>
          <w:rFonts w:ascii="Times New Roman" w:hAnsi="Times New Roman" w:cs="Times New Roman"/>
          <w:i/>
          <w:iCs/>
          <w:color w:val="000000" w:themeColor="text1"/>
        </w:rPr>
        <w:t>F</w:t>
      </w:r>
      <w:r w:rsidRPr="009A5E25">
        <w:rPr>
          <w:rFonts w:ascii="Times New Roman" w:hAnsi="Times New Roman" w:cs="Times New Roman"/>
          <w:i/>
          <w:iCs/>
          <w:color w:val="000000" w:themeColor="text1"/>
        </w:rPr>
        <w:t xml:space="preserve">inancial </w:t>
      </w:r>
      <w:r w:rsidR="00066624" w:rsidRPr="009A5E25">
        <w:rPr>
          <w:rFonts w:ascii="Times New Roman" w:hAnsi="Times New Roman" w:cs="Times New Roman"/>
          <w:i/>
          <w:iCs/>
          <w:color w:val="000000" w:themeColor="text1"/>
        </w:rPr>
        <w:t>E</w:t>
      </w:r>
      <w:r w:rsidRPr="009A5E25">
        <w:rPr>
          <w:rFonts w:ascii="Times New Roman" w:hAnsi="Times New Roman" w:cs="Times New Roman"/>
          <w:i/>
          <w:iCs/>
          <w:color w:val="000000" w:themeColor="text1"/>
        </w:rPr>
        <w:t>conomics</w:t>
      </w:r>
      <w:r w:rsidRPr="009A5E25">
        <w:rPr>
          <w:rFonts w:ascii="Times New Roman" w:hAnsi="Times New Roman" w:cs="Times New Roman"/>
          <w:color w:val="000000" w:themeColor="text1"/>
        </w:rPr>
        <w:t>, 5, 115-146.</w:t>
      </w:r>
    </w:p>
    <w:p w14:paraId="5E500C80" w14:textId="7777777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lastRenderedPageBreak/>
        <w:t xml:space="preserve">Flannery, M. J., &amp; Protopapadakis, A. A. (2002). Macroeconomic factors do influence aggregate stock returns. </w:t>
      </w:r>
      <w:r w:rsidRPr="009A5E25">
        <w:rPr>
          <w:rFonts w:ascii="Times New Roman" w:hAnsi="Times New Roman" w:cs="Times New Roman"/>
          <w:i/>
          <w:iCs/>
          <w:color w:val="000000" w:themeColor="text1"/>
        </w:rPr>
        <w:t xml:space="preserve">The </w:t>
      </w:r>
      <w:r w:rsidR="00066624" w:rsidRPr="009A5E25">
        <w:rPr>
          <w:rFonts w:ascii="Times New Roman" w:hAnsi="Times New Roman" w:cs="Times New Roman"/>
          <w:i/>
          <w:iCs/>
          <w:color w:val="000000" w:themeColor="text1"/>
        </w:rPr>
        <w:t>R</w:t>
      </w:r>
      <w:r w:rsidRPr="009A5E25">
        <w:rPr>
          <w:rFonts w:ascii="Times New Roman" w:hAnsi="Times New Roman" w:cs="Times New Roman"/>
          <w:i/>
          <w:iCs/>
          <w:color w:val="000000" w:themeColor="text1"/>
        </w:rPr>
        <w:t xml:space="preserve">eview of </w:t>
      </w:r>
      <w:r w:rsidR="00066624" w:rsidRPr="009A5E25">
        <w:rPr>
          <w:rFonts w:ascii="Times New Roman" w:hAnsi="Times New Roman" w:cs="Times New Roman"/>
          <w:i/>
          <w:iCs/>
          <w:color w:val="000000" w:themeColor="text1"/>
        </w:rPr>
        <w:t>F</w:t>
      </w:r>
      <w:r w:rsidRPr="009A5E25">
        <w:rPr>
          <w:rFonts w:ascii="Times New Roman" w:hAnsi="Times New Roman" w:cs="Times New Roman"/>
          <w:i/>
          <w:iCs/>
          <w:color w:val="000000" w:themeColor="text1"/>
        </w:rPr>
        <w:t xml:space="preserve">inancial </w:t>
      </w:r>
      <w:r w:rsidR="00066624" w:rsidRPr="009A5E25">
        <w:rPr>
          <w:rFonts w:ascii="Times New Roman" w:hAnsi="Times New Roman" w:cs="Times New Roman"/>
          <w:i/>
          <w:iCs/>
          <w:color w:val="000000" w:themeColor="text1"/>
        </w:rPr>
        <w:t>S</w:t>
      </w:r>
      <w:r w:rsidRPr="009A5E25">
        <w:rPr>
          <w:rFonts w:ascii="Times New Roman" w:hAnsi="Times New Roman" w:cs="Times New Roman"/>
          <w:i/>
          <w:iCs/>
          <w:color w:val="000000" w:themeColor="text1"/>
        </w:rPr>
        <w:t>tudies</w:t>
      </w:r>
      <w:r w:rsidRPr="009A5E25">
        <w:rPr>
          <w:rFonts w:ascii="Times New Roman" w:hAnsi="Times New Roman" w:cs="Times New Roman"/>
          <w:color w:val="000000" w:themeColor="text1"/>
        </w:rPr>
        <w:t>, 15, 751-782.</w:t>
      </w:r>
    </w:p>
    <w:p w14:paraId="3FFC6E61" w14:textId="7777777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Forson, J., Janrattanagul, J., &amp; Carsamer, E. (2013). Culture Matters: A test of rationality on economic growth.</w:t>
      </w:r>
    </w:p>
    <w:p w14:paraId="52235DF2" w14:textId="0BBAF00C"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Fugarolas, G., Manalich, I., &amp; Ma</w:t>
      </w:r>
      <w:r w:rsidR="00876BFF" w:rsidRPr="009A5E25">
        <w:rPr>
          <w:rFonts w:ascii="Times New Roman" w:hAnsi="Times New Roman" w:cs="Times New Roman"/>
          <w:color w:val="000000" w:themeColor="text1"/>
        </w:rPr>
        <w:t>tesanz, D. (2007). Are exports causing growth? Evidence on international trade e</w:t>
      </w:r>
      <w:r w:rsidRPr="009A5E25">
        <w:rPr>
          <w:rFonts w:ascii="Times New Roman" w:hAnsi="Times New Roman" w:cs="Times New Roman"/>
          <w:color w:val="000000" w:themeColor="text1"/>
        </w:rPr>
        <w:t>xpansion in Cuba, 1960-2004.</w:t>
      </w:r>
    </w:p>
    <w:p w14:paraId="31D7FD88" w14:textId="7777777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Gavin, M. (1989). The stock market and exchange rate dynamics</w:t>
      </w:r>
      <w:r w:rsidRPr="009A5E25">
        <w:rPr>
          <w:rFonts w:ascii="Times New Roman" w:hAnsi="Times New Roman" w:cs="Times New Roman"/>
          <w:i/>
          <w:iCs/>
          <w:color w:val="000000" w:themeColor="text1"/>
        </w:rPr>
        <w:t xml:space="preserve">. Journal of </w:t>
      </w:r>
      <w:r w:rsidR="00931EB9" w:rsidRPr="009A5E25">
        <w:rPr>
          <w:rFonts w:ascii="Times New Roman" w:hAnsi="Times New Roman" w:cs="Times New Roman"/>
          <w:i/>
          <w:iCs/>
          <w:color w:val="000000" w:themeColor="text1"/>
        </w:rPr>
        <w:t>I</w:t>
      </w:r>
      <w:r w:rsidRPr="009A5E25">
        <w:rPr>
          <w:rFonts w:ascii="Times New Roman" w:hAnsi="Times New Roman" w:cs="Times New Roman"/>
          <w:i/>
          <w:iCs/>
          <w:color w:val="000000" w:themeColor="text1"/>
        </w:rPr>
        <w:t xml:space="preserve">nternational </w:t>
      </w:r>
      <w:r w:rsidR="00931EB9" w:rsidRPr="009A5E25">
        <w:rPr>
          <w:rFonts w:ascii="Times New Roman" w:hAnsi="Times New Roman" w:cs="Times New Roman"/>
          <w:i/>
          <w:iCs/>
          <w:color w:val="000000" w:themeColor="text1"/>
        </w:rPr>
        <w:t>M</w:t>
      </w:r>
      <w:r w:rsidRPr="009A5E25">
        <w:rPr>
          <w:rFonts w:ascii="Times New Roman" w:hAnsi="Times New Roman" w:cs="Times New Roman"/>
          <w:i/>
          <w:iCs/>
          <w:color w:val="000000" w:themeColor="text1"/>
        </w:rPr>
        <w:t xml:space="preserve">oney and </w:t>
      </w:r>
      <w:r w:rsidR="00931EB9" w:rsidRPr="009A5E25">
        <w:rPr>
          <w:rFonts w:ascii="Times New Roman" w:hAnsi="Times New Roman" w:cs="Times New Roman"/>
          <w:i/>
          <w:iCs/>
          <w:color w:val="000000" w:themeColor="text1"/>
        </w:rPr>
        <w:t>F</w:t>
      </w:r>
      <w:r w:rsidRPr="009A5E25">
        <w:rPr>
          <w:rFonts w:ascii="Times New Roman" w:hAnsi="Times New Roman" w:cs="Times New Roman"/>
          <w:i/>
          <w:iCs/>
          <w:color w:val="000000" w:themeColor="text1"/>
        </w:rPr>
        <w:t>inance</w:t>
      </w:r>
      <w:r w:rsidRPr="009A5E25">
        <w:rPr>
          <w:rFonts w:ascii="Times New Roman" w:hAnsi="Times New Roman" w:cs="Times New Roman"/>
          <w:color w:val="000000" w:themeColor="text1"/>
        </w:rPr>
        <w:t>, 8, 181-200.</w:t>
      </w:r>
    </w:p>
    <w:p w14:paraId="46262478" w14:textId="7777777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 xml:space="preserve">Geske, R., &amp; Roll, R. (1983). The fiscal and monetary linkage between stock returns and inflation. </w:t>
      </w:r>
      <w:r w:rsidR="00931EB9" w:rsidRPr="009A5E25">
        <w:rPr>
          <w:rFonts w:ascii="Times New Roman" w:hAnsi="Times New Roman" w:cs="Times New Roman"/>
          <w:i/>
          <w:iCs/>
          <w:color w:val="000000" w:themeColor="text1"/>
        </w:rPr>
        <w:t>The Journal of Finance</w:t>
      </w:r>
      <w:r w:rsidRPr="009A5E25">
        <w:rPr>
          <w:rFonts w:ascii="Times New Roman" w:hAnsi="Times New Roman" w:cs="Times New Roman"/>
          <w:color w:val="000000" w:themeColor="text1"/>
        </w:rPr>
        <w:t>, 38, 1-33.</w:t>
      </w:r>
    </w:p>
    <w:p w14:paraId="4051F62C" w14:textId="7777777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 xml:space="preserve">Gibson, G. (1889). The Stock Markets of London, </w:t>
      </w:r>
      <w:proofErr w:type="gramStart"/>
      <w:r w:rsidRPr="009A5E25">
        <w:rPr>
          <w:rFonts w:ascii="Times New Roman" w:hAnsi="Times New Roman" w:cs="Times New Roman"/>
          <w:color w:val="000000" w:themeColor="text1"/>
        </w:rPr>
        <w:t>Paris</w:t>
      </w:r>
      <w:proofErr w:type="gramEnd"/>
      <w:r w:rsidRPr="009A5E25">
        <w:rPr>
          <w:rFonts w:ascii="Times New Roman" w:hAnsi="Times New Roman" w:cs="Times New Roman"/>
          <w:color w:val="000000" w:themeColor="text1"/>
        </w:rPr>
        <w:t xml:space="preserve"> and New York. New York: G.P. Putnam's Sons.</w:t>
      </w:r>
    </w:p>
    <w:p w14:paraId="235DC303" w14:textId="77777777" w:rsidR="00FB7262" w:rsidRPr="009A5E25" w:rsidRDefault="00FB7262" w:rsidP="00FB7262">
      <w:pPr>
        <w:jc w:val="both"/>
        <w:rPr>
          <w:rFonts w:ascii="Times New Roman" w:hAnsi="Times New Roman" w:cs="Times New Roman"/>
          <w:color w:val="000000" w:themeColor="text1"/>
        </w:rPr>
      </w:pPr>
      <w:r w:rsidRPr="009A5E25">
        <w:rPr>
          <w:rFonts w:ascii="Times New Roman" w:hAnsi="Times New Roman" w:cs="Times New Roman"/>
          <w:color w:val="000000" w:themeColor="text1"/>
        </w:rPr>
        <w:t xml:space="preserve"> Giles, J.</w:t>
      </w:r>
      <w:r w:rsidR="00117947" w:rsidRPr="009A5E25">
        <w:rPr>
          <w:rFonts w:ascii="Times New Roman" w:hAnsi="Times New Roman" w:cs="Times New Roman"/>
          <w:color w:val="000000" w:themeColor="text1"/>
        </w:rPr>
        <w:t>A.</w:t>
      </w:r>
      <w:r w:rsidRPr="009A5E25">
        <w:rPr>
          <w:rFonts w:ascii="Times New Roman" w:hAnsi="Times New Roman" w:cs="Times New Roman"/>
          <w:color w:val="000000" w:themeColor="text1"/>
        </w:rPr>
        <w:t xml:space="preserve">, &amp; Williams, C. L. (2000a). Export-led growth: a survey of the empirical literature and some non-causality results. Part 1. </w:t>
      </w:r>
      <w:r w:rsidRPr="009A5E25">
        <w:rPr>
          <w:rFonts w:ascii="Times New Roman" w:hAnsi="Times New Roman" w:cs="Times New Roman"/>
          <w:i/>
          <w:iCs/>
          <w:color w:val="000000" w:themeColor="text1"/>
        </w:rPr>
        <w:t>The Journal of International Trade &amp; Economic Development</w:t>
      </w:r>
      <w:r w:rsidRPr="009A5E25">
        <w:rPr>
          <w:rFonts w:ascii="Times New Roman" w:hAnsi="Times New Roman" w:cs="Times New Roman"/>
          <w:color w:val="000000" w:themeColor="text1"/>
        </w:rPr>
        <w:t xml:space="preserve">, 9, 261-337.  </w:t>
      </w:r>
    </w:p>
    <w:p w14:paraId="5F0F1970" w14:textId="7777777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Giles, J. A., &amp; Williams, C. L. (2000</w:t>
      </w:r>
      <w:r w:rsidR="00FB7262" w:rsidRPr="009A5E25">
        <w:rPr>
          <w:rFonts w:ascii="Times New Roman" w:hAnsi="Times New Roman" w:cs="Times New Roman"/>
          <w:color w:val="000000" w:themeColor="text1"/>
        </w:rPr>
        <w:t>b</w:t>
      </w:r>
      <w:r w:rsidRPr="009A5E25">
        <w:rPr>
          <w:rFonts w:ascii="Times New Roman" w:hAnsi="Times New Roman" w:cs="Times New Roman"/>
          <w:color w:val="000000" w:themeColor="text1"/>
        </w:rPr>
        <w:t xml:space="preserve">). Export-led growth: a survey of the empirical literature and some non-causality results. Part 2. </w:t>
      </w:r>
      <w:r w:rsidRPr="009A5E25">
        <w:rPr>
          <w:rFonts w:ascii="Times New Roman" w:hAnsi="Times New Roman" w:cs="Times New Roman"/>
          <w:i/>
          <w:iCs/>
          <w:color w:val="000000" w:themeColor="text1"/>
        </w:rPr>
        <w:t>Journal of International Trade &amp; Economic Development</w:t>
      </w:r>
      <w:r w:rsidRPr="009A5E25">
        <w:rPr>
          <w:rFonts w:ascii="Times New Roman" w:hAnsi="Times New Roman" w:cs="Times New Roman"/>
          <w:color w:val="000000" w:themeColor="text1"/>
        </w:rPr>
        <w:t>, 9, 445-470.</w:t>
      </w:r>
    </w:p>
    <w:p w14:paraId="614FC53D" w14:textId="7777777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 xml:space="preserve">Giles, J. A., Mirza, S., &amp; others. (1999). Some pretesting issues on testing for Granger noncausality. Department of Economics, University of </w:t>
      </w:r>
      <w:proofErr w:type="gramStart"/>
      <w:r w:rsidRPr="009A5E25">
        <w:rPr>
          <w:rFonts w:ascii="Times New Roman" w:hAnsi="Times New Roman" w:cs="Times New Roman"/>
          <w:color w:val="000000" w:themeColor="text1"/>
        </w:rPr>
        <w:t>Victoria.(</w:t>
      </w:r>
      <w:proofErr w:type="gramEnd"/>
      <w:r w:rsidRPr="009A5E25">
        <w:rPr>
          <w:rFonts w:ascii="Times New Roman" w:hAnsi="Times New Roman" w:cs="Times New Roman"/>
          <w:color w:val="000000" w:themeColor="text1"/>
        </w:rPr>
        <w:t>Mimeographed).</w:t>
      </w:r>
    </w:p>
    <w:p w14:paraId="4C4E900C" w14:textId="5575830B"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Giri, A. K., &amp; J</w:t>
      </w:r>
      <w:r w:rsidR="00876BFF" w:rsidRPr="009A5E25">
        <w:rPr>
          <w:rFonts w:ascii="Times New Roman" w:hAnsi="Times New Roman" w:cs="Times New Roman"/>
          <w:color w:val="000000" w:themeColor="text1"/>
        </w:rPr>
        <w:t>oshi, P. (2017). The impact of macroeconomic indicators on Indian Stock</w:t>
      </w:r>
      <w:r w:rsidRPr="009A5E25">
        <w:rPr>
          <w:rFonts w:ascii="Times New Roman" w:hAnsi="Times New Roman" w:cs="Times New Roman"/>
          <w:color w:val="000000" w:themeColor="text1"/>
        </w:rPr>
        <w:t xml:space="preserve"> Prices: An Empirical Analysis. </w:t>
      </w:r>
      <w:r w:rsidRPr="009A5E25">
        <w:rPr>
          <w:rFonts w:ascii="Times New Roman" w:hAnsi="Times New Roman" w:cs="Times New Roman"/>
          <w:i/>
          <w:iCs/>
          <w:color w:val="000000" w:themeColor="text1"/>
        </w:rPr>
        <w:t>Studies in Business and Economics</w:t>
      </w:r>
      <w:r w:rsidRPr="009A5E25">
        <w:rPr>
          <w:rFonts w:ascii="Times New Roman" w:hAnsi="Times New Roman" w:cs="Times New Roman"/>
          <w:color w:val="000000" w:themeColor="text1"/>
        </w:rPr>
        <w:t>, 12, 61-78.</w:t>
      </w:r>
    </w:p>
    <w:p w14:paraId="7CF902DC" w14:textId="7777777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 xml:space="preserve">Granger, C. W. (1969). Investigating causal relations by econometric models and cross-spectral methods. </w:t>
      </w:r>
      <w:r w:rsidRPr="009A5E25">
        <w:rPr>
          <w:rFonts w:ascii="Times New Roman" w:hAnsi="Times New Roman" w:cs="Times New Roman"/>
          <w:i/>
          <w:iCs/>
          <w:color w:val="000000" w:themeColor="text1"/>
        </w:rPr>
        <w:t>Econometrica: Journal of the Econometric Society</w:t>
      </w:r>
      <w:r w:rsidRPr="009A5E25">
        <w:rPr>
          <w:rFonts w:ascii="Times New Roman" w:hAnsi="Times New Roman" w:cs="Times New Roman"/>
          <w:color w:val="000000" w:themeColor="text1"/>
        </w:rPr>
        <w:t>, 424-438.</w:t>
      </w:r>
    </w:p>
    <w:p w14:paraId="77EF9E57" w14:textId="4D85DAF2" w:rsidR="00030A06" w:rsidRPr="009A5E25" w:rsidRDefault="00030A06" w:rsidP="00873432">
      <w:pPr>
        <w:ind w:right="869"/>
        <w:jc w:val="both"/>
        <w:rPr>
          <w:rFonts w:ascii="Times New Roman" w:hAnsi="Times New Roman" w:cs="Times New Roman"/>
          <w:color w:val="000000" w:themeColor="text1"/>
        </w:rPr>
      </w:pPr>
      <w:r w:rsidRPr="009A5E25">
        <w:rPr>
          <w:rFonts w:ascii="Times New Roman" w:hAnsi="Times New Roman" w:cs="Times New Roman"/>
          <w:color w:val="000000" w:themeColor="text1"/>
        </w:rPr>
        <w:t xml:space="preserve">Granger, C.W.J. and P. Newbold (1974), </w:t>
      </w:r>
      <w:r w:rsidRPr="009A5E25">
        <w:rPr>
          <w:rFonts w:ascii="Times New Roman" w:hAnsi="Times New Roman" w:cs="Times New Roman"/>
          <w:color w:val="000000" w:themeColor="text1"/>
        </w:rPr>
        <w:sym w:font="WP TypographicSymbols" w:char="0041"/>
      </w:r>
      <w:r w:rsidR="00876BFF" w:rsidRPr="009A5E25">
        <w:rPr>
          <w:rFonts w:ascii="Times New Roman" w:hAnsi="Times New Roman" w:cs="Times New Roman"/>
          <w:color w:val="000000" w:themeColor="text1"/>
        </w:rPr>
        <w:t>s</w:t>
      </w:r>
      <w:r w:rsidRPr="009A5E25">
        <w:rPr>
          <w:rFonts w:ascii="Times New Roman" w:hAnsi="Times New Roman" w:cs="Times New Roman"/>
          <w:color w:val="000000" w:themeColor="text1"/>
        </w:rPr>
        <w:t xml:space="preserve">purious Regressions in Econometrics", </w:t>
      </w:r>
      <w:r w:rsidRPr="009A5E25">
        <w:rPr>
          <w:rFonts w:ascii="Times New Roman" w:hAnsi="Times New Roman" w:cs="Times New Roman"/>
          <w:color w:val="000000" w:themeColor="text1"/>
          <w:u w:val="single"/>
        </w:rPr>
        <w:t xml:space="preserve">Journal of </w:t>
      </w:r>
      <w:proofErr w:type="gramStart"/>
      <w:r w:rsidRPr="009A5E25">
        <w:rPr>
          <w:rFonts w:ascii="Times New Roman" w:hAnsi="Times New Roman" w:cs="Times New Roman"/>
          <w:color w:val="000000" w:themeColor="text1"/>
          <w:u w:val="single"/>
        </w:rPr>
        <w:t>Econometrics</w:t>
      </w:r>
      <w:r w:rsidRPr="009A5E25">
        <w:rPr>
          <w:rFonts w:ascii="Times New Roman" w:hAnsi="Times New Roman" w:cs="Times New Roman"/>
          <w:i/>
          <w:iCs/>
          <w:color w:val="000000" w:themeColor="text1"/>
        </w:rPr>
        <w:t xml:space="preserve"> </w:t>
      </w:r>
      <w:r w:rsidRPr="009A5E25">
        <w:rPr>
          <w:rFonts w:ascii="Times New Roman" w:hAnsi="Times New Roman" w:cs="Times New Roman"/>
          <w:color w:val="000000" w:themeColor="text1"/>
        </w:rPr>
        <w:t>,</w:t>
      </w:r>
      <w:proofErr w:type="gramEnd"/>
      <w:r w:rsidRPr="009A5E25">
        <w:rPr>
          <w:rFonts w:ascii="Times New Roman" w:hAnsi="Times New Roman" w:cs="Times New Roman"/>
          <w:color w:val="000000" w:themeColor="text1"/>
        </w:rPr>
        <w:t xml:space="preserve"> v. 2, n. 1,  pp. 111</w:t>
      </w:r>
      <w:r w:rsidRPr="009A5E25">
        <w:rPr>
          <w:rFonts w:ascii="Times New Roman" w:hAnsi="Times New Roman" w:cs="Times New Roman"/>
          <w:color w:val="000000" w:themeColor="text1"/>
        </w:rPr>
        <w:noBreakHyphen/>
        <w:t>120.</w:t>
      </w:r>
    </w:p>
    <w:p w14:paraId="3E9A6984" w14:textId="77777777" w:rsidR="00117947" w:rsidRPr="009A5E25" w:rsidRDefault="00117947" w:rsidP="00873432">
      <w:pPr>
        <w:ind w:right="869"/>
        <w:jc w:val="both"/>
        <w:rPr>
          <w:rFonts w:ascii="Times New Roman" w:hAnsi="Times New Roman" w:cs="Times New Roman"/>
          <w:color w:val="000000" w:themeColor="text1"/>
        </w:rPr>
      </w:pPr>
      <w:r w:rsidRPr="009A5E25">
        <w:rPr>
          <w:rFonts w:ascii="Times New Roman" w:hAnsi="Times New Roman" w:cs="Times New Roman"/>
          <w:color w:val="000000" w:themeColor="text1"/>
        </w:rPr>
        <w:t>Greenwood, J. &amp; Hanke, H.S. (2019). Magical monetary theory. Wall Street Journal, June 5.</w:t>
      </w:r>
    </w:p>
    <w:p w14:paraId="44CEB4CF" w14:textId="7777777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Gujarati, D. N., &amp; Porter, D. C. (2003). Basic Econometrics. 4th. New York: McGraw-Hill.</w:t>
      </w:r>
    </w:p>
    <w:p w14:paraId="48FB4A75" w14:textId="7777777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 xml:space="preserve">Gunasekarage, A., Pisedtasalasai, A., &amp; Power, D. M. (2004). Macroeconomic influence on the stock market: evidence from an emerging market in South Asia. </w:t>
      </w:r>
      <w:r w:rsidRPr="009A5E25">
        <w:rPr>
          <w:rFonts w:ascii="Times New Roman" w:hAnsi="Times New Roman" w:cs="Times New Roman"/>
          <w:i/>
          <w:iCs/>
          <w:color w:val="000000" w:themeColor="text1"/>
        </w:rPr>
        <w:t>Journal of Emerging Market Finance</w:t>
      </w:r>
      <w:r w:rsidRPr="009A5E25">
        <w:rPr>
          <w:rFonts w:ascii="Times New Roman" w:hAnsi="Times New Roman" w:cs="Times New Roman"/>
          <w:color w:val="000000" w:themeColor="text1"/>
        </w:rPr>
        <w:t>, 3, 285-304.</w:t>
      </w:r>
    </w:p>
    <w:p w14:paraId="6B643B80" w14:textId="7777777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Guru-Gharana, K. K.</w:t>
      </w:r>
      <w:r w:rsidR="00E96522" w:rsidRPr="009A5E25">
        <w:rPr>
          <w:rFonts w:ascii="Times New Roman" w:hAnsi="Times New Roman" w:cs="Times New Roman"/>
          <w:color w:val="000000" w:themeColor="text1"/>
        </w:rPr>
        <w:t>, Rahman, M. and Parayitam, S.</w:t>
      </w:r>
      <w:r w:rsidRPr="009A5E25">
        <w:rPr>
          <w:rFonts w:ascii="Times New Roman" w:hAnsi="Times New Roman" w:cs="Times New Roman"/>
          <w:color w:val="000000" w:themeColor="text1"/>
        </w:rPr>
        <w:t xml:space="preserve"> (200</w:t>
      </w:r>
      <w:r w:rsidR="00E96522" w:rsidRPr="009A5E25">
        <w:rPr>
          <w:rFonts w:ascii="Times New Roman" w:hAnsi="Times New Roman" w:cs="Times New Roman"/>
          <w:color w:val="000000" w:themeColor="text1"/>
        </w:rPr>
        <w:t>8</w:t>
      </w:r>
      <w:r w:rsidRPr="009A5E25">
        <w:rPr>
          <w:rFonts w:ascii="Times New Roman" w:hAnsi="Times New Roman" w:cs="Times New Roman"/>
          <w:color w:val="000000" w:themeColor="text1"/>
        </w:rPr>
        <w:t xml:space="preserve">). Influences of </w:t>
      </w:r>
      <w:r w:rsidR="00542AAA" w:rsidRPr="009A5E25">
        <w:rPr>
          <w:rFonts w:ascii="Times New Roman" w:hAnsi="Times New Roman" w:cs="Times New Roman"/>
          <w:color w:val="000000" w:themeColor="text1"/>
        </w:rPr>
        <w:t>s</w:t>
      </w:r>
      <w:r w:rsidRPr="009A5E25">
        <w:rPr>
          <w:rFonts w:ascii="Times New Roman" w:hAnsi="Times New Roman" w:cs="Times New Roman"/>
          <w:color w:val="000000" w:themeColor="text1"/>
        </w:rPr>
        <w:t xml:space="preserve">elected </w:t>
      </w:r>
      <w:r w:rsidR="00542AAA" w:rsidRPr="009A5E25">
        <w:rPr>
          <w:rFonts w:ascii="Times New Roman" w:hAnsi="Times New Roman" w:cs="Times New Roman"/>
          <w:color w:val="000000" w:themeColor="text1"/>
        </w:rPr>
        <w:t>m</w:t>
      </w:r>
      <w:r w:rsidRPr="009A5E25">
        <w:rPr>
          <w:rFonts w:ascii="Times New Roman" w:hAnsi="Times New Roman" w:cs="Times New Roman"/>
          <w:color w:val="000000" w:themeColor="text1"/>
        </w:rPr>
        <w:t xml:space="preserve">acroeconomic </w:t>
      </w:r>
      <w:r w:rsidR="00542AAA" w:rsidRPr="009A5E25">
        <w:rPr>
          <w:rFonts w:ascii="Times New Roman" w:hAnsi="Times New Roman" w:cs="Times New Roman"/>
          <w:color w:val="000000" w:themeColor="text1"/>
        </w:rPr>
        <w:t>v</w:t>
      </w:r>
      <w:r w:rsidRPr="009A5E25">
        <w:rPr>
          <w:rFonts w:ascii="Times New Roman" w:hAnsi="Times New Roman" w:cs="Times New Roman"/>
          <w:color w:val="000000" w:themeColor="text1"/>
        </w:rPr>
        <w:t xml:space="preserve">ariables on U.S. </w:t>
      </w:r>
      <w:r w:rsidR="00542AAA" w:rsidRPr="009A5E25">
        <w:rPr>
          <w:rFonts w:ascii="Times New Roman" w:hAnsi="Times New Roman" w:cs="Times New Roman"/>
          <w:color w:val="000000" w:themeColor="text1"/>
        </w:rPr>
        <w:t>s</w:t>
      </w:r>
      <w:r w:rsidRPr="009A5E25">
        <w:rPr>
          <w:rFonts w:ascii="Times New Roman" w:hAnsi="Times New Roman" w:cs="Times New Roman"/>
          <w:color w:val="000000" w:themeColor="text1"/>
        </w:rPr>
        <w:t xml:space="preserve">tock </w:t>
      </w:r>
      <w:r w:rsidR="00542AAA" w:rsidRPr="009A5E25">
        <w:rPr>
          <w:rFonts w:ascii="Times New Roman" w:hAnsi="Times New Roman" w:cs="Times New Roman"/>
          <w:color w:val="000000" w:themeColor="text1"/>
        </w:rPr>
        <w:t>m</w:t>
      </w:r>
      <w:r w:rsidRPr="009A5E25">
        <w:rPr>
          <w:rFonts w:ascii="Times New Roman" w:hAnsi="Times New Roman" w:cs="Times New Roman"/>
          <w:color w:val="000000" w:themeColor="text1"/>
        </w:rPr>
        <w:t xml:space="preserve">arket </w:t>
      </w:r>
      <w:r w:rsidR="00542AAA" w:rsidRPr="009A5E25">
        <w:rPr>
          <w:rFonts w:ascii="Times New Roman" w:hAnsi="Times New Roman" w:cs="Times New Roman"/>
          <w:color w:val="000000" w:themeColor="text1"/>
        </w:rPr>
        <w:t>r</w:t>
      </w:r>
      <w:r w:rsidRPr="009A5E25">
        <w:rPr>
          <w:rFonts w:ascii="Times New Roman" w:hAnsi="Times New Roman" w:cs="Times New Roman"/>
          <w:color w:val="000000" w:themeColor="text1"/>
        </w:rPr>
        <w:t xml:space="preserve">eturns and </w:t>
      </w:r>
      <w:r w:rsidR="00542AAA" w:rsidRPr="009A5E25">
        <w:rPr>
          <w:rFonts w:ascii="Times New Roman" w:hAnsi="Times New Roman" w:cs="Times New Roman"/>
          <w:color w:val="000000" w:themeColor="text1"/>
        </w:rPr>
        <w:t>t</w:t>
      </w:r>
      <w:r w:rsidRPr="009A5E25">
        <w:rPr>
          <w:rFonts w:ascii="Times New Roman" w:hAnsi="Times New Roman" w:cs="Times New Roman"/>
          <w:color w:val="000000" w:themeColor="text1"/>
        </w:rPr>
        <w:t xml:space="preserve">heir </w:t>
      </w:r>
      <w:r w:rsidR="00542AAA" w:rsidRPr="009A5E25">
        <w:rPr>
          <w:rFonts w:ascii="Times New Roman" w:hAnsi="Times New Roman" w:cs="Times New Roman"/>
          <w:color w:val="000000" w:themeColor="text1"/>
        </w:rPr>
        <w:t>p</w:t>
      </w:r>
      <w:r w:rsidRPr="009A5E25">
        <w:rPr>
          <w:rFonts w:ascii="Times New Roman" w:hAnsi="Times New Roman" w:cs="Times New Roman"/>
          <w:color w:val="000000" w:themeColor="text1"/>
        </w:rPr>
        <w:t xml:space="preserve">redictability </w:t>
      </w:r>
      <w:r w:rsidR="00542AAA" w:rsidRPr="009A5E25">
        <w:rPr>
          <w:rFonts w:ascii="Times New Roman" w:hAnsi="Times New Roman" w:cs="Times New Roman"/>
          <w:color w:val="000000" w:themeColor="text1"/>
        </w:rPr>
        <w:t>o</w:t>
      </w:r>
      <w:r w:rsidRPr="009A5E25">
        <w:rPr>
          <w:rFonts w:ascii="Times New Roman" w:hAnsi="Times New Roman" w:cs="Times New Roman"/>
          <w:color w:val="000000" w:themeColor="text1"/>
        </w:rPr>
        <w:t xml:space="preserve">ver </w:t>
      </w:r>
      <w:r w:rsidR="00542AAA" w:rsidRPr="009A5E25">
        <w:rPr>
          <w:rFonts w:ascii="Times New Roman" w:hAnsi="Times New Roman" w:cs="Times New Roman"/>
          <w:color w:val="000000" w:themeColor="text1"/>
        </w:rPr>
        <w:t>v</w:t>
      </w:r>
      <w:r w:rsidRPr="009A5E25">
        <w:rPr>
          <w:rFonts w:ascii="Times New Roman" w:hAnsi="Times New Roman" w:cs="Times New Roman"/>
          <w:color w:val="000000" w:themeColor="text1"/>
        </w:rPr>
        <w:t xml:space="preserve">arying </w:t>
      </w:r>
      <w:r w:rsidR="00542AAA" w:rsidRPr="009A5E25">
        <w:rPr>
          <w:rFonts w:ascii="Times New Roman" w:hAnsi="Times New Roman" w:cs="Times New Roman"/>
          <w:color w:val="000000" w:themeColor="text1"/>
        </w:rPr>
        <w:t>t</w:t>
      </w:r>
      <w:r w:rsidRPr="009A5E25">
        <w:rPr>
          <w:rFonts w:ascii="Times New Roman" w:hAnsi="Times New Roman" w:cs="Times New Roman"/>
          <w:color w:val="000000" w:themeColor="text1"/>
        </w:rPr>
        <w:t xml:space="preserve">ime </w:t>
      </w:r>
      <w:r w:rsidR="00542AAA" w:rsidRPr="009A5E25">
        <w:rPr>
          <w:rFonts w:ascii="Times New Roman" w:hAnsi="Times New Roman" w:cs="Times New Roman"/>
          <w:color w:val="000000" w:themeColor="text1"/>
        </w:rPr>
        <w:t>h</w:t>
      </w:r>
      <w:r w:rsidRPr="009A5E25">
        <w:rPr>
          <w:rFonts w:ascii="Times New Roman" w:hAnsi="Times New Roman" w:cs="Times New Roman"/>
          <w:color w:val="000000" w:themeColor="text1"/>
        </w:rPr>
        <w:t xml:space="preserve">orizons. </w:t>
      </w:r>
      <w:r w:rsidR="00E96522" w:rsidRPr="009A5E25">
        <w:rPr>
          <w:rFonts w:ascii="Times New Roman" w:hAnsi="Times New Roman" w:cs="Times New Roman"/>
          <w:i/>
          <w:iCs/>
          <w:color w:val="000000" w:themeColor="text1"/>
        </w:rPr>
        <w:t>Academy of Accounting and Financial Studies Journal</w:t>
      </w:r>
      <w:r w:rsidRPr="009A5E25">
        <w:rPr>
          <w:rFonts w:ascii="Times New Roman" w:hAnsi="Times New Roman" w:cs="Times New Roman"/>
          <w:color w:val="000000" w:themeColor="text1"/>
        </w:rPr>
        <w:t xml:space="preserve"> 13</w:t>
      </w:r>
      <w:r w:rsidR="00E96522" w:rsidRPr="009A5E25">
        <w:rPr>
          <w:rFonts w:ascii="Times New Roman" w:hAnsi="Times New Roman" w:cs="Times New Roman"/>
          <w:color w:val="000000" w:themeColor="text1"/>
        </w:rPr>
        <w:t>(1)</w:t>
      </w:r>
      <w:r w:rsidRPr="009A5E25">
        <w:rPr>
          <w:rFonts w:ascii="Times New Roman" w:hAnsi="Times New Roman" w:cs="Times New Roman"/>
          <w:color w:val="000000" w:themeColor="text1"/>
        </w:rPr>
        <w:t>, 13-3</w:t>
      </w:r>
      <w:r w:rsidR="00E96522" w:rsidRPr="009A5E25">
        <w:rPr>
          <w:rFonts w:ascii="Times New Roman" w:hAnsi="Times New Roman" w:cs="Times New Roman"/>
          <w:color w:val="000000" w:themeColor="text1"/>
        </w:rPr>
        <w:t>2</w:t>
      </w:r>
      <w:r w:rsidRPr="009A5E25">
        <w:rPr>
          <w:rFonts w:ascii="Times New Roman" w:hAnsi="Times New Roman" w:cs="Times New Roman"/>
          <w:color w:val="000000" w:themeColor="text1"/>
        </w:rPr>
        <w:t>.</w:t>
      </w:r>
    </w:p>
    <w:p w14:paraId="7F4B84E6" w14:textId="7777777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 xml:space="preserve">Guru-Gharana, K. K. (2012). Econometric investigation of relationships among export, FDI and growth in India: An application of Toda-Yamamoto-Dolado-Lutkephol Granger causality test. </w:t>
      </w:r>
      <w:r w:rsidR="00931EB9" w:rsidRPr="009A5E25">
        <w:rPr>
          <w:rFonts w:ascii="Times New Roman" w:hAnsi="Times New Roman" w:cs="Times New Roman"/>
          <w:color w:val="000000" w:themeColor="text1"/>
        </w:rPr>
        <w:t>J</w:t>
      </w:r>
      <w:r w:rsidRPr="009A5E25">
        <w:rPr>
          <w:rFonts w:ascii="Times New Roman" w:hAnsi="Times New Roman" w:cs="Times New Roman"/>
          <w:color w:val="000000" w:themeColor="text1"/>
        </w:rPr>
        <w:t xml:space="preserve">ournal of </w:t>
      </w:r>
      <w:r w:rsidR="00931EB9" w:rsidRPr="009A5E25">
        <w:rPr>
          <w:rFonts w:ascii="Times New Roman" w:hAnsi="Times New Roman" w:cs="Times New Roman"/>
          <w:color w:val="000000" w:themeColor="text1"/>
        </w:rPr>
        <w:t>D</w:t>
      </w:r>
      <w:r w:rsidRPr="009A5E25">
        <w:rPr>
          <w:rFonts w:ascii="Times New Roman" w:hAnsi="Times New Roman" w:cs="Times New Roman"/>
          <w:color w:val="000000" w:themeColor="text1"/>
        </w:rPr>
        <w:t xml:space="preserve">eveloping </w:t>
      </w:r>
      <w:r w:rsidR="00931EB9" w:rsidRPr="009A5E25">
        <w:rPr>
          <w:rFonts w:ascii="Times New Roman" w:hAnsi="Times New Roman" w:cs="Times New Roman"/>
          <w:color w:val="000000" w:themeColor="text1"/>
        </w:rPr>
        <w:t>A</w:t>
      </w:r>
      <w:r w:rsidRPr="009A5E25">
        <w:rPr>
          <w:rFonts w:ascii="Times New Roman" w:hAnsi="Times New Roman" w:cs="Times New Roman"/>
          <w:color w:val="000000" w:themeColor="text1"/>
        </w:rPr>
        <w:t>reas, 231-247.</w:t>
      </w:r>
    </w:p>
    <w:p w14:paraId="0F365EDF" w14:textId="7777777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 xml:space="preserve">Hashemzadeh, N., &amp; Taylor, P. (1988). Stock prices, money supply, and interest rates: the question of causality. </w:t>
      </w:r>
      <w:r w:rsidRPr="009A5E25">
        <w:rPr>
          <w:rFonts w:ascii="Times New Roman" w:hAnsi="Times New Roman" w:cs="Times New Roman"/>
          <w:i/>
          <w:iCs/>
          <w:color w:val="000000" w:themeColor="text1"/>
        </w:rPr>
        <w:t xml:space="preserve">Applied </w:t>
      </w:r>
      <w:r w:rsidR="00931EB9" w:rsidRPr="009A5E25">
        <w:rPr>
          <w:rFonts w:ascii="Times New Roman" w:hAnsi="Times New Roman" w:cs="Times New Roman"/>
          <w:i/>
          <w:iCs/>
          <w:color w:val="000000" w:themeColor="text1"/>
        </w:rPr>
        <w:t>E</w:t>
      </w:r>
      <w:r w:rsidRPr="009A5E25">
        <w:rPr>
          <w:rFonts w:ascii="Times New Roman" w:hAnsi="Times New Roman" w:cs="Times New Roman"/>
          <w:i/>
          <w:iCs/>
          <w:color w:val="000000" w:themeColor="text1"/>
        </w:rPr>
        <w:t>conomics</w:t>
      </w:r>
      <w:r w:rsidRPr="009A5E25">
        <w:rPr>
          <w:rFonts w:ascii="Times New Roman" w:hAnsi="Times New Roman" w:cs="Times New Roman"/>
          <w:color w:val="000000" w:themeColor="text1"/>
        </w:rPr>
        <w:t>, 20, 1603-1611.</w:t>
      </w:r>
    </w:p>
    <w:p w14:paraId="33E25978" w14:textId="7777777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lastRenderedPageBreak/>
        <w:t xml:space="preserve">Hernández-Trillo, F. (1999). Financial derivatives introduction and stock return volatility in an emerging market without clearinghouse: The Mexican experience. </w:t>
      </w:r>
      <w:r w:rsidRPr="009A5E25">
        <w:rPr>
          <w:rFonts w:ascii="Times New Roman" w:hAnsi="Times New Roman" w:cs="Times New Roman"/>
          <w:i/>
          <w:iCs/>
          <w:color w:val="000000" w:themeColor="text1"/>
        </w:rPr>
        <w:t xml:space="preserve">Journal of </w:t>
      </w:r>
      <w:r w:rsidR="00931EB9" w:rsidRPr="009A5E25">
        <w:rPr>
          <w:rFonts w:ascii="Times New Roman" w:hAnsi="Times New Roman" w:cs="Times New Roman"/>
          <w:i/>
          <w:iCs/>
          <w:color w:val="000000" w:themeColor="text1"/>
        </w:rPr>
        <w:t>E</w:t>
      </w:r>
      <w:r w:rsidRPr="009A5E25">
        <w:rPr>
          <w:rFonts w:ascii="Times New Roman" w:hAnsi="Times New Roman" w:cs="Times New Roman"/>
          <w:i/>
          <w:iCs/>
          <w:color w:val="000000" w:themeColor="text1"/>
        </w:rPr>
        <w:t xml:space="preserve">mpirical </w:t>
      </w:r>
      <w:r w:rsidR="00931EB9" w:rsidRPr="009A5E25">
        <w:rPr>
          <w:rFonts w:ascii="Times New Roman" w:hAnsi="Times New Roman" w:cs="Times New Roman"/>
          <w:i/>
          <w:iCs/>
          <w:color w:val="000000" w:themeColor="text1"/>
        </w:rPr>
        <w:t>F</w:t>
      </w:r>
      <w:r w:rsidRPr="009A5E25">
        <w:rPr>
          <w:rFonts w:ascii="Times New Roman" w:hAnsi="Times New Roman" w:cs="Times New Roman"/>
          <w:i/>
          <w:iCs/>
          <w:color w:val="000000" w:themeColor="text1"/>
        </w:rPr>
        <w:t>inance</w:t>
      </w:r>
      <w:r w:rsidRPr="009A5E25">
        <w:rPr>
          <w:rFonts w:ascii="Times New Roman" w:hAnsi="Times New Roman" w:cs="Times New Roman"/>
          <w:color w:val="000000" w:themeColor="text1"/>
        </w:rPr>
        <w:t>, 6, 153-176.</w:t>
      </w:r>
    </w:p>
    <w:p w14:paraId="0D8F1CE0" w14:textId="5D3FD0DA"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Homa, K. E., &amp; Jaf</w:t>
      </w:r>
      <w:r w:rsidR="00424FF3" w:rsidRPr="009A5E25">
        <w:rPr>
          <w:rFonts w:ascii="Times New Roman" w:hAnsi="Times New Roman" w:cs="Times New Roman"/>
          <w:color w:val="000000" w:themeColor="text1"/>
        </w:rPr>
        <w:t>fee, D. M. (1971). The supply of money and common stock p</w:t>
      </w:r>
      <w:r w:rsidRPr="009A5E25">
        <w:rPr>
          <w:rFonts w:ascii="Times New Roman" w:hAnsi="Times New Roman" w:cs="Times New Roman"/>
          <w:color w:val="000000" w:themeColor="text1"/>
        </w:rPr>
        <w:t xml:space="preserve">rices. </w:t>
      </w:r>
      <w:r w:rsidRPr="009A5E25">
        <w:rPr>
          <w:rFonts w:ascii="Times New Roman" w:hAnsi="Times New Roman" w:cs="Times New Roman"/>
          <w:i/>
          <w:iCs/>
          <w:color w:val="000000" w:themeColor="text1"/>
        </w:rPr>
        <w:t>The Journal of Finance</w:t>
      </w:r>
      <w:r w:rsidRPr="009A5E25">
        <w:rPr>
          <w:rFonts w:ascii="Times New Roman" w:hAnsi="Times New Roman" w:cs="Times New Roman"/>
          <w:color w:val="000000" w:themeColor="text1"/>
        </w:rPr>
        <w:t>, 26, 1045-1066.</w:t>
      </w:r>
    </w:p>
    <w:p w14:paraId="46536D67" w14:textId="7777777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 xml:space="preserve">Hosseini, S. M., Ahmad, Z., &amp; Lai, Y. W. (2011). The role of macroeconomic variables on stock market index in China and India. </w:t>
      </w:r>
      <w:r w:rsidRPr="009A5E25">
        <w:rPr>
          <w:rFonts w:ascii="Times New Roman" w:hAnsi="Times New Roman" w:cs="Times New Roman"/>
          <w:i/>
          <w:iCs/>
          <w:color w:val="000000" w:themeColor="text1"/>
        </w:rPr>
        <w:t>International Journal of Economics and Finance</w:t>
      </w:r>
      <w:r w:rsidRPr="009A5E25">
        <w:rPr>
          <w:rFonts w:ascii="Times New Roman" w:hAnsi="Times New Roman" w:cs="Times New Roman"/>
          <w:color w:val="000000" w:themeColor="text1"/>
        </w:rPr>
        <w:t>, 3, 233.</w:t>
      </w:r>
    </w:p>
    <w:p w14:paraId="0998F2D2" w14:textId="4A543B31"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Hsing, Y. (2011</w:t>
      </w:r>
      <w:r w:rsidR="00131415" w:rsidRPr="009A5E25">
        <w:rPr>
          <w:rFonts w:ascii="Times New Roman" w:hAnsi="Times New Roman" w:cs="Times New Roman"/>
          <w:color w:val="000000" w:themeColor="text1"/>
        </w:rPr>
        <w:t>a</w:t>
      </w:r>
      <w:r w:rsidR="00424FF3" w:rsidRPr="009A5E25">
        <w:rPr>
          <w:rFonts w:ascii="Times New Roman" w:hAnsi="Times New Roman" w:cs="Times New Roman"/>
          <w:color w:val="000000" w:themeColor="text1"/>
        </w:rPr>
        <w:t>). Macroeconomic determinants of the stock market index and policy implications: The case of a central European c</w:t>
      </w:r>
      <w:r w:rsidRPr="009A5E25">
        <w:rPr>
          <w:rFonts w:ascii="Times New Roman" w:hAnsi="Times New Roman" w:cs="Times New Roman"/>
          <w:color w:val="000000" w:themeColor="text1"/>
        </w:rPr>
        <w:t xml:space="preserve">ountry. </w:t>
      </w:r>
      <w:r w:rsidRPr="009A5E25">
        <w:rPr>
          <w:rFonts w:ascii="Times New Roman" w:hAnsi="Times New Roman" w:cs="Times New Roman"/>
          <w:i/>
          <w:iCs/>
          <w:color w:val="000000" w:themeColor="text1"/>
        </w:rPr>
        <w:t>Eurasian Journal of Business and Economics</w:t>
      </w:r>
      <w:r w:rsidRPr="009A5E25">
        <w:rPr>
          <w:rFonts w:ascii="Times New Roman" w:hAnsi="Times New Roman" w:cs="Times New Roman"/>
          <w:color w:val="000000" w:themeColor="text1"/>
        </w:rPr>
        <w:t>, 4, 1-11.</w:t>
      </w:r>
    </w:p>
    <w:p w14:paraId="4BA81311" w14:textId="7777777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Hsing, Y. (2011</w:t>
      </w:r>
      <w:r w:rsidR="00131415" w:rsidRPr="009A5E25">
        <w:rPr>
          <w:rFonts w:ascii="Times New Roman" w:hAnsi="Times New Roman" w:cs="Times New Roman"/>
          <w:color w:val="000000" w:themeColor="text1"/>
        </w:rPr>
        <w:t>b</w:t>
      </w:r>
      <w:r w:rsidRPr="009A5E25">
        <w:rPr>
          <w:rFonts w:ascii="Times New Roman" w:hAnsi="Times New Roman" w:cs="Times New Roman"/>
          <w:color w:val="000000" w:themeColor="text1"/>
        </w:rPr>
        <w:t xml:space="preserve">). The stock market and macroeconomic variables in a BRICS country and policy implications. </w:t>
      </w:r>
      <w:r w:rsidRPr="009A5E25">
        <w:rPr>
          <w:rFonts w:ascii="Times New Roman" w:hAnsi="Times New Roman" w:cs="Times New Roman"/>
          <w:i/>
          <w:iCs/>
          <w:color w:val="000000" w:themeColor="text1"/>
        </w:rPr>
        <w:t>International Journal of Economics and Financial Issues</w:t>
      </w:r>
      <w:r w:rsidRPr="009A5E25">
        <w:rPr>
          <w:rFonts w:ascii="Times New Roman" w:hAnsi="Times New Roman" w:cs="Times New Roman"/>
          <w:color w:val="000000" w:themeColor="text1"/>
        </w:rPr>
        <w:t>, 1, 12-18.</w:t>
      </w:r>
    </w:p>
    <w:p w14:paraId="09F05689" w14:textId="7777777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 xml:space="preserve">Humpe, A., &amp; Macmillan, P. (2009). Can macroeconomic variables explain long-term stock market movements? A comparison of the US and Japan. </w:t>
      </w:r>
      <w:r w:rsidRPr="009A5E25">
        <w:rPr>
          <w:rFonts w:ascii="Times New Roman" w:hAnsi="Times New Roman" w:cs="Times New Roman"/>
          <w:i/>
          <w:iCs/>
          <w:color w:val="000000" w:themeColor="text1"/>
        </w:rPr>
        <w:t>Applied Financial Economics</w:t>
      </w:r>
      <w:r w:rsidRPr="009A5E25">
        <w:rPr>
          <w:rFonts w:ascii="Times New Roman" w:hAnsi="Times New Roman" w:cs="Times New Roman"/>
          <w:color w:val="000000" w:themeColor="text1"/>
        </w:rPr>
        <w:t>, 19, 111-119.</w:t>
      </w:r>
    </w:p>
    <w:p w14:paraId="5D79214C" w14:textId="421C69D0" w:rsidR="00B017A8" w:rsidRPr="009A5E25" w:rsidRDefault="00B017A8"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 xml:space="preserve">Tiwari, Aviral K., Islam, Anisul </w:t>
      </w:r>
      <w:proofErr w:type="gramStart"/>
      <w:r w:rsidRPr="009A5E25">
        <w:rPr>
          <w:rFonts w:ascii="Times New Roman" w:hAnsi="Times New Roman" w:cs="Times New Roman"/>
          <w:color w:val="000000" w:themeColor="text1"/>
        </w:rPr>
        <w:t>M.</w:t>
      </w:r>
      <w:proofErr w:type="gramEnd"/>
      <w:r w:rsidRPr="009A5E25">
        <w:rPr>
          <w:rFonts w:ascii="Times New Roman" w:hAnsi="Times New Roman" w:cs="Times New Roman"/>
          <w:color w:val="000000" w:themeColor="text1"/>
        </w:rPr>
        <w:t xml:space="preserve"> and Islam, Mohibul. (2019), Relationship between Exchange Rate and Equity Prices in an Emerging Market: A Continuous Wavelet-based Analysis for Bangladesh, </w:t>
      </w:r>
      <w:r w:rsidRPr="009A5E25">
        <w:rPr>
          <w:rFonts w:ascii="Times New Roman" w:hAnsi="Times New Roman" w:cs="Times New Roman"/>
          <w:bCs/>
          <w:i/>
          <w:color w:val="000000" w:themeColor="text1"/>
        </w:rPr>
        <w:t>International Journal of Business and Economics</w:t>
      </w:r>
      <w:r w:rsidRPr="009A5E25">
        <w:rPr>
          <w:rFonts w:ascii="Times New Roman" w:hAnsi="Times New Roman" w:cs="Times New Roman"/>
          <w:color w:val="000000" w:themeColor="text1"/>
        </w:rPr>
        <w:t xml:space="preserve">, 18, 2, 165-186. </w:t>
      </w:r>
    </w:p>
    <w:p w14:paraId="643473B3" w14:textId="3DED8E4E"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Jo</w:t>
      </w:r>
      <w:r w:rsidR="00424FF3" w:rsidRPr="009A5E25">
        <w:rPr>
          <w:rFonts w:ascii="Times New Roman" w:hAnsi="Times New Roman" w:cs="Times New Roman"/>
          <w:color w:val="000000" w:themeColor="text1"/>
        </w:rPr>
        <w:t>hansen, S. (1988). Statistical analysis of cointegrating v</w:t>
      </w:r>
      <w:r w:rsidRPr="009A5E25">
        <w:rPr>
          <w:rFonts w:ascii="Times New Roman" w:hAnsi="Times New Roman" w:cs="Times New Roman"/>
          <w:color w:val="000000" w:themeColor="text1"/>
        </w:rPr>
        <w:t xml:space="preserve">ectors. </w:t>
      </w:r>
      <w:r w:rsidRPr="009A5E25">
        <w:rPr>
          <w:rFonts w:ascii="Times New Roman" w:hAnsi="Times New Roman" w:cs="Times New Roman"/>
          <w:i/>
          <w:iCs/>
          <w:color w:val="000000" w:themeColor="text1"/>
        </w:rPr>
        <w:t>Journal of Economic Dynamics and Control</w:t>
      </w:r>
      <w:r w:rsidRPr="009A5E25">
        <w:rPr>
          <w:rFonts w:ascii="Times New Roman" w:hAnsi="Times New Roman" w:cs="Times New Roman"/>
          <w:color w:val="000000" w:themeColor="text1"/>
        </w:rPr>
        <w:t>, 12, 231-245.</w:t>
      </w:r>
    </w:p>
    <w:p w14:paraId="4B478121" w14:textId="115C6BF3"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Johan</w:t>
      </w:r>
      <w:r w:rsidR="00424FF3" w:rsidRPr="009A5E25">
        <w:rPr>
          <w:rFonts w:ascii="Times New Roman" w:hAnsi="Times New Roman" w:cs="Times New Roman"/>
          <w:color w:val="000000" w:themeColor="text1"/>
        </w:rPr>
        <w:t>sen, S. (1991). Estimation and hypothesis testing of c</w:t>
      </w:r>
      <w:r w:rsidRPr="009A5E25">
        <w:rPr>
          <w:rFonts w:ascii="Times New Roman" w:hAnsi="Times New Roman" w:cs="Times New Roman"/>
          <w:color w:val="000000" w:themeColor="text1"/>
        </w:rPr>
        <w:t>ointegrati</w:t>
      </w:r>
      <w:r w:rsidR="00424FF3" w:rsidRPr="009A5E25">
        <w:rPr>
          <w:rFonts w:ascii="Times New Roman" w:hAnsi="Times New Roman" w:cs="Times New Roman"/>
          <w:color w:val="000000" w:themeColor="text1"/>
        </w:rPr>
        <w:t>on vectors in Gaussian vector autoregressive m</w:t>
      </w:r>
      <w:r w:rsidRPr="009A5E25">
        <w:rPr>
          <w:rFonts w:ascii="Times New Roman" w:hAnsi="Times New Roman" w:cs="Times New Roman"/>
          <w:color w:val="000000" w:themeColor="text1"/>
        </w:rPr>
        <w:t xml:space="preserve">odels. </w:t>
      </w:r>
      <w:r w:rsidRPr="009A5E25">
        <w:rPr>
          <w:rFonts w:ascii="Times New Roman" w:hAnsi="Times New Roman" w:cs="Times New Roman"/>
          <w:i/>
          <w:iCs/>
          <w:color w:val="000000" w:themeColor="text1"/>
        </w:rPr>
        <w:t>Econometrica</w:t>
      </w:r>
      <w:r w:rsidRPr="009A5E25">
        <w:rPr>
          <w:rFonts w:ascii="Times New Roman" w:hAnsi="Times New Roman" w:cs="Times New Roman"/>
          <w:color w:val="000000" w:themeColor="text1"/>
        </w:rPr>
        <w:t>, 59, 1551-1580.</w:t>
      </w:r>
    </w:p>
    <w:p w14:paraId="1131A66F" w14:textId="7777777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 xml:space="preserve">Johansen, S., &amp; Juselius, K. (1990). Maximum likelihood estimation and inference on cointegration—with applications to the demand for money. </w:t>
      </w:r>
      <w:r w:rsidRPr="009A5E25">
        <w:rPr>
          <w:rFonts w:ascii="Times New Roman" w:hAnsi="Times New Roman" w:cs="Times New Roman"/>
          <w:i/>
          <w:iCs/>
          <w:color w:val="000000" w:themeColor="text1"/>
        </w:rPr>
        <w:t xml:space="preserve">Oxford Bulletin of Economics and </w:t>
      </w:r>
      <w:r w:rsidR="00931EB9" w:rsidRPr="009A5E25">
        <w:rPr>
          <w:rFonts w:ascii="Times New Roman" w:hAnsi="Times New Roman" w:cs="Times New Roman"/>
          <w:i/>
          <w:iCs/>
          <w:color w:val="000000" w:themeColor="text1"/>
        </w:rPr>
        <w:t>S</w:t>
      </w:r>
      <w:r w:rsidRPr="009A5E25">
        <w:rPr>
          <w:rFonts w:ascii="Times New Roman" w:hAnsi="Times New Roman" w:cs="Times New Roman"/>
          <w:i/>
          <w:iCs/>
          <w:color w:val="000000" w:themeColor="text1"/>
        </w:rPr>
        <w:t>tatistics</w:t>
      </w:r>
      <w:r w:rsidRPr="009A5E25">
        <w:rPr>
          <w:rFonts w:ascii="Times New Roman" w:hAnsi="Times New Roman" w:cs="Times New Roman"/>
          <w:color w:val="000000" w:themeColor="text1"/>
        </w:rPr>
        <w:t>, 52, 169-210.</w:t>
      </w:r>
    </w:p>
    <w:p w14:paraId="38CAA2D4" w14:textId="7777777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 xml:space="preserve">Jorion, P. (1991). The pricing of exchange rate risk in the stock market. </w:t>
      </w:r>
      <w:r w:rsidRPr="009A5E25">
        <w:rPr>
          <w:rFonts w:ascii="Times New Roman" w:hAnsi="Times New Roman" w:cs="Times New Roman"/>
          <w:i/>
          <w:iCs/>
          <w:color w:val="000000" w:themeColor="text1"/>
        </w:rPr>
        <w:t xml:space="preserve">Journal of </w:t>
      </w:r>
      <w:r w:rsidR="00931EB9" w:rsidRPr="009A5E25">
        <w:rPr>
          <w:rFonts w:ascii="Times New Roman" w:hAnsi="Times New Roman" w:cs="Times New Roman"/>
          <w:i/>
          <w:iCs/>
          <w:color w:val="000000" w:themeColor="text1"/>
        </w:rPr>
        <w:t>F</w:t>
      </w:r>
      <w:r w:rsidRPr="009A5E25">
        <w:rPr>
          <w:rFonts w:ascii="Times New Roman" w:hAnsi="Times New Roman" w:cs="Times New Roman"/>
          <w:i/>
          <w:iCs/>
          <w:color w:val="000000" w:themeColor="text1"/>
        </w:rPr>
        <w:t xml:space="preserve">inancial and </w:t>
      </w:r>
      <w:r w:rsidR="00931EB9" w:rsidRPr="009A5E25">
        <w:rPr>
          <w:rFonts w:ascii="Times New Roman" w:hAnsi="Times New Roman" w:cs="Times New Roman"/>
          <w:i/>
          <w:iCs/>
          <w:color w:val="000000" w:themeColor="text1"/>
        </w:rPr>
        <w:t>Q</w:t>
      </w:r>
      <w:r w:rsidRPr="009A5E25">
        <w:rPr>
          <w:rFonts w:ascii="Times New Roman" w:hAnsi="Times New Roman" w:cs="Times New Roman"/>
          <w:i/>
          <w:iCs/>
          <w:color w:val="000000" w:themeColor="text1"/>
        </w:rPr>
        <w:t xml:space="preserve">uantitative </w:t>
      </w:r>
      <w:r w:rsidR="00931EB9" w:rsidRPr="009A5E25">
        <w:rPr>
          <w:rFonts w:ascii="Times New Roman" w:hAnsi="Times New Roman" w:cs="Times New Roman"/>
          <w:i/>
          <w:iCs/>
          <w:color w:val="000000" w:themeColor="text1"/>
        </w:rPr>
        <w:t>A</w:t>
      </w:r>
      <w:r w:rsidRPr="009A5E25">
        <w:rPr>
          <w:rFonts w:ascii="Times New Roman" w:hAnsi="Times New Roman" w:cs="Times New Roman"/>
          <w:i/>
          <w:iCs/>
          <w:color w:val="000000" w:themeColor="text1"/>
        </w:rPr>
        <w:t>nalysis</w:t>
      </w:r>
      <w:r w:rsidRPr="009A5E25">
        <w:rPr>
          <w:rFonts w:ascii="Times New Roman" w:hAnsi="Times New Roman" w:cs="Times New Roman"/>
          <w:color w:val="000000" w:themeColor="text1"/>
        </w:rPr>
        <w:t>, 26, 363-376.</w:t>
      </w:r>
    </w:p>
    <w:p w14:paraId="50D562D3" w14:textId="7777777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 xml:space="preserve">Kandir, S. Y. (2008). Macroeconomic variables, firm </w:t>
      </w:r>
      <w:proofErr w:type="gramStart"/>
      <w:r w:rsidRPr="009A5E25">
        <w:rPr>
          <w:rFonts w:ascii="Times New Roman" w:hAnsi="Times New Roman" w:cs="Times New Roman"/>
          <w:color w:val="000000" w:themeColor="text1"/>
        </w:rPr>
        <w:t>characteristics</w:t>
      </w:r>
      <w:proofErr w:type="gramEnd"/>
      <w:r w:rsidRPr="009A5E25">
        <w:rPr>
          <w:rFonts w:ascii="Times New Roman" w:hAnsi="Times New Roman" w:cs="Times New Roman"/>
          <w:color w:val="000000" w:themeColor="text1"/>
        </w:rPr>
        <w:t xml:space="preserve"> and stock returns: Evidence from Turkey. </w:t>
      </w:r>
      <w:r w:rsidRPr="009A5E25">
        <w:rPr>
          <w:rFonts w:ascii="Times New Roman" w:hAnsi="Times New Roman" w:cs="Times New Roman"/>
          <w:i/>
          <w:iCs/>
          <w:color w:val="000000" w:themeColor="text1"/>
        </w:rPr>
        <w:t xml:space="preserve">International </w:t>
      </w:r>
      <w:r w:rsidR="00931EB9" w:rsidRPr="009A5E25">
        <w:rPr>
          <w:rFonts w:ascii="Times New Roman" w:hAnsi="Times New Roman" w:cs="Times New Roman"/>
          <w:i/>
          <w:iCs/>
          <w:color w:val="000000" w:themeColor="text1"/>
        </w:rPr>
        <w:t>R</w:t>
      </w:r>
      <w:r w:rsidRPr="009A5E25">
        <w:rPr>
          <w:rFonts w:ascii="Times New Roman" w:hAnsi="Times New Roman" w:cs="Times New Roman"/>
          <w:i/>
          <w:iCs/>
          <w:color w:val="000000" w:themeColor="text1"/>
        </w:rPr>
        <w:t xml:space="preserve">esearch </w:t>
      </w:r>
      <w:r w:rsidR="00931EB9" w:rsidRPr="009A5E25">
        <w:rPr>
          <w:rFonts w:ascii="Times New Roman" w:hAnsi="Times New Roman" w:cs="Times New Roman"/>
          <w:i/>
          <w:iCs/>
          <w:color w:val="000000" w:themeColor="text1"/>
        </w:rPr>
        <w:t>J</w:t>
      </w:r>
      <w:r w:rsidRPr="009A5E25">
        <w:rPr>
          <w:rFonts w:ascii="Times New Roman" w:hAnsi="Times New Roman" w:cs="Times New Roman"/>
          <w:i/>
          <w:iCs/>
          <w:color w:val="000000" w:themeColor="text1"/>
        </w:rPr>
        <w:t xml:space="preserve">ournal of </w:t>
      </w:r>
      <w:r w:rsidR="00931EB9" w:rsidRPr="009A5E25">
        <w:rPr>
          <w:rFonts w:ascii="Times New Roman" w:hAnsi="Times New Roman" w:cs="Times New Roman"/>
          <w:i/>
          <w:iCs/>
          <w:color w:val="000000" w:themeColor="text1"/>
        </w:rPr>
        <w:t>F</w:t>
      </w:r>
      <w:r w:rsidRPr="009A5E25">
        <w:rPr>
          <w:rFonts w:ascii="Times New Roman" w:hAnsi="Times New Roman" w:cs="Times New Roman"/>
          <w:i/>
          <w:iCs/>
          <w:color w:val="000000" w:themeColor="text1"/>
        </w:rPr>
        <w:t xml:space="preserve">inance and </w:t>
      </w:r>
      <w:r w:rsidR="00931EB9" w:rsidRPr="009A5E25">
        <w:rPr>
          <w:rFonts w:ascii="Times New Roman" w:hAnsi="Times New Roman" w:cs="Times New Roman"/>
          <w:i/>
          <w:iCs/>
          <w:color w:val="000000" w:themeColor="text1"/>
        </w:rPr>
        <w:t>E</w:t>
      </w:r>
      <w:r w:rsidRPr="009A5E25">
        <w:rPr>
          <w:rFonts w:ascii="Times New Roman" w:hAnsi="Times New Roman" w:cs="Times New Roman"/>
          <w:i/>
          <w:iCs/>
          <w:color w:val="000000" w:themeColor="text1"/>
        </w:rPr>
        <w:t>conomics</w:t>
      </w:r>
      <w:r w:rsidRPr="009A5E25">
        <w:rPr>
          <w:rFonts w:ascii="Times New Roman" w:hAnsi="Times New Roman" w:cs="Times New Roman"/>
          <w:color w:val="000000" w:themeColor="text1"/>
        </w:rPr>
        <w:t>, 16, 35-45.</w:t>
      </w:r>
    </w:p>
    <w:p w14:paraId="253D2141" w14:textId="7777777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Kimura, T., &amp; Koruzomi, T. (2003). Optimal monetary policy in a micro-founded model with parameter uncertainty.</w:t>
      </w:r>
      <w:r w:rsidR="003E0F31" w:rsidRPr="009A5E25">
        <w:rPr>
          <w:rFonts w:ascii="Times New Roman" w:hAnsi="Times New Roman" w:cs="Times New Roman"/>
          <w:color w:val="000000" w:themeColor="text1"/>
        </w:rPr>
        <w:t xml:space="preserve"> </w:t>
      </w:r>
      <w:r w:rsidR="003E0F31" w:rsidRPr="009A5E25">
        <w:rPr>
          <w:rFonts w:ascii="Times New Roman" w:hAnsi="Times New Roman" w:cs="Times New Roman"/>
          <w:i/>
          <w:color w:val="000000" w:themeColor="text1"/>
        </w:rPr>
        <w:t>Journal of economic dynamics and control</w:t>
      </w:r>
      <w:r w:rsidR="003E0F31" w:rsidRPr="009A5E25">
        <w:rPr>
          <w:rFonts w:ascii="Times New Roman" w:hAnsi="Times New Roman" w:cs="Times New Roman"/>
          <w:color w:val="000000" w:themeColor="text1"/>
        </w:rPr>
        <w:t>, 31, 2, 399-432.</w:t>
      </w:r>
    </w:p>
    <w:p w14:paraId="353183F8" w14:textId="7777777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 xml:space="preserve">Kuwornu, J. K., &amp; Owusu-Nantwi, V. (2011). Macroeconomic variables and stock market returns: full information maximum likelihood estimation. </w:t>
      </w:r>
      <w:r w:rsidRPr="009A5E25">
        <w:rPr>
          <w:rFonts w:ascii="Times New Roman" w:hAnsi="Times New Roman" w:cs="Times New Roman"/>
          <w:i/>
          <w:iCs/>
          <w:color w:val="000000" w:themeColor="text1"/>
        </w:rPr>
        <w:t>Research Journal of Finance and Accounting</w:t>
      </w:r>
      <w:r w:rsidRPr="009A5E25">
        <w:rPr>
          <w:rFonts w:ascii="Times New Roman" w:hAnsi="Times New Roman" w:cs="Times New Roman"/>
          <w:color w:val="000000" w:themeColor="text1"/>
        </w:rPr>
        <w:t>, 2, 49-63.</w:t>
      </w:r>
    </w:p>
    <w:p w14:paraId="47A09444" w14:textId="7777777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Love, J., &amp; Chandra, R. (2005</w:t>
      </w:r>
      <w:r w:rsidR="006F56F9" w:rsidRPr="009A5E25">
        <w:rPr>
          <w:rFonts w:ascii="Times New Roman" w:hAnsi="Times New Roman" w:cs="Times New Roman"/>
          <w:color w:val="000000" w:themeColor="text1"/>
        </w:rPr>
        <w:t>a</w:t>
      </w:r>
      <w:r w:rsidRPr="009A5E25">
        <w:rPr>
          <w:rFonts w:ascii="Times New Roman" w:hAnsi="Times New Roman" w:cs="Times New Roman"/>
          <w:color w:val="000000" w:themeColor="text1"/>
        </w:rPr>
        <w:t xml:space="preserve">). Testing export-led growth in Bangladesh in a multivarate VAR framework. </w:t>
      </w:r>
      <w:r w:rsidR="00931EB9" w:rsidRPr="009A5E25">
        <w:rPr>
          <w:rFonts w:ascii="Times New Roman" w:hAnsi="Times New Roman" w:cs="Times New Roman"/>
          <w:color w:val="000000" w:themeColor="text1"/>
        </w:rPr>
        <w:t>J</w:t>
      </w:r>
      <w:r w:rsidRPr="009A5E25">
        <w:rPr>
          <w:rFonts w:ascii="Times New Roman" w:hAnsi="Times New Roman" w:cs="Times New Roman"/>
          <w:i/>
          <w:iCs/>
          <w:color w:val="000000" w:themeColor="text1"/>
        </w:rPr>
        <w:t>ournal of Asian Economics</w:t>
      </w:r>
      <w:r w:rsidRPr="009A5E25">
        <w:rPr>
          <w:rFonts w:ascii="Times New Roman" w:hAnsi="Times New Roman" w:cs="Times New Roman"/>
          <w:color w:val="000000" w:themeColor="text1"/>
        </w:rPr>
        <w:t>, 15, 1155-1168.</w:t>
      </w:r>
    </w:p>
    <w:p w14:paraId="7664C001" w14:textId="7777777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Love, J., &amp; Chandra, R. (2005</w:t>
      </w:r>
      <w:r w:rsidR="006F56F9" w:rsidRPr="009A5E25">
        <w:rPr>
          <w:rFonts w:ascii="Times New Roman" w:hAnsi="Times New Roman" w:cs="Times New Roman"/>
          <w:color w:val="000000" w:themeColor="text1"/>
        </w:rPr>
        <w:t>b</w:t>
      </w:r>
      <w:r w:rsidRPr="009A5E25">
        <w:rPr>
          <w:rFonts w:ascii="Times New Roman" w:hAnsi="Times New Roman" w:cs="Times New Roman"/>
          <w:color w:val="000000" w:themeColor="text1"/>
        </w:rPr>
        <w:t xml:space="preserve">). Testing export-led growth in South Asia. </w:t>
      </w:r>
      <w:r w:rsidRPr="009A5E25">
        <w:rPr>
          <w:rFonts w:ascii="Times New Roman" w:hAnsi="Times New Roman" w:cs="Times New Roman"/>
          <w:i/>
          <w:iCs/>
          <w:color w:val="000000" w:themeColor="text1"/>
        </w:rPr>
        <w:t>Journal of Economic Studies</w:t>
      </w:r>
      <w:r w:rsidRPr="009A5E25">
        <w:rPr>
          <w:rFonts w:ascii="Times New Roman" w:hAnsi="Times New Roman" w:cs="Times New Roman"/>
          <w:color w:val="000000" w:themeColor="text1"/>
        </w:rPr>
        <w:t>, 32, 132-145.</w:t>
      </w:r>
    </w:p>
    <w:p w14:paraId="1226D543" w14:textId="7777777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 xml:space="preserve">Ma, C. K., &amp; Kao, G. W. (1990). On exchange rate changes and stock price reactions. </w:t>
      </w:r>
      <w:r w:rsidRPr="009A5E25">
        <w:rPr>
          <w:rFonts w:ascii="Times New Roman" w:hAnsi="Times New Roman" w:cs="Times New Roman"/>
          <w:i/>
          <w:iCs/>
          <w:color w:val="000000" w:themeColor="text1"/>
        </w:rPr>
        <w:t>Journal of Business Finance &amp; Accounting</w:t>
      </w:r>
      <w:r w:rsidRPr="009A5E25">
        <w:rPr>
          <w:rFonts w:ascii="Times New Roman" w:hAnsi="Times New Roman" w:cs="Times New Roman"/>
          <w:color w:val="000000" w:themeColor="text1"/>
        </w:rPr>
        <w:t>, 17, 441-449.</w:t>
      </w:r>
    </w:p>
    <w:p w14:paraId="76D01838" w14:textId="47F51D2E" w:rsidR="00B80D04" w:rsidRPr="009A5E25" w:rsidRDefault="00424FF3"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Mahedi, M. (2012). Electricity consumption and economic g</w:t>
      </w:r>
      <w:r w:rsidR="00B80D04" w:rsidRPr="009A5E25">
        <w:rPr>
          <w:rFonts w:ascii="Times New Roman" w:hAnsi="Times New Roman" w:cs="Times New Roman"/>
          <w:color w:val="000000" w:themeColor="text1"/>
        </w:rPr>
        <w:t xml:space="preserve">rowth. </w:t>
      </w:r>
      <w:r w:rsidR="00B80D04" w:rsidRPr="009A5E25">
        <w:rPr>
          <w:rFonts w:ascii="Times New Roman" w:hAnsi="Times New Roman" w:cs="Times New Roman"/>
          <w:i/>
          <w:iCs/>
          <w:color w:val="000000" w:themeColor="text1"/>
        </w:rPr>
        <w:t>Global Journal of Management and Business Research</w:t>
      </w:r>
      <w:r w:rsidR="00B80D04" w:rsidRPr="009A5E25">
        <w:rPr>
          <w:rFonts w:ascii="Times New Roman" w:hAnsi="Times New Roman" w:cs="Times New Roman"/>
          <w:color w:val="000000" w:themeColor="text1"/>
        </w:rPr>
        <w:t>, 12.</w:t>
      </w:r>
    </w:p>
    <w:p w14:paraId="283E14FB" w14:textId="7777777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lastRenderedPageBreak/>
        <w:t xml:space="preserve">Maysami, R. C., &amp; Koh, T. S. (2000). A vector error correction model of the Singapore stock market. </w:t>
      </w:r>
      <w:r w:rsidRPr="009A5E25">
        <w:rPr>
          <w:rFonts w:ascii="Times New Roman" w:hAnsi="Times New Roman" w:cs="Times New Roman"/>
          <w:i/>
          <w:iCs/>
          <w:color w:val="000000" w:themeColor="text1"/>
        </w:rPr>
        <w:t>International Review of Economics &amp; Finance</w:t>
      </w:r>
      <w:r w:rsidRPr="009A5E25">
        <w:rPr>
          <w:rFonts w:ascii="Times New Roman" w:hAnsi="Times New Roman" w:cs="Times New Roman"/>
          <w:color w:val="000000" w:themeColor="text1"/>
        </w:rPr>
        <w:t>, 9, 79-96.</w:t>
      </w:r>
    </w:p>
    <w:p w14:paraId="70B7A5BE" w14:textId="5A5CD7CF"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 xml:space="preserve">Maysami, R. C., Loo, S. W., &amp; Koh, T. K. (2004). Co-movement among sectoral stock market indices and cointegration among dually listed companies. </w:t>
      </w:r>
      <w:r w:rsidRPr="009A5E25">
        <w:rPr>
          <w:rFonts w:ascii="Times New Roman" w:hAnsi="Times New Roman" w:cs="Times New Roman"/>
          <w:i/>
          <w:iCs/>
          <w:color w:val="000000" w:themeColor="text1"/>
        </w:rPr>
        <w:t>J</w:t>
      </w:r>
      <w:r w:rsidR="00B7179E" w:rsidRPr="009A5E25">
        <w:rPr>
          <w:rFonts w:ascii="Times New Roman" w:hAnsi="Times New Roman" w:cs="Times New Roman"/>
          <w:i/>
          <w:iCs/>
          <w:color w:val="000000" w:themeColor="text1"/>
        </w:rPr>
        <w:t>o</w:t>
      </w:r>
      <w:r w:rsidRPr="009A5E25">
        <w:rPr>
          <w:rFonts w:ascii="Times New Roman" w:hAnsi="Times New Roman" w:cs="Times New Roman"/>
          <w:i/>
          <w:iCs/>
          <w:color w:val="000000" w:themeColor="text1"/>
        </w:rPr>
        <w:t>urnal Pengurusan</w:t>
      </w:r>
      <w:r w:rsidRPr="009A5E25">
        <w:rPr>
          <w:rFonts w:ascii="Times New Roman" w:hAnsi="Times New Roman" w:cs="Times New Roman"/>
          <w:color w:val="000000" w:themeColor="text1"/>
        </w:rPr>
        <w:t>, 23, 33-52.</w:t>
      </w:r>
    </w:p>
    <w:p w14:paraId="505E4B94" w14:textId="7777777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 xml:space="preserve">McMillan, D. G. (2005). Non-linear dynamics in international stock market returns. </w:t>
      </w:r>
      <w:r w:rsidRPr="009A5E25">
        <w:rPr>
          <w:rFonts w:ascii="Times New Roman" w:hAnsi="Times New Roman" w:cs="Times New Roman"/>
          <w:i/>
          <w:iCs/>
          <w:color w:val="000000" w:themeColor="text1"/>
        </w:rPr>
        <w:t xml:space="preserve">Review of </w:t>
      </w:r>
      <w:r w:rsidR="00931EB9" w:rsidRPr="009A5E25">
        <w:rPr>
          <w:rFonts w:ascii="Times New Roman" w:hAnsi="Times New Roman" w:cs="Times New Roman"/>
          <w:i/>
          <w:iCs/>
          <w:color w:val="000000" w:themeColor="text1"/>
        </w:rPr>
        <w:t>F</w:t>
      </w:r>
      <w:r w:rsidRPr="009A5E25">
        <w:rPr>
          <w:rFonts w:ascii="Times New Roman" w:hAnsi="Times New Roman" w:cs="Times New Roman"/>
          <w:i/>
          <w:iCs/>
          <w:color w:val="000000" w:themeColor="text1"/>
        </w:rPr>
        <w:t xml:space="preserve">inancial </w:t>
      </w:r>
      <w:r w:rsidR="00931EB9" w:rsidRPr="009A5E25">
        <w:rPr>
          <w:rFonts w:ascii="Times New Roman" w:hAnsi="Times New Roman" w:cs="Times New Roman"/>
          <w:i/>
          <w:iCs/>
          <w:color w:val="000000" w:themeColor="text1"/>
        </w:rPr>
        <w:t>E</w:t>
      </w:r>
      <w:r w:rsidRPr="009A5E25">
        <w:rPr>
          <w:rFonts w:ascii="Times New Roman" w:hAnsi="Times New Roman" w:cs="Times New Roman"/>
          <w:i/>
          <w:iCs/>
          <w:color w:val="000000" w:themeColor="text1"/>
        </w:rPr>
        <w:t>conomics</w:t>
      </w:r>
      <w:r w:rsidRPr="009A5E25">
        <w:rPr>
          <w:rFonts w:ascii="Times New Roman" w:hAnsi="Times New Roman" w:cs="Times New Roman"/>
          <w:color w:val="000000" w:themeColor="text1"/>
        </w:rPr>
        <w:t>, 14, 81-91.</w:t>
      </w:r>
    </w:p>
    <w:p w14:paraId="4C8659C9" w14:textId="7777777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 xml:space="preserve">Mukherjee, T. K., &amp; Naka, A. (1995). Dynamic relations between macroeconomic variables and the Japanese stock market: an application of a vector error correction model. </w:t>
      </w:r>
      <w:r w:rsidRPr="009A5E25">
        <w:rPr>
          <w:rFonts w:ascii="Times New Roman" w:hAnsi="Times New Roman" w:cs="Times New Roman"/>
          <w:i/>
          <w:iCs/>
          <w:color w:val="000000" w:themeColor="text1"/>
        </w:rPr>
        <w:t>Journal of Financial Research</w:t>
      </w:r>
      <w:r w:rsidRPr="009A5E25">
        <w:rPr>
          <w:rFonts w:ascii="Times New Roman" w:hAnsi="Times New Roman" w:cs="Times New Roman"/>
          <w:color w:val="000000" w:themeColor="text1"/>
        </w:rPr>
        <w:t>, 18, 223-237.</w:t>
      </w:r>
    </w:p>
    <w:p w14:paraId="592F58DF" w14:textId="0D1F1CAD"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Naik, P. K., &amp; Pa</w:t>
      </w:r>
      <w:r w:rsidR="00424FF3" w:rsidRPr="009A5E25">
        <w:rPr>
          <w:rFonts w:ascii="Times New Roman" w:hAnsi="Times New Roman" w:cs="Times New Roman"/>
          <w:color w:val="000000" w:themeColor="text1"/>
        </w:rPr>
        <w:t>dhi, P. (2012). Interaction of macroeconomic factors and stock market i</w:t>
      </w:r>
      <w:r w:rsidRPr="009A5E25">
        <w:rPr>
          <w:rFonts w:ascii="Times New Roman" w:hAnsi="Times New Roman" w:cs="Times New Roman"/>
          <w:color w:val="000000" w:themeColor="text1"/>
        </w:rPr>
        <w:t>ndex: Empir</w:t>
      </w:r>
      <w:r w:rsidR="00424FF3" w:rsidRPr="009A5E25">
        <w:rPr>
          <w:rFonts w:ascii="Times New Roman" w:hAnsi="Times New Roman" w:cs="Times New Roman"/>
          <w:color w:val="000000" w:themeColor="text1"/>
        </w:rPr>
        <w:t>ical evidence from Indian d</w:t>
      </w:r>
      <w:r w:rsidRPr="009A5E25">
        <w:rPr>
          <w:rFonts w:ascii="Times New Roman" w:hAnsi="Times New Roman" w:cs="Times New Roman"/>
          <w:color w:val="000000" w:themeColor="text1"/>
        </w:rPr>
        <w:t>ata.</w:t>
      </w:r>
    </w:p>
    <w:p w14:paraId="08714F96" w14:textId="7777777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 xml:space="preserve">Nieh, C.-C., &amp; Lee, C.-F. (2001). Dynamic relationship between stock prices and exchange rates for G-7 countries. </w:t>
      </w:r>
      <w:r w:rsidRPr="009A5E25">
        <w:rPr>
          <w:rFonts w:ascii="Times New Roman" w:hAnsi="Times New Roman" w:cs="Times New Roman"/>
          <w:i/>
          <w:iCs/>
          <w:color w:val="000000" w:themeColor="text1"/>
        </w:rPr>
        <w:t>The Quarterly Review of Economics and Finance</w:t>
      </w:r>
      <w:r w:rsidRPr="009A5E25">
        <w:rPr>
          <w:rFonts w:ascii="Times New Roman" w:hAnsi="Times New Roman" w:cs="Times New Roman"/>
          <w:color w:val="000000" w:themeColor="text1"/>
        </w:rPr>
        <w:t>, 41, 477-490.</w:t>
      </w:r>
    </w:p>
    <w:p w14:paraId="7E06E888" w14:textId="77777777" w:rsidR="006B63F8" w:rsidRPr="009A5E25" w:rsidRDefault="006B63F8"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 xml:space="preserve">Osamwonyi I. &amp; Evbayiro, E. (2012), The Relationship between macroeconomic variables and stock market index in Nigeria. </w:t>
      </w:r>
      <w:r w:rsidRPr="009A5E25">
        <w:rPr>
          <w:rFonts w:ascii="Times New Roman" w:hAnsi="Times New Roman" w:cs="Times New Roman"/>
          <w:i/>
          <w:color w:val="000000" w:themeColor="text1"/>
        </w:rPr>
        <w:t>Journal of Economics</w:t>
      </w:r>
      <w:r w:rsidRPr="009A5E25">
        <w:rPr>
          <w:rFonts w:ascii="Times New Roman" w:hAnsi="Times New Roman" w:cs="Times New Roman"/>
          <w:color w:val="000000" w:themeColor="text1"/>
        </w:rPr>
        <w:t>, 3, 1, 55-63.</w:t>
      </w:r>
    </w:p>
    <w:p w14:paraId="6A13AEB4" w14:textId="7777777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 xml:space="preserve">Pal, K., &amp; Mittal, R. (2011). Impact of macroeconomic indicators on Indian capital markets. </w:t>
      </w:r>
      <w:r w:rsidRPr="009A5E25">
        <w:rPr>
          <w:rFonts w:ascii="Times New Roman" w:hAnsi="Times New Roman" w:cs="Times New Roman"/>
          <w:i/>
          <w:iCs/>
          <w:color w:val="000000" w:themeColor="text1"/>
        </w:rPr>
        <w:t>The Journal of Risk Finance</w:t>
      </w:r>
      <w:r w:rsidRPr="009A5E25">
        <w:rPr>
          <w:rFonts w:ascii="Times New Roman" w:hAnsi="Times New Roman" w:cs="Times New Roman"/>
          <w:color w:val="000000" w:themeColor="text1"/>
        </w:rPr>
        <w:t>, 12, 84-97.</w:t>
      </w:r>
    </w:p>
    <w:p w14:paraId="10220EA1" w14:textId="7777777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 xml:space="preserve">Peiró, A. (2016). Stock prices and macroeconomic factors: Some European evidence. </w:t>
      </w:r>
      <w:r w:rsidRPr="009A5E25">
        <w:rPr>
          <w:rFonts w:ascii="Times New Roman" w:hAnsi="Times New Roman" w:cs="Times New Roman"/>
          <w:i/>
          <w:iCs/>
          <w:color w:val="000000" w:themeColor="text1"/>
        </w:rPr>
        <w:t>International Review of Economics &amp; Finance</w:t>
      </w:r>
      <w:r w:rsidRPr="009A5E25">
        <w:rPr>
          <w:rFonts w:ascii="Times New Roman" w:hAnsi="Times New Roman" w:cs="Times New Roman"/>
          <w:color w:val="000000" w:themeColor="text1"/>
        </w:rPr>
        <w:t>, 41, 287-294.</w:t>
      </w:r>
    </w:p>
    <w:p w14:paraId="0597E4CC" w14:textId="4058283B" w:rsidR="00B62F40" w:rsidRPr="009A5E25" w:rsidRDefault="00424FF3" w:rsidP="00B62F40">
      <w:pPr>
        <w:spacing w:after="40" w:line="234" w:lineRule="atLeast"/>
        <w:ind w:hanging="432"/>
        <w:textAlignment w:val="baseline"/>
        <w:rPr>
          <w:rFonts w:ascii="Times New Roman" w:eastAsia="Times New Roman" w:hAnsi="Times New Roman" w:cs="Times New Roman"/>
          <w:color w:val="000000" w:themeColor="text1"/>
        </w:rPr>
      </w:pPr>
      <w:r w:rsidRPr="009A5E25">
        <w:rPr>
          <w:rFonts w:ascii="Times New Roman" w:eastAsia="Times New Roman" w:hAnsi="Times New Roman" w:cs="Times New Roman"/>
          <w:color w:val="000000" w:themeColor="text1"/>
        </w:rPr>
        <w:tab/>
        <w:t>Perron, Pierre (1989). “The great crash, the oil price shock, and the unit root h</w:t>
      </w:r>
      <w:r w:rsidR="00B62F40" w:rsidRPr="009A5E25">
        <w:rPr>
          <w:rFonts w:ascii="Times New Roman" w:eastAsia="Times New Roman" w:hAnsi="Times New Roman" w:cs="Times New Roman"/>
          <w:color w:val="000000" w:themeColor="text1"/>
        </w:rPr>
        <w:t>ypothesis,” </w:t>
      </w:r>
      <w:r w:rsidR="00B62F40" w:rsidRPr="009A5E25">
        <w:rPr>
          <w:rFonts w:ascii="Times New Roman" w:eastAsia="Times New Roman" w:hAnsi="Times New Roman" w:cs="Times New Roman"/>
          <w:i/>
          <w:iCs/>
          <w:color w:val="000000" w:themeColor="text1"/>
        </w:rPr>
        <w:t>Econometrica</w:t>
      </w:r>
      <w:r w:rsidR="00B62F40" w:rsidRPr="009A5E25">
        <w:rPr>
          <w:rFonts w:ascii="Times New Roman" w:eastAsia="Times New Roman" w:hAnsi="Times New Roman" w:cs="Times New Roman"/>
          <w:color w:val="000000" w:themeColor="text1"/>
        </w:rPr>
        <w:t>, 57, 1361-1401.</w:t>
      </w:r>
    </w:p>
    <w:p w14:paraId="2F312354" w14:textId="77777777" w:rsidR="00B62F40" w:rsidRPr="009A5E25" w:rsidRDefault="00B62F40" w:rsidP="00B62F40">
      <w:pPr>
        <w:spacing w:after="40" w:line="234" w:lineRule="atLeast"/>
        <w:ind w:hanging="432"/>
        <w:textAlignment w:val="baseline"/>
        <w:rPr>
          <w:rFonts w:ascii="Times New Roman" w:eastAsia="Times New Roman" w:hAnsi="Times New Roman" w:cs="Times New Roman"/>
          <w:color w:val="000000" w:themeColor="text1"/>
        </w:rPr>
      </w:pPr>
      <w:r w:rsidRPr="009A5E25">
        <w:rPr>
          <w:rFonts w:ascii="Times New Roman" w:eastAsia="Times New Roman" w:hAnsi="Times New Roman" w:cs="Times New Roman"/>
          <w:color w:val="000000" w:themeColor="text1"/>
        </w:rPr>
        <w:tab/>
      </w:r>
    </w:p>
    <w:p w14:paraId="0B25105B" w14:textId="165F7936" w:rsidR="00B62F40" w:rsidRPr="009A5E25" w:rsidRDefault="00B62F40" w:rsidP="00B62F40">
      <w:pPr>
        <w:spacing w:after="40" w:line="234" w:lineRule="atLeast"/>
        <w:ind w:hanging="432"/>
        <w:textAlignment w:val="baseline"/>
        <w:rPr>
          <w:rFonts w:ascii="Times New Roman" w:eastAsia="Times New Roman" w:hAnsi="Times New Roman" w:cs="Times New Roman"/>
          <w:color w:val="000000" w:themeColor="text1"/>
        </w:rPr>
      </w:pPr>
      <w:r w:rsidRPr="009A5E25">
        <w:rPr>
          <w:rFonts w:ascii="Times New Roman" w:eastAsia="Times New Roman" w:hAnsi="Times New Roman" w:cs="Times New Roman"/>
          <w:color w:val="000000" w:themeColor="text1"/>
        </w:rPr>
        <w:tab/>
        <w:t>Perron, P</w:t>
      </w:r>
      <w:r w:rsidR="00424FF3" w:rsidRPr="009A5E25">
        <w:rPr>
          <w:rFonts w:ascii="Times New Roman" w:eastAsia="Times New Roman" w:hAnsi="Times New Roman" w:cs="Times New Roman"/>
          <w:color w:val="000000" w:themeColor="text1"/>
        </w:rPr>
        <w:t>ierre (1997). “Further evidence on breaking trend functions in macroeconomic v</w:t>
      </w:r>
      <w:r w:rsidRPr="009A5E25">
        <w:rPr>
          <w:rFonts w:ascii="Times New Roman" w:eastAsia="Times New Roman" w:hAnsi="Times New Roman" w:cs="Times New Roman"/>
          <w:color w:val="000000" w:themeColor="text1"/>
        </w:rPr>
        <w:t>ariables,” </w:t>
      </w:r>
      <w:r w:rsidRPr="009A5E25">
        <w:rPr>
          <w:rFonts w:ascii="Times New Roman" w:eastAsia="Times New Roman" w:hAnsi="Times New Roman" w:cs="Times New Roman"/>
          <w:i/>
          <w:iCs/>
          <w:color w:val="000000" w:themeColor="text1"/>
        </w:rPr>
        <w:t>Journal of Econometrics</w:t>
      </w:r>
      <w:r w:rsidRPr="009A5E25">
        <w:rPr>
          <w:rFonts w:ascii="Times New Roman" w:eastAsia="Times New Roman" w:hAnsi="Times New Roman" w:cs="Times New Roman"/>
          <w:color w:val="000000" w:themeColor="text1"/>
        </w:rPr>
        <w:t>, 80, 355–385.</w:t>
      </w:r>
    </w:p>
    <w:p w14:paraId="27F1276F" w14:textId="77777777" w:rsidR="00FF5630" w:rsidRPr="009A5E25" w:rsidRDefault="00FF5630" w:rsidP="00FF5630">
      <w:pPr>
        <w:spacing w:after="40" w:line="234" w:lineRule="atLeast"/>
        <w:ind w:hanging="432"/>
        <w:textAlignment w:val="baseline"/>
        <w:rPr>
          <w:rFonts w:ascii="Times New Roman" w:eastAsia="Times New Roman" w:hAnsi="Times New Roman" w:cs="Times New Roman"/>
          <w:color w:val="000000" w:themeColor="text1"/>
        </w:rPr>
      </w:pPr>
      <w:r w:rsidRPr="009A5E25">
        <w:rPr>
          <w:rFonts w:ascii="Times New Roman" w:eastAsia="Times New Roman" w:hAnsi="Times New Roman" w:cs="Times New Roman"/>
          <w:color w:val="000000" w:themeColor="text1"/>
        </w:rPr>
        <w:tab/>
      </w:r>
    </w:p>
    <w:p w14:paraId="6982A5E3" w14:textId="43F34136" w:rsidR="00FF5630" w:rsidRPr="009A5E25" w:rsidRDefault="00FF5630" w:rsidP="00FF5630">
      <w:pPr>
        <w:spacing w:after="40" w:line="234" w:lineRule="atLeast"/>
        <w:ind w:hanging="432"/>
        <w:textAlignment w:val="baseline"/>
        <w:rPr>
          <w:rFonts w:ascii="Times New Roman" w:eastAsia="Times New Roman" w:hAnsi="Times New Roman" w:cs="Times New Roman"/>
          <w:color w:val="000000" w:themeColor="text1"/>
        </w:rPr>
      </w:pPr>
      <w:r w:rsidRPr="009A5E25">
        <w:rPr>
          <w:rFonts w:ascii="Times New Roman" w:eastAsia="Times New Roman" w:hAnsi="Times New Roman" w:cs="Times New Roman"/>
          <w:color w:val="000000" w:themeColor="text1"/>
        </w:rPr>
        <w:tab/>
      </w:r>
      <w:r w:rsidR="00424FF3" w:rsidRPr="009A5E25">
        <w:rPr>
          <w:rFonts w:ascii="Times New Roman" w:eastAsia="Times New Roman" w:hAnsi="Times New Roman" w:cs="Times New Roman"/>
          <w:color w:val="000000" w:themeColor="text1"/>
        </w:rPr>
        <w:t>Phillips, P.C.B. (1987), Time s</w:t>
      </w:r>
      <w:r w:rsidRPr="009A5E25">
        <w:rPr>
          <w:rFonts w:ascii="Times New Roman" w:eastAsia="Times New Roman" w:hAnsi="Times New Roman" w:cs="Times New Roman"/>
          <w:color w:val="000000" w:themeColor="text1"/>
        </w:rPr>
        <w:t>erie</w:t>
      </w:r>
      <w:r w:rsidR="00424FF3" w:rsidRPr="009A5E25">
        <w:rPr>
          <w:rFonts w:ascii="Times New Roman" w:eastAsia="Times New Roman" w:hAnsi="Times New Roman" w:cs="Times New Roman"/>
          <w:color w:val="000000" w:themeColor="text1"/>
        </w:rPr>
        <w:t>s regression with a unit root, E</w:t>
      </w:r>
      <w:r w:rsidRPr="009A5E25">
        <w:rPr>
          <w:rFonts w:ascii="Times New Roman" w:eastAsia="Times New Roman" w:hAnsi="Times New Roman" w:cs="Times New Roman"/>
          <w:color w:val="000000" w:themeColor="text1"/>
        </w:rPr>
        <w:t>conometrica, 55, 2, 277-301.</w:t>
      </w:r>
    </w:p>
    <w:p w14:paraId="5422EA21" w14:textId="77777777" w:rsidR="00B80D04" w:rsidRPr="009A5E25" w:rsidRDefault="00B62F40"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br/>
      </w:r>
      <w:r w:rsidR="00B80D04" w:rsidRPr="009A5E25">
        <w:rPr>
          <w:rFonts w:ascii="Times New Roman" w:hAnsi="Times New Roman" w:cs="Times New Roman"/>
          <w:color w:val="000000" w:themeColor="text1"/>
        </w:rPr>
        <w:t xml:space="preserve">Rahman, A. A., Sidek, N. Z., &amp; Tafri, F. H. (2009). Macroeconomic determinants of Malaysian stock market. </w:t>
      </w:r>
      <w:r w:rsidR="00B80D04" w:rsidRPr="009A5E25">
        <w:rPr>
          <w:rFonts w:ascii="Times New Roman" w:hAnsi="Times New Roman" w:cs="Times New Roman"/>
          <w:i/>
          <w:iCs/>
          <w:color w:val="000000" w:themeColor="text1"/>
        </w:rPr>
        <w:t>African Journal of Business Management</w:t>
      </w:r>
      <w:r w:rsidR="00B80D04" w:rsidRPr="009A5E25">
        <w:rPr>
          <w:rFonts w:ascii="Times New Roman" w:hAnsi="Times New Roman" w:cs="Times New Roman"/>
          <w:color w:val="000000" w:themeColor="text1"/>
        </w:rPr>
        <w:t>, 3, 95-106.</w:t>
      </w:r>
    </w:p>
    <w:p w14:paraId="5A7CC6B5" w14:textId="7777777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 xml:space="preserve">Rahman, M. L., &amp; Uddin, J. (2009). Dynamic relationship between stock prices and exchange rates: Evidence from three South Asian countries. </w:t>
      </w:r>
      <w:r w:rsidRPr="009A5E25">
        <w:rPr>
          <w:rFonts w:ascii="Times New Roman" w:hAnsi="Times New Roman" w:cs="Times New Roman"/>
          <w:i/>
          <w:iCs/>
          <w:color w:val="000000" w:themeColor="text1"/>
        </w:rPr>
        <w:t>International Business Research</w:t>
      </w:r>
      <w:r w:rsidRPr="009A5E25">
        <w:rPr>
          <w:rFonts w:ascii="Times New Roman" w:hAnsi="Times New Roman" w:cs="Times New Roman"/>
          <w:color w:val="000000" w:themeColor="text1"/>
        </w:rPr>
        <w:t>, 2, 167.</w:t>
      </w:r>
    </w:p>
    <w:p w14:paraId="7FDFFBF8" w14:textId="660E086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Rambaldi, A. N., &amp; Doran, H. E. (1996). Testing for granger non-ca</w:t>
      </w:r>
      <w:r w:rsidR="00B7179E" w:rsidRPr="009A5E25">
        <w:rPr>
          <w:rFonts w:ascii="Times New Roman" w:hAnsi="Times New Roman" w:cs="Times New Roman"/>
          <w:color w:val="000000" w:themeColor="text1"/>
        </w:rPr>
        <w:t>u</w:t>
      </w:r>
      <w:r w:rsidRPr="009A5E25">
        <w:rPr>
          <w:rFonts w:ascii="Times New Roman" w:hAnsi="Times New Roman" w:cs="Times New Roman"/>
          <w:color w:val="000000" w:themeColor="text1"/>
        </w:rPr>
        <w:t>sality in cointegrated systems made easy. Department of Econometrics, University of New England.</w:t>
      </w:r>
    </w:p>
    <w:p w14:paraId="4ED260B7" w14:textId="7777777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 xml:space="preserve">Ratanapakorn, O., &amp; Sharma, S. C. (2007). Dynamic analysis between the US stock returns and the macroeconomic variables. </w:t>
      </w:r>
      <w:r w:rsidRPr="009A5E25">
        <w:rPr>
          <w:rFonts w:ascii="Times New Roman" w:hAnsi="Times New Roman" w:cs="Times New Roman"/>
          <w:i/>
          <w:iCs/>
          <w:color w:val="000000" w:themeColor="text1"/>
        </w:rPr>
        <w:t>Applied Financial Economics</w:t>
      </w:r>
      <w:r w:rsidRPr="009A5E25">
        <w:rPr>
          <w:rFonts w:ascii="Times New Roman" w:hAnsi="Times New Roman" w:cs="Times New Roman"/>
          <w:color w:val="000000" w:themeColor="text1"/>
        </w:rPr>
        <w:t>, 17, 369-377.</w:t>
      </w:r>
    </w:p>
    <w:p w14:paraId="77D51DA0" w14:textId="7777777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 xml:space="preserve">Rogalski, R. J., &amp; Vinso, J. D. (1977). Stock returns, money supply and the direction of causality. </w:t>
      </w:r>
      <w:r w:rsidRPr="009A5E25">
        <w:rPr>
          <w:rFonts w:ascii="Times New Roman" w:hAnsi="Times New Roman" w:cs="Times New Roman"/>
          <w:i/>
          <w:iCs/>
          <w:color w:val="000000" w:themeColor="text1"/>
        </w:rPr>
        <w:t xml:space="preserve">The Journal of </w:t>
      </w:r>
      <w:r w:rsidR="00C0148C" w:rsidRPr="009A5E25">
        <w:rPr>
          <w:rFonts w:ascii="Times New Roman" w:hAnsi="Times New Roman" w:cs="Times New Roman"/>
          <w:i/>
          <w:iCs/>
          <w:color w:val="000000" w:themeColor="text1"/>
        </w:rPr>
        <w:t>F</w:t>
      </w:r>
      <w:r w:rsidRPr="009A5E25">
        <w:rPr>
          <w:rFonts w:ascii="Times New Roman" w:hAnsi="Times New Roman" w:cs="Times New Roman"/>
          <w:i/>
          <w:iCs/>
          <w:color w:val="000000" w:themeColor="text1"/>
        </w:rPr>
        <w:t>inance</w:t>
      </w:r>
      <w:r w:rsidRPr="009A5E25">
        <w:rPr>
          <w:rFonts w:ascii="Times New Roman" w:hAnsi="Times New Roman" w:cs="Times New Roman"/>
          <w:color w:val="000000" w:themeColor="text1"/>
        </w:rPr>
        <w:t>, 32, 1017-1030.</w:t>
      </w:r>
    </w:p>
    <w:p w14:paraId="45DE7876" w14:textId="7777777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Rozeff, M. S. (1974). Mo</w:t>
      </w:r>
      <w:r w:rsidR="00C0148C" w:rsidRPr="009A5E25">
        <w:rPr>
          <w:rFonts w:ascii="Times New Roman" w:hAnsi="Times New Roman" w:cs="Times New Roman"/>
          <w:color w:val="000000" w:themeColor="text1"/>
        </w:rPr>
        <w:t>n</w:t>
      </w:r>
      <w:r w:rsidRPr="009A5E25">
        <w:rPr>
          <w:rFonts w:ascii="Times New Roman" w:hAnsi="Times New Roman" w:cs="Times New Roman"/>
          <w:color w:val="000000" w:themeColor="text1"/>
        </w:rPr>
        <w:t xml:space="preserve">ey and stock prices. </w:t>
      </w:r>
      <w:r w:rsidRPr="009A5E25">
        <w:rPr>
          <w:rFonts w:ascii="Times New Roman" w:hAnsi="Times New Roman" w:cs="Times New Roman"/>
          <w:i/>
          <w:iCs/>
          <w:color w:val="000000" w:themeColor="text1"/>
        </w:rPr>
        <w:t>Journal of Financial Economics</w:t>
      </w:r>
      <w:r w:rsidRPr="009A5E25">
        <w:rPr>
          <w:rFonts w:ascii="Times New Roman" w:hAnsi="Times New Roman" w:cs="Times New Roman"/>
          <w:color w:val="000000" w:themeColor="text1"/>
        </w:rPr>
        <w:t>, 1.</w:t>
      </w:r>
    </w:p>
    <w:p w14:paraId="02C03218" w14:textId="54A14931"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lastRenderedPageBreak/>
        <w:t>Sa</w:t>
      </w:r>
      <w:r w:rsidR="00424FF3" w:rsidRPr="009A5E25">
        <w:rPr>
          <w:rFonts w:ascii="Times New Roman" w:hAnsi="Times New Roman" w:cs="Times New Roman"/>
          <w:color w:val="000000" w:themeColor="text1"/>
        </w:rPr>
        <w:t>muelson, P. (1965). Proof that properly anticipated prices fluctuate r</w:t>
      </w:r>
      <w:r w:rsidRPr="009A5E25">
        <w:rPr>
          <w:rFonts w:ascii="Times New Roman" w:hAnsi="Times New Roman" w:cs="Times New Roman"/>
          <w:color w:val="000000" w:themeColor="text1"/>
        </w:rPr>
        <w:t xml:space="preserve">andomly. </w:t>
      </w:r>
      <w:r w:rsidRPr="009A5E25">
        <w:rPr>
          <w:rFonts w:ascii="Times New Roman" w:hAnsi="Times New Roman" w:cs="Times New Roman"/>
          <w:i/>
          <w:iCs/>
          <w:color w:val="000000" w:themeColor="text1"/>
        </w:rPr>
        <w:t>Industrial Management Review</w:t>
      </w:r>
      <w:r w:rsidRPr="009A5E25">
        <w:rPr>
          <w:rFonts w:ascii="Times New Roman" w:hAnsi="Times New Roman" w:cs="Times New Roman"/>
          <w:color w:val="000000" w:themeColor="text1"/>
        </w:rPr>
        <w:t>, 6, 41-49.</w:t>
      </w:r>
    </w:p>
    <w:p w14:paraId="224E736D" w14:textId="7777777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 xml:space="preserve">Shaharudin, R. S., &amp; Fung, H. S. (2009). Does size really matter? a study of size effect and macroeconomic factors in Malaysian stock returns. </w:t>
      </w:r>
      <w:r w:rsidRPr="009A5E25">
        <w:rPr>
          <w:rFonts w:ascii="Times New Roman" w:hAnsi="Times New Roman" w:cs="Times New Roman"/>
          <w:i/>
          <w:iCs/>
          <w:color w:val="000000" w:themeColor="text1"/>
        </w:rPr>
        <w:t>International Research Journal of Finance and Economics</w:t>
      </w:r>
      <w:r w:rsidRPr="009A5E25">
        <w:rPr>
          <w:rFonts w:ascii="Times New Roman" w:hAnsi="Times New Roman" w:cs="Times New Roman"/>
          <w:color w:val="000000" w:themeColor="text1"/>
        </w:rPr>
        <w:t>, 24, 101-116.</w:t>
      </w:r>
    </w:p>
    <w:p w14:paraId="36AED2A0" w14:textId="7777777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 xml:space="preserve">Smith, C. E. (1992). Stock markets and the exchange rate: A multi-country approach. </w:t>
      </w:r>
      <w:r w:rsidRPr="009A5E25">
        <w:rPr>
          <w:rFonts w:ascii="Times New Roman" w:hAnsi="Times New Roman" w:cs="Times New Roman"/>
          <w:i/>
          <w:iCs/>
          <w:color w:val="000000" w:themeColor="text1"/>
        </w:rPr>
        <w:t xml:space="preserve">Journal of </w:t>
      </w:r>
      <w:r w:rsidR="00066624" w:rsidRPr="009A5E25">
        <w:rPr>
          <w:rFonts w:ascii="Times New Roman" w:hAnsi="Times New Roman" w:cs="Times New Roman"/>
          <w:i/>
          <w:iCs/>
          <w:color w:val="000000" w:themeColor="text1"/>
        </w:rPr>
        <w:t>M</w:t>
      </w:r>
      <w:r w:rsidRPr="009A5E25">
        <w:rPr>
          <w:rFonts w:ascii="Times New Roman" w:hAnsi="Times New Roman" w:cs="Times New Roman"/>
          <w:i/>
          <w:iCs/>
          <w:color w:val="000000" w:themeColor="text1"/>
        </w:rPr>
        <w:t>acroeconomics</w:t>
      </w:r>
      <w:r w:rsidRPr="009A5E25">
        <w:rPr>
          <w:rFonts w:ascii="Times New Roman" w:hAnsi="Times New Roman" w:cs="Times New Roman"/>
          <w:color w:val="000000" w:themeColor="text1"/>
        </w:rPr>
        <w:t>, 14, 607-629.</w:t>
      </w:r>
    </w:p>
    <w:p w14:paraId="6BD30D2E" w14:textId="5F984D33"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Sohail, N., &amp; Hussain, Z. (2009). Long-run and short-run relationship between macroeconomic variables and stock prices i</w:t>
      </w:r>
      <w:r w:rsidR="00424FF3" w:rsidRPr="009A5E25">
        <w:rPr>
          <w:rFonts w:ascii="Times New Roman" w:hAnsi="Times New Roman" w:cs="Times New Roman"/>
          <w:color w:val="000000" w:themeColor="text1"/>
        </w:rPr>
        <w:t>n Pakistan: The case of Lahore stock e</w:t>
      </w:r>
      <w:r w:rsidRPr="009A5E25">
        <w:rPr>
          <w:rFonts w:ascii="Times New Roman" w:hAnsi="Times New Roman" w:cs="Times New Roman"/>
          <w:color w:val="000000" w:themeColor="text1"/>
        </w:rPr>
        <w:t xml:space="preserve">xchange. </w:t>
      </w:r>
      <w:r w:rsidRPr="009A5E25">
        <w:rPr>
          <w:rFonts w:ascii="Times New Roman" w:hAnsi="Times New Roman" w:cs="Times New Roman"/>
          <w:i/>
          <w:iCs/>
          <w:color w:val="000000" w:themeColor="text1"/>
        </w:rPr>
        <w:t>Pakistan Economic and Social Review</w:t>
      </w:r>
      <w:r w:rsidRPr="009A5E25">
        <w:rPr>
          <w:rFonts w:ascii="Times New Roman" w:hAnsi="Times New Roman" w:cs="Times New Roman"/>
          <w:color w:val="000000" w:themeColor="text1"/>
        </w:rPr>
        <w:t>, 183-198.</w:t>
      </w:r>
    </w:p>
    <w:p w14:paraId="1AAD7B60" w14:textId="7777777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 xml:space="preserve">Stock, J. H., &amp; Watson, M. W. (2001). Vector autoregressions. </w:t>
      </w:r>
      <w:r w:rsidRPr="009A5E25">
        <w:rPr>
          <w:rFonts w:ascii="Times New Roman" w:hAnsi="Times New Roman" w:cs="Times New Roman"/>
          <w:i/>
          <w:iCs/>
          <w:color w:val="000000" w:themeColor="text1"/>
        </w:rPr>
        <w:t xml:space="preserve">Journal of Economic </w:t>
      </w:r>
      <w:r w:rsidR="00C0148C" w:rsidRPr="009A5E25">
        <w:rPr>
          <w:rFonts w:ascii="Times New Roman" w:hAnsi="Times New Roman" w:cs="Times New Roman"/>
          <w:i/>
          <w:iCs/>
          <w:color w:val="000000" w:themeColor="text1"/>
        </w:rPr>
        <w:t>P</w:t>
      </w:r>
      <w:r w:rsidRPr="009A5E25">
        <w:rPr>
          <w:rFonts w:ascii="Times New Roman" w:hAnsi="Times New Roman" w:cs="Times New Roman"/>
          <w:i/>
          <w:iCs/>
          <w:color w:val="000000" w:themeColor="text1"/>
        </w:rPr>
        <w:t>erspectives</w:t>
      </w:r>
      <w:r w:rsidRPr="009A5E25">
        <w:rPr>
          <w:rFonts w:ascii="Times New Roman" w:hAnsi="Times New Roman" w:cs="Times New Roman"/>
          <w:color w:val="000000" w:themeColor="text1"/>
        </w:rPr>
        <w:t>, 15, 101-115.</w:t>
      </w:r>
    </w:p>
    <w:p w14:paraId="0C62C774" w14:textId="7777777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 xml:space="preserve">Toda, H. Y., &amp; Phillips, P. C. (1993). Vector autoregressions and causality. </w:t>
      </w:r>
      <w:r w:rsidRPr="009A5E25">
        <w:rPr>
          <w:rFonts w:ascii="Times New Roman" w:hAnsi="Times New Roman" w:cs="Times New Roman"/>
          <w:i/>
          <w:iCs/>
          <w:color w:val="000000" w:themeColor="text1"/>
        </w:rPr>
        <w:t>Econometrica: Journal of the Econometric Society</w:t>
      </w:r>
      <w:r w:rsidRPr="009A5E25">
        <w:rPr>
          <w:rFonts w:ascii="Times New Roman" w:hAnsi="Times New Roman" w:cs="Times New Roman"/>
          <w:color w:val="000000" w:themeColor="text1"/>
        </w:rPr>
        <w:t>, 1367-1393.</w:t>
      </w:r>
    </w:p>
    <w:p w14:paraId="448A5BBF" w14:textId="7777777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 xml:space="preserve">Toda, H. Y., &amp; Phillips, P. C. (1994). Vector autoregression and causality: a theoretical overview and simulation study. </w:t>
      </w:r>
      <w:r w:rsidRPr="009A5E25">
        <w:rPr>
          <w:rFonts w:ascii="Times New Roman" w:hAnsi="Times New Roman" w:cs="Times New Roman"/>
          <w:i/>
          <w:iCs/>
          <w:color w:val="000000" w:themeColor="text1"/>
        </w:rPr>
        <w:t xml:space="preserve">Econometric </w:t>
      </w:r>
      <w:r w:rsidR="00C0148C" w:rsidRPr="009A5E25">
        <w:rPr>
          <w:rFonts w:ascii="Times New Roman" w:hAnsi="Times New Roman" w:cs="Times New Roman"/>
          <w:i/>
          <w:iCs/>
          <w:color w:val="000000" w:themeColor="text1"/>
        </w:rPr>
        <w:t>R</w:t>
      </w:r>
      <w:r w:rsidRPr="009A5E25">
        <w:rPr>
          <w:rFonts w:ascii="Times New Roman" w:hAnsi="Times New Roman" w:cs="Times New Roman"/>
          <w:i/>
          <w:iCs/>
          <w:color w:val="000000" w:themeColor="text1"/>
        </w:rPr>
        <w:t>eviews</w:t>
      </w:r>
      <w:r w:rsidRPr="009A5E25">
        <w:rPr>
          <w:rFonts w:ascii="Times New Roman" w:hAnsi="Times New Roman" w:cs="Times New Roman"/>
          <w:color w:val="000000" w:themeColor="text1"/>
        </w:rPr>
        <w:t>, 13, 259-285.</w:t>
      </w:r>
    </w:p>
    <w:p w14:paraId="0AEE877B" w14:textId="7777777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 xml:space="preserve">Toda, H. Y., &amp; Yamamoto, T. (1995). Statistical inference in vector autoregressions with possibly integrated processes. </w:t>
      </w:r>
      <w:r w:rsidRPr="009A5E25">
        <w:rPr>
          <w:rFonts w:ascii="Times New Roman" w:hAnsi="Times New Roman" w:cs="Times New Roman"/>
          <w:i/>
          <w:iCs/>
          <w:color w:val="000000" w:themeColor="text1"/>
        </w:rPr>
        <w:t>Journ</w:t>
      </w:r>
      <w:r w:rsidR="00C0148C" w:rsidRPr="009A5E25">
        <w:rPr>
          <w:rFonts w:ascii="Times New Roman" w:hAnsi="Times New Roman" w:cs="Times New Roman"/>
          <w:i/>
          <w:iCs/>
          <w:color w:val="000000" w:themeColor="text1"/>
        </w:rPr>
        <w:t>a</w:t>
      </w:r>
      <w:r w:rsidRPr="009A5E25">
        <w:rPr>
          <w:rFonts w:ascii="Times New Roman" w:hAnsi="Times New Roman" w:cs="Times New Roman"/>
          <w:i/>
          <w:iCs/>
          <w:color w:val="000000" w:themeColor="text1"/>
        </w:rPr>
        <w:t xml:space="preserve">l of </w:t>
      </w:r>
      <w:r w:rsidR="00C0148C" w:rsidRPr="009A5E25">
        <w:rPr>
          <w:rFonts w:ascii="Times New Roman" w:hAnsi="Times New Roman" w:cs="Times New Roman"/>
          <w:i/>
          <w:iCs/>
          <w:color w:val="000000" w:themeColor="text1"/>
        </w:rPr>
        <w:t>E</w:t>
      </w:r>
      <w:r w:rsidRPr="009A5E25">
        <w:rPr>
          <w:rFonts w:ascii="Times New Roman" w:hAnsi="Times New Roman" w:cs="Times New Roman"/>
          <w:i/>
          <w:iCs/>
          <w:color w:val="000000" w:themeColor="text1"/>
        </w:rPr>
        <w:t>conometrics</w:t>
      </w:r>
      <w:r w:rsidRPr="009A5E25">
        <w:rPr>
          <w:rFonts w:ascii="Times New Roman" w:hAnsi="Times New Roman" w:cs="Times New Roman"/>
          <w:color w:val="000000" w:themeColor="text1"/>
        </w:rPr>
        <w:t>, 66, 225-250.</w:t>
      </w:r>
    </w:p>
    <w:p w14:paraId="7BD02C08" w14:textId="2BC5CB2E" w:rsidR="00B80D04" w:rsidRPr="009A5E25" w:rsidRDefault="00424FF3"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Wiener, N. (1956). The theory of prediction. Modern mathematics for e</w:t>
      </w:r>
      <w:r w:rsidR="00B80D04" w:rsidRPr="009A5E25">
        <w:rPr>
          <w:rFonts w:ascii="Times New Roman" w:hAnsi="Times New Roman" w:cs="Times New Roman"/>
          <w:color w:val="000000" w:themeColor="text1"/>
        </w:rPr>
        <w:t>ngineers.</w:t>
      </w:r>
    </w:p>
    <w:p w14:paraId="7C363181" w14:textId="7777777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 xml:space="preserve">Wongbangpo, P., &amp; Sharma, S. C. (2002). Stock market and macroeconomic fundamental dynamic interactions: ASEAN-5 countries. </w:t>
      </w:r>
      <w:r w:rsidRPr="009A5E25">
        <w:rPr>
          <w:rFonts w:ascii="Times New Roman" w:hAnsi="Times New Roman" w:cs="Times New Roman"/>
          <w:i/>
          <w:iCs/>
          <w:color w:val="000000" w:themeColor="text1"/>
        </w:rPr>
        <w:t>Journal of Asian Economics</w:t>
      </w:r>
      <w:r w:rsidRPr="009A5E25">
        <w:rPr>
          <w:rFonts w:ascii="Times New Roman" w:hAnsi="Times New Roman" w:cs="Times New Roman"/>
          <w:color w:val="000000" w:themeColor="text1"/>
        </w:rPr>
        <w:t>, 13, 27-51.</w:t>
      </w:r>
    </w:p>
    <w:p w14:paraId="461612C8" w14:textId="7777777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 xml:space="preserve">Zapata, H. O., &amp; Rambaldi, A. N. (1997). Monte Carlo evidence on cointegration and causation. </w:t>
      </w:r>
      <w:r w:rsidRPr="009A5E25">
        <w:rPr>
          <w:rFonts w:ascii="Times New Roman" w:hAnsi="Times New Roman" w:cs="Times New Roman"/>
          <w:i/>
          <w:iCs/>
          <w:color w:val="000000" w:themeColor="text1"/>
        </w:rPr>
        <w:t xml:space="preserve">Oxford Bulletin of Economics and </w:t>
      </w:r>
      <w:r w:rsidR="00C0148C" w:rsidRPr="009A5E25">
        <w:rPr>
          <w:rFonts w:ascii="Times New Roman" w:hAnsi="Times New Roman" w:cs="Times New Roman"/>
          <w:i/>
          <w:iCs/>
          <w:color w:val="000000" w:themeColor="text1"/>
        </w:rPr>
        <w:t>S</w:t>
      </w:r>
      <w:r w:rsidRPr="009A5E25">
        <w:rPr>
          <w:rFonts w:ascii="Times New Roman" w:hAnsi="Times New Roman" w:cs="Times New Roman"/>
          <w:i/>
          <w:iCs/>
          <w:color w:val="000000" w:themeColor="text1"/>
        </w:rPr>
        <w:t>tatistics</w:t>
      </w:r>
      <w:r w:rsidRPr="009A5E25">
        <w:rPr>
          <w:rFonts w:ascii="Times New Roman" w:hAnsi="Times New Roman" w:cs="Times New Roman"/>
          <w:color w:val="000000" w:themeColor="text1"/>
        </w:rPr>
        <w:t>, 59, 285-298.</w:t>
      </w:r>
    </w:p>
    <w:p w14:paraId="57DB524E" w14:textId="1B3F3549" w:rsidR="00B62F40" w:rsidRPr="009A5E25" w:rsidRDefault="00B62F40" w:rsidP="00B62F40">
      <w:pPr>
        <w:spacing w:after="40" w:line="234" w:lineRule="atLeast"/>
        <w:ind w:hanging="432"/>
        <w:textAlignment w:val="baseline"/>
        <w:rPr>
          <w:rFonts w:ascii="Times New Roman" w:hAnsi="Times New Roman" w:cs="Times New Roman"/>
          <w:color w:val="000000" w:themeColor="text1"/>
        </w:rPr>
      </w:pPr>
      <w:r w:rsidRPr="009A5E25">
        <w:rPr>
          <w:rFonts w:ascii="Times New Roman" w:eastAsia="Times New Roman" w:hAnsi="Times New Roman" w:cs="Times New Roman"/>
          <w:color w:val="000000" w:themeColor="text1"/>
        </w:rPr>
        <w:tab/>
        <w:t xml:space="preserve">Zivot, Eric and Donald </w:t>
      </w:r>
      <w:r w:rsidR="00424FF3" w:rsidRPr="009A5E25">
        <w:rPr>
          <w:rFonts w:ascii="Times New Roman" w:eastAsia="Times New Roman" w:hAnsi="Times New Roman" w:cs="Times New Roman"/>
          <w:color w:val="000000" w:themeColor="text1"/>
        </w:rPr>
        <w:t>W. K. Andrews (1992). “Further e</w:t>
      </w:r>
      <w:r w:rsidRPr="009A5E25">
        <w:rPr>
          <w:rFonts w:ascii="Times New Roman" w:eastAsia="Times New Roman" w:hAnsi="Times New Roman" w:cs="Times New Roman"/>
          <w:color w:val="000000" w:themeColor="text1"/>
        </w:rPr>
        <w:t>vidence on the Great Cr</w:t>
      </w:r>
      <w:r w:rsidR="00424FF3" w:rsidRPr="009A5E25">
        <w:rPr>
          <w:rFonts w:ascii="Times New Roman" w:eastAsia="Times New Roman" w:hAnsi="Times New Roman" w:cs="Times New Roman"/>
          <w:color w:val="000000" w:themeColor="text1"/>
        </w:rPr>
        <w:t>ash, the oil-price shock, and the unit-root h</w:t>
      </w:r>
      <w:r w:rsidRPr="009A5E25">
        <w:rPr>
          <w:rFonts w:ascii="Times New Roman" w:eastAsia="Times New Roman" w:hAnsi="Times New Roman" w:cs="Times New Roman"/>
          <w:color w:val="000000" w:themeColor="text1"/>
        </w:rPr>
        <w:t>ypothesis,” </w:t>
      </w:r>
      <w:r w:rsidRPr="009A5E25">
        <w:rPr>
          <w:rFonts w:ascii="Times New Roman" w:eastAsia="Times New Roman" w:hAnsi="Times New Roman" w:cs="Times New Roman"/>
          <w:i/>
          <w:iCs/>
          <w:color w:val="000000" w:themeColor="text1"/>
        </w:rPr>
        <w:t>Journal of Business &amp; Economic Statistics</w:t>
      </w:r>
      <w:r w:rsidRPr="009A5E25">
        <w:rPr>
          <w:rFonts w:ascii="Times New Roman" w:eastAsia="Times New Roman" w:hAnsi="Times New Roman" w:cs="Times New Roman"/>
          <w:color w:val="000000" w:themeColor="text1"/>
        </w:rPr>
        <w:t>, 10, 251–270.</w:t>
      </w:r>
      <w:r w:rsidRPr="009A5E25">
        <w:rPr>
          <w:rFonts w:ascii="Times New Roman" w:hAnsi="Times New Roman" w:cs="Times New Roman"/>
          <w:color w:val="000000" w:themeColor="text1"/>
        </w:rPr>
        <w:t xml:space="preserve"> </w:t>
      </w:r>
    </w:p>
    <w:p w14:paraId="2CB2AE76" w14:textId="77777777" w:rsidR="00B80D04" w:rsidRPr="009A5E25" w:rsidRDefault="00B80D04" w:rsidP="00873432">
      <w:pPr>
        <w:jc w:val="both"/>
        <w:rPr>
          <w:rFonts w:ascii="Times New Roman" w:hAnsi="Times New Roman" w:cs="Times New Roman"/>
          <w:color w:val="000000" w:themeColor="text1"/>
        </w:rPr>
      </w:pPr>
      <w:r w:rsidRPr="009A5E25">
        <w:rPr>
          <w:rFonts w:ascii="Times New Roman" w:hAnsi="Times New Roman" w:cs="Times New Roman"/>
          <w:color w:val="000000" w:themeColor="text1"/>
        </w:rPr>
        <w:t xml:space="preserve">Zubair, A. (2013). Causal relationship between stock market index and exchange rate: Evidence from Nigeria. </w:t>
      </w:r>
      <w:r w:rsidRPr="009A5E25">
        <w:rPr>
          <w:rFonts w:ascii="Times New Roman" w:hAnsi="Times New Roman" w:cs="Times New Roman"/>
          <w:i/>
          <w:iCs/>
          <w:color w:val="000000" w:themeColor="text1"/>
        </w:rPr>
        <w:t xml:space="preserve">CBN </w:t>
      </w:r>
      <w:r w:rsidR="00C0148C" w:rsidRPr="009A5E25">
        <w:rPr>
          <w:rFonts w:ascii="Times New Roman" w:hAnsi="Times New Roman" w:cs="Times New Roman"/>
          <w:i/>
          <w:iCs/>
          <w:color w:val="000000" w:themeColor="text1"/>
        </w:rPr>
        <w:t>J</w:t>
      </w:r>
      <w:r w:rsidRPr="009A5E25">
        <w:rPr>
          <w:rFonts w:ascii="Times New Roman" w:hAnsi="Times New Roman" w:cs="Times New Roman"/>
          <w:i/>
          <w:iCs/>
          <w:color w:val="000000" w:themeColor="text1"/>
        </w:rPr>
        <w:t>ournal of Applied Statistics</w:t>
      </w:r>
      <w:r w:rsidRPr="009A5E25">
        <w:rPr>
          <w:rFonts w:ascii="Times New Roman" w:hAnsi="Times New Roman" w:cs="Times New Roman"/>
          <w:color w:val="000000" w:themeColor="text1"/>
        </w:rPr>
        <w:t>, 4, 87-110.</w:t>
      </w:r>
    </w:p>
    <w:p w14:paraId="5DDBA681" w14:textId="77777777" w:rsidR="00C80BE0" w:rsidRPr="009A5E25" w:rsidRDefault="00C80BE0">
      <w:pPr>
        <w:rPr>
          <w:rFonts w:ascii="Times New Roman" w:hAnsi="Times New Roman" w:cs="Times New Roman"/>
          <w:color w:val="000000" w:themeColor="text1"/>
        </w:rPr>
      </w:pPr>
      <w:r w:rsidRPr="009A5E25">
        <w:rPr>
          <w:rFonts w:ascii="Times New Roman" w:hAnsi="Times New Roman" w:cs="Times New Roman"/>
          <w:color w:val="000000" w:themeColor="text1"/>
        </w:rPr>
        <w:br w:type="page"/>
      </w:r>
    </w:p>
    <w:p w14:paraId="4E8F8133" w14:textId="77777777" w:rsidR="00560FAF" w:rsidRPr="009A5E25" w:rsidRDefault="00560FAF" w:rsidP="00560FAF">
      <w:pPr>
        <w:jc w:val="center"/>
        <w:rPr>
          <w:rFonts w:ascii="Times New Roman" w:hAnsi="Times New Roman" w:cs="Times New Roman"/>
          <w:b/>
          <w:bCs/>
          <w:color w:val="000000" w:themeColor="text1"/>
        </w:rPr>
      </w:pPr>
      <w:r w:rsidRPr="009A5E25">
        <w:rPr>
          <w:rFonts w:ascii="Times New Roman" w:hAnsi="Times New Roman" w:cs="Times New Roman"/>
          <w:b/>
          <w:bCs/>
          <w:color w:val="000000" w:themeColor="text1"/>
        </w:rPr>
        <w:lastRenderedPageBreak/>
        <w:t>Appendix A: Timeline Plot of Variables (1974-2017)</w:t>
      </w:r>
      <w:r w:rsidRPr="009A5E25">
        <w:rPr>
          <w:rFonts w:ascii="Times New Roman" w:hAnsi="Times New Roman" w:cs="Times New Roman"/>
          <w:b/>
          <w:bCs/>
          <w:color w:val="000000" w:themeColor="text1"/>
        </w:rPr>
        <w:br/>
      </w:r>
    </w:p>
    <w:p w14:paraId="725C4F4D" w14:textId="77777777" w:rsidR="00560FAF" w:rsidRPr="009A5E25" w:rsidRDefault="00560FAF" w:rsidP="00560FAF">
      <w:pPr>
        <w:rPr>
          <w:rFonts w:ascii="Times New Roman" w:hAnsi="Times New Roman" w:cs="Times New Roman"/>
          <w:color w:val="000000" w:themeColor="text1"/>
        </w:rPr>
      </w:pPr>
      <w:r w:rsidRPr="009A5E25">
        <w:rPr>
          <w:rFonts w:ascii="Times New Roman" w:hAnsi="Times New Roman" w:cs="Times New Roman"/>
          <w:noProof/>
          <w:color w:val="000000" w:themeColor="text1"/>
        </w:rPr>
        <w:drawing>
          <wp:inline distT="0" distB="0" distL="0" distR="0" wp14:anchorId="3F4A99A0" wp14:editId="2BF46944">
            <wp:extent cx="2819400" cy="2066925"/>
            <wp:effectExtent l="0" t="0" r="0" b="9525"/>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19400" cy="2066925"/>
                    </a:xfrm>
                    <a:prstGeom prst="rect">
                      <a:avLst/>
                    </a:prstGeom>
                    <a:noFill/>
                    <a:ln>
                      <a:noFill/>
                    </a:ln>
                  </pic:spPr>
                </pic:pic>
              </a:graphicData>
            </a:graphic>
          </wp:inline>
        </w:drawing>
      </w:r>
      <w:r w:rsidRPr="009A5E25">
        <w:rPr>
          <w:rFonts w:ascii="Times New Roman" w:hAnsi="Times New Roman" w:cs="Times New Roman"/>
          <w:noProof/>
          <w:color w:val="000000" w:themeColor="text1"/>
        </w:rPr>
        <w:drawing>
          <wp:inline distT="0" distB="0" distL="0" distR="0" wp14:anchorId="5A771CE2" wp14:editId="269BF95F">
            <wp:extent cx="3086100" cy="2047875"/>
            <wp:effectExtent l="0" t="0" r="0" b="9525"/>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86100" cy="2047875"/>
                    </a:xfrm>
                    <a:prstGeom prst="rect">
                      <a:avLst/>
                    </a:prstGeom>
                    <a:noFill/>
                    <a:ln>
                      <a:noFill/>
                    </a:ln>
                  </pic:spPr>
                </pic:pic>
              </a:graphicData>
            </a:graphic>
          </wp:inline>
        </w:drawing>
      </w:r>
    </w:p>
    <w:p w14:paraId="5A5B2BA4" w14:textId="77777777" w:rsidR="00560FAF" w:rsidRPr="009A5E25" w:rsidRDefault="00560FAF" w:rsidP="00560FAF">
      <w:pPr>
        <w:rPr>
          <w:rFonts w:ascii="Times New Roman" w:hAnsi="Times New Roman" w:cs="Times New Roman"/>
          <w:color w:val="000000" w:themeColor="text1"/>
        </w:rPr>
      </w:pPr>
      <w:r w:rsidRPr="009A5E25">
        <w:rPr>
          <w:rFonts w:ascii="Times New Roman" w:hAnsi="Times New Roman" w:cs="Times New Roman"/>
          <w:noProof/>
          <w:color w:val="000000" w:themeColor="text1"/>
        </w:rPr>
        <w:drawing>
          <wp:inline distT="0" distB="0" distL="0" distR="0" wp14:anchorId="48BA813C" wp14:editId="35FCBED4">
            <wp:extent cx="2886075" cy="2009775"/>
            <wp:effectExtent l="0" t="0" r="9525" b="9525"/>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86075" cy="2009775"/>
                    </a:xfrm>
                    <a:prstGeom prst="rect">
                      <a:avLst/>
                    </a:prstGeom>
                    <a:noFill/>
                    <a:ln>
                      <a:noFill/>
                    </a:ln>
                  </pic:spPr>
                </pic:pic>
              </a:graphicData>
            </a:graphic>
          </wp:inline>
        </w:drawing>
      </w:r>
      <w:r w:rsidRPr="009A5E25">
        <w:rPr>
          <w:rFonts w:ascii="Times New Roman" w:hAnsi="Times New Roman" w:cs="Times New Roman"/>
          <w:noProof/>
          <w:color w:val="000000" w:themeColor="text1"/>
        </w:rPr>
        <w:drawing>
          <wp:inline distT="0" distB="0" distL="0" distR="0" wp14:anchorId="3C31914D" wp14:editId="549FF8FC">
            <wp:extent cx="3028950" cy="2019300"/>
            <wp:effectExtent l="0" t="0" r="0" b="0"/>
            <wp:docPr id="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28950" cy="2019300"/>
                    </a:xfrm>
                    <a:prstGeom prst="rect">
                      <a:avLst/>
                    </a:prstGeom>
                    <a:noFill/>
                    <a:ln>
                      <a:noFill/>
                    </a:ln>
                  </pic:spPr>
                </pic:pic>
              </a:graphicData>
            </a:graphic>
          </wp:inline>
        </w:drawing>
      </w:r>
    </w:p>
    <w:p w14:paraId="76A6175B" w14:textId="77777777" w:rsidR="00560FAF" w:rsidRPr="009A5E25" w:rsidRDefault="00560FAF" w:rsidP="00560FAF">
      <w:pPr>
        <w:rPr>
          <w:rFonts w:ascii="Times New Roman" w:hAnsi="Times New Roman" w:cs="Times New Roman"/>
          <w:color w:val="000000" w:themeColor="text1"/>
        </w:rPr>
      </w:pPr>
      <w:r w:rsidRPr="009A5E25">
        <w:rPr>
          <w:rFonts w:ascii="Times New Roman" w:hAnsi="Times New Roman" w:cs="Times New Roman"/>
          <w:noProof/>
          <w:color w:val="000000" w:themeColor="text1"/>
        </w:rPr>
        <w:drawing>
          <wp:inline distT="0" distB="0" distL="0" distR="0" wp14:anchorId="181FB65D" wp14:editId="13A3C6F5">
            <wp:extent cx="2895600" cy="2505075"/>
            <wp:effectExtent l="0" t="0" r="0" b="9525"/>
            <wp:docPr id="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95600" cy="2505075"/>
                    </a:xfrm>
                    <a:prstGeom prst="rect">
                      <a:avLst/>
                    </a:prstGeom>
                    <a:noFill/>
                    <a:ln>
                      <a:noFill/>
                    </a:ln>
                  </pic:spPr>
                </pic:pic>
              </a:graphicData>
            </a:graphic>
          </wp:inline>
        </w:drawing>
      </w:r>
      <w:r w:rsidRPr="009A5E25">
        <w:rPr>
          <w:rFonts w:ascii="Times New Roman" w:hAnsi="Times New Roman" w:cs="Times New Roman"/>
          <w:noProof/>
          <w:color w:val="000000" w:themeColor="text1"/>
        </w:rPr>
        <w:drawing>
          <wp:inline distT="0" distB="0" distL="0" distR="0" wp14:anchorId="0D146F30" wp14:editId="63FA312B">
            <wp:extent cx="2981325" cy="2505075"/>
            <wp:effectExtent l="0" t="0" r="9525" b="9525"/>
            <wp:docPr id="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81325" cy="2505075"/>
                    </a:xfrm>
                    <a:prstGeom prst="rect">
                      <a:avLst/>
                    </a:prstGeom>
                    <a:noFill/>
                    <a:ln>
                      <a:noFill/>
                    </a:ln>
                  </pic:spPr>
                </pic:pic>
              </a:graphicData>
            </a:graphic>
          </wp:inline>
        </w:drawing>
      </w:r>
    </w:p>
    <w:p w14:paraId="5CDAE3A9" w14:textId="77777777" w:rsidR="00560FAF" w:rsidRPr="009A5E25" w:rsidRDefault="00560FAF" w:rsidP="00560FAF">
      <w:pPr>
        <w:rPr>
          <w:rFonts w:ascii="Times New Roman" w:hAnsi="Times New Roman" w:cs="Times New Roman"/>
          <w:color w:val="000000" w:themeColor="text1"/>
        </w:rPr>
      </w:pPr>
    </w:p>
    <w:p w14:paraId="545CAFEC" w14:textId="77777777" w:rsidR="00560FAF" w:rsidRPr="009A5E25" w:rsidRDefault="00560FAF" w:rsidP="00560FAF">
      <w:pPr>
        <w:rPr>
          <w:rFonts w:ascii="Times New Roman" w:hAnsi="Times New Roman" w:cs="Times New Roman"/>
          <w:color w:val="000000" w:themeColor="text1"/>
        </w:rPr>
      </w:pPr>
    </w:p>
    <w:p w14:paraId="02D5CF4C" w14:textId="77777777" w:rsidR="00560FAF" w:rsidRPr="009A5E25" w:rsidRDefault="00560FAF" w:rsidP="00560FAF">
      <w:pPr>
        <w:rPr>
          <w:rFonts w:ascii="Times New Roman" w:hAnsi="Times New Roman" w:cs="Times New Roman"/>
          <w:color w:val="000000" w:themeColor="text1"/>
        </w:rPr>
      </w:pPr>
    </w:p>
    <w:p w14:paraId="5F7E52ED" w14:textId="77777777" w:rsidR="00560FAF" w:rsidRPr="009A5E25" w:rsidRDefault="00560FAF" w:rsidP="00560FAF">
      <w:pPr>
        <w:jc w:val="center"/>
        <w:rPr>
          <w:rFonts w:ascii="Times New Roman" w:hAnsi="Times New Roman" w:cs="Times New Roman"/>
          <w:b/>
          <w:bCs/>
          <w:color w:val="000000" w:themeColor="text1"/>
        </w:rPr>
      </w:pPr>
      <w:r w:rsidRPr="009A5E25">
        <w:rPr>
          <w:rFonts w:ascii="Times New Roman" w:hAnsi="Times New Roman" w:cs="Times New Roman"/>
          <w:b/>
          <w:bCs/>
          <w:color w:val="000000" w:themeColor="text1"/>
        </w:rPr>
        <w:lastRenderedPageBreak/>
        <w:t>Appendix B: Timeline Plots of first differences of Variables</w:t>
      </w:r>
    </w:p>
    <w:p w14:paraId="0C403069" w14:textId="77777777" w:rsidR="00560FAF" w:rsidRPr="009A5E25" w:rsidRDefault="00560FAF" w:rsidP="00560FAF">
      <w:pPr>
        <w:rPr>
          <w:rFonts w:ascii="Times New Roman" w:hAnsi="Times New Roman" w:cs="Times New Roman"/>
          <w:color w:val="000000" w:themeColor="text1"/>
        </w:rPr>
      </w:pPr>
      <w:r w:rsidRPr="009A5E25">
        <w:rPr>
          <w:rFonts w:ascii="Times New Roman" w:hAnsi="Times New Roman" w:cs="Times New Roman"/>
          <w:noProof/>
          <w:color w:val="000000" w:themeColor="text1"/>
        </w:rPr>
        <w:drawing>
          <wp:inline distT="0" distB="0" distL="0" distR="0" wp14:anchorId="103D2952" wp14:editId="1566FB72">
            <wp:extent cx="2933700" cy="2200275"/>
            <wp:effectExtent l="0" t="0" r="0" b="9525"/>
            <wp:docPr id="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33700" cy="2200275"/>
                    </a:xfrm>
                    <a:prstGeom prst="rect">
                      <a:avLst/>
                    </a:prstGeom>
                    <a:noFill/>
                    <a:ln>
                      <a:noFill/>
                    </a:ln>
                  </pic:spPr>
                </pic:pic>
              </a:graphicData>
            </a:graphic>
          </wp:inline>
        </w:drawing>
      </w:r>
      <w:r w:rsidRPr="009A5E25">
        <w:rPr>
          <w:rFonts w:ascii="Times New Roman" w:hAnsi="Times New Roman" w:cs="Times New Roman"/>
          <w:noProof/>
          <w:color w:val="000000" w:themeColor="text1"/>
        </w:rPr>
        <w:t xml:space="preserve"> </w:t>
      </w:r>
      <w:r w:rsidRPr="009A5E25">
        <w:rPr>
          <w:rFonts w:ascii="Times New Roman" w:hAnsi="Times New Roman" w:cs="Times New Roman"/>
          <w:noProof/>
          <w:color w:val="000000" w:themeColor="text1"/>
        </w:rPr>
        <w:drawing>
          <wp:inline distT="0" distB="0" distL="0" distR="0" wp14:anchorId="2AC8F0EC" wp14:editId="79CF6386">
            <wp:extent cx="2914650" cy="2190750"/>
            <wp:effectExtent l="0" t="0" r="0" b="0"/>
            <wp:docPr id="2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14650" cy="2190750"/>
                    </a:xfrm>
                    <a:prstGeom prst="rect">
                      <a:avLst/>
                    </a:prstGeom>
                    <a:noFill/>
                    <a:ln>
                      <a:noFill/>
                    </a:ln>
                  </pic:spPr>
                </pic:pic>
              </a:graphicData>
            </a:graphic>
          </wp:inline>
        </w:drawing>
      </w:r>
    </w:p>
    <w:p w14:paraId="158DDC40" w14:textId="77777777" w:rsidR="00560FAF" w:rsidRPr="009A5E25" w:rsidRDefault="00560FAF" w:rsidP="00560FAF">
      <w:pPr>
        <w:rPr>
          <w:rFonts w:ascii="Times New Roman" w:hAnsi="Times New Roman" w:cs="Times New Roman"/>
          <w:color w:val="000000" w:themeColor="text1"/>
        </w:rPr>
      </w:pPr>
      <w:r w:rsidRPr="009A5E25">
        <w:rPr>
          <w:rFonts w:ascii="Times New Roman" w:hAnsi="Times New Roman" w:cs="Times New Roman"/>
          <w:noProof/>
          <w:color w:val="000000" w:themeColor="text1"/>
        </w:rPr>
        <w:drawing>
          <wp:inline distT="0" distB="0" distL="0" distR="0" wp14:anchorId="242A0B0F" wp14:editId="7BF71031">
            <wp:extent cx="2905125" cy="2219325"/>
            <wp:effectExtent l="0" t="0" r="9525" b="9525"/>
            <wp:docPr id="2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05125" cy="2219325"/>
                    </a:xfrm>
                    <a:prstGeom prst="rect">
                      <a:avLst/>
                    </a:prstGeom>
                    <a:noFill/>
                    <a:ln>
                      <a:noFill/>
                    </a:ln>
                  </pic:spPr>
                </pic:pic>
              </a:graphicData>
            </a:graphic>
          </wp:inline>
        </w:drawing>
      </w:r>
      <w:r w:rsidRPr="009A5E25">
        <w:rPr>
          <w:rFonts w:ascii="Times New Roman" w:hAnsi="Times New Roman" w:cs="Times New Roman"/>
          <w:color w:val="000000" w:themeColor="text1"/>
        </w:rPr>
        <w:t xml:space="preserve"> </w:t>
      </w:r>
      <w:r w:rsidRPr="009A5E25">
        <w:rPr>
          <w:rFonts w:ascii="Times New Roman" w:hAnsi="Times New Roman" w:cs="Times New Roman"/>
          <w:noProof/>
          <w:color w:val="000000" w:themeColor="text1"/>
        </w:rPr>
        <w:drawing>
          <wp:inline distT="0" distB="0" distL="0" distR="0" wp14:anchorId="50352E85" wp14:editId="234694F0">
            <wp:extent cx="2819400" cy="2200275"/>
            <wp:effectExtent l="0" t="0" r="0" b="9525"/>
            <wp:docPr id="2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19400" cy="2200275"/>
                    </a:xfrm>
                    <a:prstGeom prst="rect">
                      <a:avLst/>
                    </a:prstGeom>
                    <a:noFill/>
                    <a:ln>
                      <a:noFill/>
                    </a:ln>
                  </pic:spPr>
                </pic:pic>
              </a:graphicData>
            </a:graphic>
          </wp:inline>
        </w:drawing>
      </w:r>
    </w:p>
    <w:p w14:paraId="7E474E40" w14:textId="77777777" w:rsidR="00560FAF" w:rsidRPr="009A5E25" w:rsidRDefault="00560FAF" w:rsidP="00560FAF">
      <w:pPr>
        <w:rPr>
          <w:rFonts w:ascii="Times New Roman" w:hAnsi="Times New Roman" w:cs="Times New Roman"/>
          <w:b/>
          <w:bCs/>
          <w:color w:val="000000" w:themeColor="text1"/>
        </w:rPr>
      </w:pPr>
      <w:r w:rsidRPr="009A5E25">
        <w:rPr>
          <w:rFonts w:ascii="Times New Roman" w:hAnsi="Times New Roman" w:cs="Times New Roman"/>
          <w:b/>
          <w:bCs/>
          <w:noProof/>
          <w:color w:val="000000" w:themeColor="text1"/>
        </w:rPr>
        <w:drawing>
          <wp:inline distT="0" distB="0" distL="0" distR="0" wp14:anchorId="65CC6EE3" wp14:editId="6EC6E10A">
            <wp:extent cx="2933700" cy="2105025"/>
            <wp:effectExtent l="0" t="0" r="0" b="9525"/>
            <wp:docPr id="2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33700" cy="2105025"/>
                    </a:xfrm>
                    <a:prstGeom prst="rect">
                      <a:avLst/>
                    </a:prstGeom>
                    <a:noFill/>
                    <a:ln>
                      <a:noFill/>
                    </a:ln>
                  </pic:spPr>
                </pic:pic>
              </a:graphicData>
            </a:graphic>
          </wp:inline>
        </w:drawing>
      </w:r>
      <w:r w:rsidRPr="009A5E25">
        <w:rPr>
          <w:rFonts w:ascii="Times New Roman" w:hAnsi="Times New Roman" w:cs="Times New Roman"/>
          <w:b/>
          <w:bCs/>
          <w:color w:val="000000" w:themeColor="text1"/>
        </w:rPr>
        <w:t xml:space="preserve"> </w:t>
      </w:r>
      <w:r w:rsidRPr="009A5E25">
        <w:rPr>
          <w:rFonts w:ascii="Times New Roman" w:hAnsi="Times New Roman" w:cs="Times New Roman"/>
          <w:b/>
          <w:bCs/>
          <w:noProof/>
          <w:color w:val="000000" w:themeColor="text1"/>
        </w:rPr>
        <w:drawing>
          <wp:inline distT="0" distB="0" distL="0" distR="0" wp14:anchorId="5EB43005" wp14:editId="41A32587">
            <wp:extent cx="2781300" cy="2114550"/>
            <wp:effectExtent l="0" t="0" r="0" b="0"/>
            <wp:docPr id="3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81300" cy="2114550"/>
                    </a:xfrm>
                    <a:prstGeom prst="rect">
                      <a:avLst/>
                    </a:prstGeom>
                    <a:noFill/>
                    <a:ln>
                      <a:noFill/>
                    </a:ln>
                  </pic:spPr>
                </pic:pic>
              </a:graphicData>
            </a:graphic>
          </wp:inline>
        </w:drawing>
      </w:r>
    </w:p>
    <w:p w14:paraId="1091E6A3" w14:textId="77777777" w:rsidR="00560FAF" w:rsidRPr="009A5E25" w:rsidRDefault="00560FAF" w:rsidP="00560FAF">
      <w:pPr>
        <w:jc w:val="center"/>
        <w:rPr>
          <w:rFonts w:ascii="Times New Roman" w:hAnsi="Times New Roman" w:cs="Times New Roman"/>
          <w:b/>
          <w:bCs/>
          <w:color w:val="000000" w:themeColor="text1"/>
        </w:rPr>
      </w:pPr>
    </w:p>
    <w:p w14:paraId="4849B895" w14:textId="77777777" w:rsidR="00560FAF" w:rsidRPr="009A5E25" w:rsidRDefault="00560FAF" w:rsidP="00560FAF">
      <w:pPr>
        <w:jc w:val="center"/>
        <w:rPr>
          <w:rFonts w:ascii="Times New Roman" w:hAnsi="Times New Roman" w:cs="Times New Roman"/>
          <w:b/>
          <w:bCs/>
          <w:color w:val="000000"/>
        </w:rPr>
      </w:pPr>
    </w:p>
    <w:p w14:paraId="4F3AFCE7" w14:textId="77777777" w:rsidR="00560FAF" w:rsidRPr="009A5E25" w:rsidRDefault="00560FAF" w:rsidP="00560FAF">
      <w:pPr>
        <w:jc w:val="center"/>
        <w:rPr>
          <w:rFonts w:ascii="Times New Roman" w:hAnsi="Times New Roman" w:cs="Times New Roman"/>
          <w:b/>
          <w:bCs/>
          <w:color w:val="000000"/>
        </w:rPr>
      </w:pPr>
      <w:bookmarkStart w:id="18" w:name="_Hlk14980829"/>
      <w:r w:rsidRPr="009A5E25">
        <w:rPr>
          <w:rFonts w:ascii="Times New Roman" w:hAnsi="Times New Roman" w:cs="Times New Roman"/>
          <w:b/>
          <w:bCs/>
          <w:color w:val="000000"/>
        </w:rPr>
        <w:t xml:space="preserve">Appendix C: Graphs of Zivot-Andrews Test for S, </w:t>
      </w:r>
      <w:proofErr w:type="gramStart"/>
      <w:r w:rsidRPr="009A5E25">
        <w:rPr>
          <w:rFonts w:ascii="Times New Roman" w:hAnsi="Times New Roman" w:cs="Times New Roman"/>
          <w:b/>
          <w:bCs/>
          <w:color w:val="000000"/>
        </w:rPr>
        <w:t>C</w:t>
      </w:r>
      <w:proofErr w:type="gramEnd"/>
      <w:r w:rsidRPr="009A5E25">
        <w:rPr>
          <w:rFonts w:ascii="Times New Roman" w:hAnsi="Times New Roman" w:cs="Times New Roman"/>
          <w:b/>
          <w:bCs/>
          <w:color w:val="000000"/>
        </w:rPr>
        <w:t xml:space="preserve"> and r</w:t>
      </w:r>
      <w:r w:rsidRPr="009A5E25">
        <w:rPr>
          <w:rFonts w:ascii="Times New Roman" w:hAnsi="Times New Roman" w:cs="Times New Roman"/>
          <w:b/>
          <w:bCs/>
          <w:color w:val="000000"/>
        </w:rPr>
        <w:br/>
        <w:t>[Lagmethod (AIC) Break(both)]</w:t>
      </w:r>
      <w:bookmarkEnd w:id="18"/>
    </w:p>
    <w:p w14:paraId="2504FC6A" w14:textId="77777777" w:rsidR="00560FAF" w:rsidRPr="009A5E25" w:rsidRDefault="00560FAF" w:rsidP="00560FAF">
      <w:pPr>
        <w:rPr>
          <w:rFonts w:ascii="Times New Roman" w:hAnsi="Times New Roman" w:cs="Times New Roman"/>
          <w:color w:val="000000"/>
        </w:rPr>
      </w:pPr>
    </w:p>
    <w:p w14:paraId="4B5447D2" w14:textId="77777777" w:rsidR="00560FAF" w:rsidRPr="009A5E25" w:rsidRDefault="00560FAF" w:rsidP="00560FAF">
      <w:pPr>
        <w:rPr>
          <w:rFonts w:ascii="Times New Roman" w:hAnsi="Times New Roman" w:cs="Times New Roman"/>
          <w:color w:val="000000"/>
        </w:rPr>
      </w:pPr>
      <w:r w:rsidRPr="009A5E25">
        <w:rPr>
          <w:rFonts w:ascii="Times New Roman" w:hAnsi="Times New Roman" w:cs="Times New Roman"/>
          <w:noProof/>
          <w:color w:val="000000"/>
        </w:rPr>
        <w:drawing>
          <wp:inline distT="0" distB="0" distL="0" distR="0" wp14:anchorId="2AE39398" wp14:editId="77A2091B">
            <wp:extent cx="6029325" cy="2352675"/>
            <wp:effectExtent l="0" t="0" r="9525" b="9525"/>
            <wp:docPr id="3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29325" cy="2352675"/>
                    </a:xfrm>
                    <a:prstGeom prst="rect">
                      <a:avLst/>
                    </a:prstGeom>
                    <a:noFill/>
                    <a:ln>
                      <a:noFill/>
                    </a:ln>
                  </pic:spPr>
                </pic:pic>
              </a:graphicData>
            </a:graphic>
          </wp:inline>
        </w:drawing>
      </w:r>
    </w:p>
    <w:p w14:paraId="7B5430E8" w14:textId="77777777" w:rsidR="00560FAF" w:rsidRPr="009A5E25" w:rsidRDefault="00560FAF" w:rsidP="00560FAF">
      <w:pPr>
        <w:rPr>
          <w:rFonts w:ascii="Times New Roman" w:hAnsi="Times New Roman" w:cs="Times New Roman"/>
          <w:color w:val="000000"/>
        </w:rPr>
      </w:pPr>
      <w:r w:rsidRPr="009A5E25">
        <w:rPr>
          <w:rFonts w:ascii="Times New Roman" w:hAnsi="Times New Roman" w:cs="Times New Roman"/>
          <w:noProof/>
          <w:color w:val="000000"/>
        </w:rPr>
        <w:drawing>
          <wp:inline distT="0" distB="0" distL="0" distR="0" wp14:anchorId="1E443750" wp14:editId="3A0ABE1F">
            <wp:extent cx="6067425" cy="2162175"/>
            <wp:effectExtent l="0" t="0" r="9525" b="9525"/>
            <wp:docPr id="3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067425" cy="2162175"/>
                    </a:xfrm>
                    <a:prstGeom prst="rect">
                      <a:avLst/>
                    </a:prstGeom>
                    <a:noFill/>
                    <a:ln>
                      <a:noFill/>
                    </a:ln>
                  </pic:spPr>
                </pic:pic>
              </a:graphicData>
            </a:graphic>
          </wp:inline>
        </w:drawing>
      </w:r>
    </w:p>
    <w:p w14:paraId="67E52A84" w14:textId="77777777" w:rsidR="00560FAF" w:rsidRPr="009A5E25" w:rsidRDefault="00560FAF" w:rsidP="00560FAF">
      <w:pPr>
        <w:rPr>
          <w:rFonts w:ascii="Times New Roman" w:hAnsi="Times New Roman" w:cs="Times New Roman"/>
          <w:color w:val="000000"/>
        </w:rPr>
      </w:pPr>
      <w:r w:rsidRPr="009A5E25">
        <w:rPr>
          <w:rFonts w:ascii="Times New Roman" w:hAnsi="Times New Roman" w:cs="Times New Roman"/>
          <w:noProof/>
          <w:color w:val="000000"/>
        </w:rPr>
        <w:drawing>
          <wp:inline distT="0" distB="0" distL="0" distR="0" wp14:anchorId="492C7EBB" wp14:editId="4B06B31C">
            <wp:extent cx="6067425" cy="2143125"/>
            <wp:effectExtent l="0" t="0" r="9525" b="9525"/>
            <wp:docPr id="3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067425" cy="2143125"/>
                    </a:xfrm>
                    <a:prstGeom prst="rect">
                      <a:avLst/>
                    </a:prstGeom>
                    <a:noFill/>
                    <a:ln>
                      <a:noFill/>
                    </a:ln>
                  </pic:spPr>
                </pic:pic>
              </a:graphicData>
            </a:graphic>
          </wp:inline>
        </w:drawing>
      </w:r>
    </w:p>
    <w:p w14:paraId="5D9CFC11" w14:textId="77777777" w:rsidR="00560FAF" w:rsidRPr="009A5E25" w:rsidRDefault="00560FAF" w:rsidP="00560FAF">
      <w:pPr>
        <w:rPr>
          <w:rFonts w:ascii="Times New Roman" w:hAnsi="Times New Roman" w:cs="Times New Roman"/>
          <w:color w:val="000000"/>
        </w:rPr>
      </w:pPr>
    </w:p>
    <w:p w14:paraId="6A7F0A84" w14:textId="77777777" w:rsidR="00560FAF" w:rsidRPr="009A5E25" w:rsidRDefault="00560FAF" w:rsidP="00560FAF">
      <w:pPr>
        <w:rPr>
          <w:rFonts w:ascii="Times New Roman" w:hAnsi="Times New Roman" w:cs="Times New Roman"/>
          <w:color w:val="000000"/>
        </w:rPr>
      </w:pPr>
    </w:p>
    <w:p w14:paraId="26C34AD6" w14:textId="77777777" w:rsidR="00560FAF" w:rsidRPr="009A5E25" w:rsidRDefault="00560FAF" w:rsidP="00560FAF">
      <w:pPr>
        <w:jc w:val="center"/>
        <w:rPr>
          <w:rFonts w:ascii="Times New Roman" w:hAnsi="Times New Roman" w:cs="Times New Roman"/>
          <w:color w:val="000000"/>
        </w:rPr>
      </w:pPr>
      <w:r w:rsidRPr="009A5E25">
        <w:rPr>
          <w:rFonts w:ascii="Times New Roman" w:hAnsi="Times New Roman" w:cs="Times New Roman"/>
          <w:b/>
          <w:bCs/>
          <w:color w:val="000000"/>
        </w:rPr>
        <w:t>Appendix D: Graphs of Zivot-Andrews Test for M, X and P</w:t>
      </w:r>
      <w:r w:rsidRPr="009A5E25">
        <w:rPr>
          <w:rFonts w:ascii="Times New Roman" w:hAnsi="Times New Roman" w:cs="Times New Roman"/>
          <w:b/>
          <w:bCs/>
          <w:color w:val="000000"/>
        </w:rPr>
        <w:br/>
        <w:t>[Lagmethod (AIC) Break(both)]</w:t>
      </w:r>
    </w:p>
    <w:p w14:paraId="2D1AC843" w14:textId="77777777" w:rsidR="00560FAF" w:rsidRPr="009A5E25" w:rsidRDefault="00560FAF" w:rsidP="00560FAF">
      <w:pPr>
        <w:jc w:val="both"/>
        <w:rPr>
          <w:rFonts w:ascii="Times New Roman" w:hAnsi="Times New Roman" w:cs="Times New Roman"/>
          <w:b/>
          <w:bCs/>
          <w:color w:val="000000"/>
        </w:rPr>
      </w:pPr>
      <w:r w:rsidRPr="009A5E25">
        <w:rPr>
          <w:rFonts w:ascii="Times New Roman" w:hAnsi="Times New Roman" w:cs="Times New Roman"/>
          <w:noProof/>
          <w:color w:val="000000"/>
        </w:rPr>
        <w:lastRenderedPageBreak/>
        <w:drawing>
          <wp:inline distT="0" distB="0" distL="0" distR="0" wp14:anchorId="5B121795" wp14:editId="601F83DF">
            <wp:extent cx="5915025" cy="2305050"/>
            <wp:effectExtent l="0" t="0" r="9525" b="0"/>
            <wp:docPr id="3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15025" cy="2305050"/>
                    </a:xfrm>
                    <a:prstGeom prst="rect">
                      <a:avLst/>
                    </a:prstGeom>
                    <a:noFill/>
                    <a:ln>
                      <a:noFill/>
                    </a:ln>
                  </pic:spPr>
                </pic:pic>
              </a:graphicData>
            </a:graphic>
          </wp:inline>
        </w:drawing>
      </w:r>
      <w:r w:rsidRPr="009A5E25">
        <w:rPr>
          <w:rFonts w:ascii="Times New Roman" w:eastAsia="Times New Roman" w:hAnsi="Times New Roman" w:cs="Times New Roman"/>
          <w:b/>
          <w:noProof/>
        </w:rPr>
        <w:drawing>
          <wp:inline distT="0" distB="0" distL="0" distR="0" wp14:anchorId="3412EC90" wp14:editId="550A0F07">
            <wp:extent cx="5895975" cy="2409825"/>
            <wp:effectExtent l="0" t="0" r="9525" b="9525"/>
            <wp:docPr id="3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95975" cy="2409825"/>
                    </a:xfrm>
                    <a:prstGeom prst="rect">
                      <a:avLst/>
                    </a:prstGeom>
                    <a:noFill/>
                    <a:ln>
                      <a:noFill/>
                    </a:ln>
                  </pic:spPr>
                </pic:pic>
              </a:graphicData>
            </a:graphic>
          </wp:inline>
        </w:drawing>
      </w:r>
      <w:r w:rsidRPr="009A5E25">
        <w:rPr>
          <w:rFonts w:ascii="Times New Roman" w:eastAsia="Times New Roman" w:hAnsi="Times New Roman" w:cs="Times New Roman"/>
          <w:b/>
        </w:rPr>
        <w:br/>
      </w:r>
      <w:r w:rsidRPr="009A5E25">
        <w:rPr>
          <w:rFonts w:ascii="Times New Roman" w:hAnsi="Times New Roman" w:cs="Times New Roman"/>
          <w:b/>
          <w:bCs/>
          <w:noProof/>
          <w:color w:val="000000"/>
        </w:rPr>
        <w:drawing>
          <wp:inline distT="0" distB="0" distL="0" distR="0" wp14:anchorId="7DEF5AA7" wp14:editId="6275B413">
            <wp:extent cx="5895975" cy="2286000"/>
            <wp:effectExtent l="0" t="0" r="9525" b="0"/>
            <wp:docPr id="3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95975" cy="2286000"/>
                    </a:xfrm>
                    <a:prstGeom prst="rect">
                      <a:avLst/>
                    </a:prstGeom>
                    <a:noFill/>
                    <a:ln>
                      <a:noFill/>
                    </a:ln>
                  </pic:spPr>
                </pic:pic>
              </a:graphicData>
            </a:graphic>
          </wp:inline>
        </w:drawing>
      </w:r>
    </w:p>
    <w:p w14:paraId="778187FB" w14:textId="77777777" w:rsidR="00560FAF" w:rsidRPr="009A5E25" w:rsidRDefault="00560FAF">
      <w:pPr>
        <w:rPr>
          <w:rFonts w:ascii="Times New Roman" w:hAnsi="Times New Roman" w:cs="Times New Roman"/>
          <w:b/>
          <w:bCs/>
          <w:color w:val="000000"/>
        </w:rPr>
      </w:pPr>
    </w:p>
    <w:sectPr w:rsidR="00560FAF" w:rsidRPr="009A5E25" w:rsidSect="00732812">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5C2B43" w14:textId="77777777" w:rsidR="00F04DD7" w:rsidRDefault="00F04DD7" w:rsidP="00375B73">
      <w:pPr>
        <w:spacing w:after="0" w:line="240" w:lineRule="auto"/>
      </w:pPr>
      <w:r>
        <w:separator/>
      </w:r>
    </w:p>
  </w:endnote>
  <w:endnote w:type="continuationSeparator" w:id="0">
    <w:p w14:paraId="2825BB39" w14:textId="77777777" w:rsidR="00F04DD7" w:rsidRDefault="00F04DD7" w:rsidP="00375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WP TypographicSymbol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385239"/>
      <w:docPartObj>
        <w:docPartGallery w:val="Page Numbers (Bottom of Page)"/>
        <w:docPartUnique/>
      </w:docPartObj>
    </w:sdtPr>
    <w:sdtEndPr>
      <w:rPr>
        <w:noProof/>
      </w:rPr>
    </w:sdtEndPr>
    <w:sdtContent>
      <w:p w14:paraId="089CC8F0" w14:textId="2927F77B" w:rsidR="0009637A" w:rsidRDefault="0009637A">
        <w:pPr>
          <w:pStyle w:val="Footer"/>
          <w:jc w:val="center"/>
        </w:pPr>
        <w:r>
          <w:rPr>
            <w:noProof/>
          </w:rPr>
          <w:fldChar w:fldCharType="begin"/>
        </w:r>
        <w:r>
          <w:rPr>
            <w:noProof/>
          </w:rPr>
          <w:instrText xml:space="preserve"> PAGE   \* MERGEFORMAT </w:instrText>
        </w:r>
        <w:r>
          <w:rPr>
            <w:noProof/>
          </w:rPr>
          <w:fldChar w:fldCharType="separate"/>
        </w:r>
        <w:r>
          <w:rPr>
            <w:noProof/>
          </w:rPr>
          <w:t>4</w:t>
        </w:r>
        <w:r>
          <w:rPr>
            <w:noProof/>
          </w:rPr>
          <w:fldChar w:fldCharType="end"/>
        </w:r>
      </w:p>
    </w:sdtContent>
  </w:sdt>
  <w:p w14:paraId="01D55763" w14:textId="77777777" w:rsidR="0009637A" w:rsidRDefault="000963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CE6710" w14:textId="77777777" w:rsidR="00F04DD7" w:rsidRDefault="00F04DD7" w:rsidP="00375B73">
      <w:pPr>
        <w:spacing w:after="0" w:line="240" w:lineRule="auto"/>
      </w:pPr>
      <w:r>
        <w:separator/>
      </w:r>
    </w:p>
  </w:footnote>
  <w:footnote w:type="continuationSeparator" w:id="0">
    <w:p w14:paraId="25D5A6F7" w14:textId="77777777" w:rsidR="00F04DD7" w:rsidRDefault="00F04DD7" w:rsidP="00375B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317216"/>
    <w:multiLevelType w:val="hybridMultilevel"/>
    <w:tmpl w:val="17BA7A92"/>
    <w:lvl w:ilvl="0" w:tplc="351257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904D17"/>
    <w:multiLevelType w:val="hybridMultilevel"/>
    <w:tmpl w:val="DFC08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3D2F35"/>
    <w:multiLevelType w:val="hybridMultilevel"/>
    <w:tmpl w:val="81843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53BC"/>
    <w:rsid w:val="0001146C"/>
    <w:rsid w:val="00015561"/>
    <w:rsid w:val="00017500"/>
    <w:rsid w:val="00017BE0"/>
    <w:rsid w:val="00020A28"/>
    <w:rsid w:val="00025397"/>
    <w:rsid w:val="00030A06"/>
    <w:rsid w:val="00035E66"/>
    <w:rsid w:val="00037D37"/>
    <w:rsid w:val="00042181"/>
    <w:rsid w:val="00044DFF"/>
    <w:rsid w:val="000503BA"/>
    <w:rsid w:val="00052DD2"/>
    <w:rsid w:val="000616F4"/>
    <w:rsid w:val="000647A2"/>
    <w:rsid w:val="00066624"/>
    <w:rsid w:val="0007078B"/>
    <w:rsid w:val="000708AD"/>
    <w:rsid w:val="000709CA"/>
    <w:rsid w:val="00073B20"/>
    <w:rsid w:val="00081155"/>
    <w:rsid w:val="0009637A"/>
    <w:rsid w:val="000A126F"/>
    <w:rsid w:val="000A2EC6"/>
    <w:rsid w:val="000A3595"/>
    <w:rsid w:val="000A6D1C"/>
    <w:rsid w:val="000A75EA"/>
    <w:rsid w:val="000B3183"/>
    <w:rsid w:val="000B6976"/>
    <w:rsid w:val="000D6FA6"/>
    <w:rsid w:val="000E05C5"/>
    <w:rsid w:val="000E59FC"/>
    <w:rsid w:val="000F4C51"/>
    <w:rsid w:val="000F63F0"/>
    <w:rsid w:val="000F77A3"/>
    <w:rsid w:val="00101578"/>
    <w:rsid w:val="0010175B"/>
    <w:rsid w:val="00115390"/>
    <w:rsid w:val="00117947"/>
    <w:rsid w:val="00122BA1"/>
    <w:rsid w:val="00131415"/>
    <w:rsid w:val="001314AF"/>
    <w:rsid w:val="00135447"/>
    <w:rsid w:val="001406F2"/>
    <w:rsid w:val="00141194"/>
    <w:rsid w:val="00150740"/>
    <w:rsid w:val="00151032"/>
    <w:rsid w:val="001556D2"/>
    <w:rsid w:val="00163B6A"/>
    <w:rsid w:val="00166460"/>
    <w:rsid w:val="00175129"/>
    <w:rsid w:val="00196CC1"/>
    <w:rsid w:val="001A138C"/>
    <w:rsid w:val="001A3F6C"/>
    <w:rsid w:val="001B69DF"/>
    <w:rsid w:val="001C02A6"/>
    <w:rsid w:val="001C4BA6"/>
    <w:rsid w:val="001C7C5B"/>
    <w:rsid w:val="001D1DCA"/>
    <w:rsid w:val="001E412E"/>
    <w:rsid w:val="001F3A1F"/>
    <w:rsid w:val="001F4AAA"/>
    <w:rsid w:val="001F68FD"/>
    <w:rsid w:val="001F7B87"/>
    <w:rsid w:val="00203D0A"/>
    <w:rsid w:val="00205F0E"/>
    <w:rsid w:val="00213E5C"/>
    <w:rsid w:val="00214CEA"/>
    <w:rsid w:val="00217075"/>
    <w:rsid w:val="00217089"/>
    <w:rsid w:val="00217759"/>
    <w:rsid w:val="002226B2"/>
    <w:rsid w:val="00230D3D"/>
    <w:rsid w:val="00236B28"/>
    <w:rsid w:val="002421F1"/>
    <w:rsid w:val="00242A54"/>
    <w:rsid w:val="00252635"/>
    <w:rsid w:val="00257DD0"/>
    <w:rsid w:val="00261061"/>
    <w:rsid w:val="002652AE"/>
    <w:rsid w:val="0027296E"/>
    <w:rsid w:val="00282657"/>
    <w:rsid w:val="00290FCE"/>
    <w:rsid w:val="0029211C"/>
    <w:rsid w:val="00294487"/>
    <w:rsid w:val="002A04B8"/>
    <w:rsid w:val="002A1467"/>
    <w:rsid w:val="002A511C"/>
    <w:rsid w:val="002B5C40"/>
    <w:rsid w:val="002C1579"/>
    <w:rsid w:val="002C27A5"/>
    <w:rsid w:val="002C2BDB"/>
    <w:rsid w:val="002C3B7C"/>
    <w:rsid w:val="002C4F09"/>
    <w:rsid w:val="002C5E40"/>
    <w:rsid w:val="002D08B2"/>
    <w:rsid w:val="002D09D9"/>
    <w:rsid w:val="002D47B2"/>
    <w:rsid w:val="002D6EFD"/>
    <w:rsid w:val="002F166D"/>
    <w:rsid w:val="002F363D"/>
    <w:rsid w:val="002F66C4"/>
    <w:rsid w:val="0030434F"/>
    <w:rsid w:val="00307EB1"/>
    <w:rsid w:val="00311C3D"/>
    <w:rsid w:val="003205A1"/>
    <w:rsid w:val="0032306D"/>
    <w:rsid w:val="00327501"/>
    <w:rsid w:val="00327E4A"/>
    <w:rsid w:val="00336957"/>
    <w:rsid w:val="00340214"/>
    <w:rsid w:val="00341EF6"/>
    <w:rsid w:val="0034354A"/>
    <w:rsid w:val="003505D1"/>
    <w:rsid w:val="00361A0E"/>
    <w:rsid w:val="00367E1C"/>
    <w:rsid w:val="0037027A"/>
    <w:rsid w:val="00371EBE"/>
    <w:rsid w:val="00372166"/>
    <w:rsid w:val="00375B73"/>
    <w:rsid w:val="00376672"/>
    <w:rsid w:val="0037706D"/>
    <w:rsid w:val="00386A22"/>
    <w:rsid w:val="00393E51"/>
    <w:rsid w:val="00396A98"/>
    <w:rsid w:val="003A46B5"/>
    <w:rsid w:val="003A53DB"/>
    <w:rsid w:val="003A670A"/>
    <w:rsid w:val="003B6955"/>
    <w:rsid w:val="003B73C0"/>
    <w:rsid w:val="003C54A3"/>
    <w:rsid w:val="003C6016"/>
    <w:rsid w:val="003D1B4D"/>
    <w:rsid w:val="003D3619"/>
    <w:rsid w:val="003D74FD"/>
    <w:rsid w:val="003D7A66"/>
    <w:rsid w:val="003E0F31"/>
    <w:rsid w:val="003E6C89"/>
    <w:rsid w:val="003E71D2"/>
    <w:rsid w:val="003E7803"/>
    <w:rsid w:val="003F5BF5"/>
    <w:rsid w:val="003F6BDD"/>
    <w:rsid w:val="00400C5A"/>
    <w:rsid w:val="00405770"/>
    <w:rsid w:val="00410E95"/>
    <w:rsid w:val="004155E8"/>
    <w:rsid w:val="00424B80"/>
    <w:rsid w:val="00424FF3"/>
    <w:rsid w:val="0042544B"/>
    <w:rsid w:val="00425CF0"/>
    <w:rsid w:val="00426FC1"/>
    <w:rsid w:val="00430E3F"/>
    <w:rsid w:val="00431DB7"/>
    <w:rsid w:val="00434415"/>
    <w:rsid w:val="004358F4"/>
    <w:rsid w:val="004359C4"/>
    <w:rsid w:val="00440E76"/>
    <w:rsid w:val="0044647B"/>
    <w:rsid w:val="00454FDD"/>
    <w:rsid w:val="00456AA5"/>
    <w:rsid w:val="00460373"/>
    <w:rsid w:val="00460A0E"/>
    <w:rsid w:val="00461582"/>
    <w:rsid w:val="00470F38"/>
    <w:rsid w:val="00480FEA"/>
    <w:rsid w:val="004841A1"/>
    <w:rsid w:val="004847B6"/>
    <w:rsid w:val="00484911"/>
    <w:rsid w:val="00495867"/>
    <w:rsid w:val="0049621F"/>
    <w:rsid w:val="004A3499"/>
    <w:rsid w:val="004A5327"/>
    <w:rsid w:val="004B453D"/>
    <w:rsid w:val="004B7376"/>
    <w:rsid w:val="004B7CAC"/>
    <w:rsid w:val="004B7ECE"/>
    <w:rsid w:val="004C09C0"/>
    <w:rsid w:val="004C1948"/>
    <w:rsid w:val="004D1789"/>
    <w:rsid w:val="004D1F9D"/>
    <w:rsid w:val="004D544A"/>
    <w:rsid w:val="004E09DC"/>
    <w:rsid w:val="004E3F58"/>
    <w:rsid w:val="004E7AF0"/>
    <w:rsid w:val="004F0E34"/>
    <w:rsid w:val="00500EBA"/>
    <w:rsid w:val="00502CFA"/>
    <w:rsid w:val="00510913"/>
    <w:rsid w:val="00513FEE"/>
    <w:rsid w:val="00520511"/>
    <w:rsid w:val="00523493"/>
    <w:rsid w:val="00525E95"/>
    <w:rsid w:val="00527813"/>
    <w:rsid w:val="00527AF7"/>
    <w:rsid w:val="005401C6"/>
    <w:rsid w:val="00542AAA"/>
    <w:rsid w:val="00551757"/>
    <w:rsid w:val="00552B9F"/>
    <w:rsid w:val="005570C7"/>
    <w:rsid w:val="00560FAF"/>
    <w:rsid w:val="0057186B"/>
    <w:rsid w:val="00573100"/>
    <w:rsid w:val="00574F0F"/>
    <w:rsid w:val="0057647C"/>
    <w:rsid w:val="005778E7"/>
    <w:rsid w:val="00583E74"/>
    <w:rsid w:val="00586910"/>
    <w:rsid w:val="00591F3A"/>
    <w:rsid w:val="005A3701"/>
    <w:rsid w:val="005A7E08"/>
    <w:rsid w:val="005C04FE"/>
    <w:rsid w:val="005C1D8C"/>
    <w:rsid w:val="005D0752"/>
    <w:rsid w:val="005D14F1"/>
    <w:rsid w:val="005D2E7D"/>
    <w:rsid w:val="005D326D"/>
    <w:rsid w:val="005D4C6D"/>
    <w:rsid w:val="005D553E"/>
    <w:rsid w:val="005E2CAB"/>
    <w:rsid w:val="005E42C5"/>
    <w:rsid w:val="005E64D2"/>
    <w:rsid w:val="005F1449"/>
    <w:rsid w:val="005F6468"/>
    <w:rsid w:val="00603AB0"/>
    <w:rsid w:val="00607A74"/>
    <w:rsid w:val="00610281"/>
    <w:rsid w:val="00614AA7"/>
    <w:rsid w:val="006209A3"/>
    <w:rsid w:val="00621795"/>
    <w:rsid w:val="006247A8"/>
    <w:rsid w:val="00626738"/>
    <w:rsid w:val="006275C3"/>
    <w:rsid w:val="006315A6"/>
    <w:rsid w:val="00633A52"/>
    <w:rsid w:val="006407CA"/>
    <w:rsid w:val="00640972"/>
    <w:rsid w:val="006461AA"/>
    <w:rsid w:val="00653521"/>
    <w:rsid w:val="00663BF8"/>
    <w:rsid w:val="00671B00"/>
    <w:rsid w:val="00672CCF"/>
    <w:rsid w:val="0067742E"/>
    <w:rsid w:val="00685A0F"/>
    <w:rsid w:val="0069120E"/>
    <w:rsid w:val="006917C6"/>
    <w:rsid w:val="00693956"/>
    <w:rsid w:val="006A0682"/>
    <w:rsid w:val="006A6BA8"/>
    <w:rsid w:val="006B021F"/>
    <w:rsid w:val="006B57B4"/>
    <w:rsid w:val="006B63F8"/>
    <w:rsid w:val="006C1A7C"/>
    <w:rsid w:val="006D2B83"/>
    <w:rsid w:val="006D6CF9"/>
    <w:rsid w:val="006E11F0"/>
    <w:rsid w:val="006E6088"/>
    <w:rsid w:val="006F0CAB"/>
    <w:rsid w:val="006F163A"/>
    <w:rsid w:val="006F56F9"/>
    <w:rsid w:val="00700211"/>
    <w:rsid w:val="0070048A"/>
    <w:rsid w:val="00703A19"/>
    <w:rsid w:val="00703CE0"/>
    <w:rsid w:val="00706613"/>
    <w:rsid w:val="00707D63"/>
    <w:rsid w:val="00711CFF"/>
    <w:rsid w:val="00714E17"/>
    <w:rsid w:val="00715D0D"/>
    <w:rsid w:val="00726684"/>
    <w:rsid w:val="00732812"/>
    <w:rsid w:val="00735E30"/>
    <w:rsid w:val="00737C27"/>
    <w:rsid w:val="007405B7"/>
    <w:rsid w:val="00743BCC"/>
    <w:rsid w:val="00744401"/>
    <w:rsid w:val="007462F4"/>
    <w:rsid w:val="007474F6"/>
    <w:rsid w:val="00751282"/>
    <w:rsid w:val="00754A7B"/>
    <w:rsid w:val="0076418F"/>
    <w:rsid w:val="007662A1"/>
    <w:rsid w:val="007713F0"/>
    <w:rsid w:val="00771D9C"/>
    <w:rsid w:val="00773936"/>
    <w:rsid w:val="007768FF"/>
    <w:rsid w:val="00780853"/>
    <w:rsid w:val="00780F56"/>
    <w:rsid w:val="00782AA5"/>
    <w:rsid w:val="00783A63"/>
    <w:rsid w:val="007913A4"/>
    <w:rsid w:val="00793F94"/>
    <w:rsid w:val="00796C4D"/>
    <w:rsid w:val="00797A57"/>
    <w:rsid w:val="007A6AD3"/>
    <w:rsid w:val="007A6AE1"/>
    <w:rsid w:val="007C3452"/>
    <w:rsid w:val="007D45FE"/>
    <w:rsid w:val="007D4742"/>
    <w:rsid w:val="007D7F98"/>
    <w:rsid w:val="007E13C8"/>
    <w:rsid w:val="007E328E"/>
    <w:rsid w:val="007F2E9D"/>
    <w:rsid w:val="007F7D2D"/>
    <w:rsid w:val="0080152E"/>
    <w:rsid w:val="00805108"/>
    <w:rsid w:val="00806CF4"/>
    <w:rsid w:val="00806DFF"/>
    <w:rsid w:val="00817774"/>
    <w:rsid w:val="008370E5"/>
    <w:rsid w:val="00837BAC"/>
    <w:rsid w:val="008424D4"/>
    <w:rsid w:val="00843229"/>
    <w:rsid w:val="008437ED"/>
    <w:rsid w:val="00854997"/>
    <w:rsid w:val="008573CA"/>
    <w:rsid w:val="00863A3C"/>
    <w:rsid w:val="0087104F"/>
    <w:rsid w:val="00873432"/>
    <w:rsid w:val="00873DDA"/>
    <w:rsid w:val="00874E78"/>
    <w:rsid w:val="00876BFF"/>
    <w:rsid w:val="008803B6"/>
    <w:rsid w:val="008850F7"/>
    <w:rsid w:val="00892942"/>
    <w:rsid w:val="008930DB"/>
    <w:rsid w:val="00894B15"/>
    <w:rsid w:val="0089619B"/>
    <w:rsid w:val="008B6EE2"/>
    <w:rsid w:val="008C4ED3"/>
    <w:rsid w:val="008C6556"/>
    <w:rsid w:val="008C758C"/>
    <w:rsid w:val="008D1673"/>
    <w:rsid w:val="008D3CA7"/>
    <w:rsid w:val="008D582F"/>
    <w:rsid w:val="008E4027"/>
    <w:rsid w:val="008F21B7"/>
    <w:rsid w:val="009007D7"/>
    <w:rsid w:val="00902942"/>
    <w:rsid w:val="00903CB5"/>
    <w:rsid w:val="00903FFC"/>
    <w:rsid w:val="00910E3A"/>
    <w:rsid w:val="00911226"/>
    <w:rsid w:val="00916362"/>
    <w:rsid w:val="00920D9B"/>
    <w:rsid w:val="00927216"/>
    <w:rsid w:val="00930478"/>
    <w:rsid w:val="009310E6"/>
    <w:rsid w:val="00931EB9"/>
    <w:rsid w:val="00933DBC"/>
    <w:rsid w:val="009377AE"/>
    <w:rsid w:val="00937FF2"/>
    <w:rsid w:val="009419BE"/>
    <w:rsid w:val="009462E2"/>
    <w:rsid w:val="00947883"/>
    <w:rsid w:val="00953A9A"/>
    <w:rsid w:val="009605E6"/>
    <w:rsid w:val="00960850"/>
    <w:rsid w:val="00965BA5"/>
    <w:rsid w:val="00970502"/>
    <w:rsid w:val="0097558D"/>
    <w:rsid w:val="009815BC"/>
    <w:rsid w:val="00982FD8"/>
    <w:rsid w:val="00993918"/>
    <w:rsid w:val="00994C28"/>
    <w:rsid w:val="00995E3C"/>
    <w:rsid w:val="009A5E25"/>
    <w:rsid w:val="009B1A8E"/>
    <w:rsid w:val="009B28DC"/>
    <w:rsid w:val="009B7820"/>
    <w:rsid w:val="009C71D8"/>
    <w:rsid w:val="009D02BE"/>
    <w:rsid w:val="009D6275"/>
    <w:rsid w:val="009E1F4D"/>
    <w:rsid w:val="009E4756"/>
    <w:rsid w:val="009E5473"/>
    <w:rsid w:val="009E59CD"/>
    <w:rsid w:val="009E5B14"/>
    <w:rsid w:val="009E688B"/>
    <w:rsid w:val="009E7865"/>
    <w:rsid w:val="009F04B4"/>
    <w:rsid w:val="009F29BE"/>
    <w:rsid w:val="009F49E7"/>
    <w:rsid w:val="00A008F8"/>
    <w:rsid w:val="00A01E1D"/>
    <w:rsid w:val="00A053BC"/>
    <w:rsid w:val="00A071C3"/>
    <w:rsid w:val="00A078EE"/>
    <w:rsid w:val="00A12BBF"/>
    <w:rsid w:val="00A13360"/>
    <w:rsid w:val="00A159CA"/>
    <w:rsid w:val="00A20F9E"/>
    <w:rsid w:val="00A21046"/>
    <w:rsid w:val="00A24DDB"/>
    <w:rsid w:val="00A378C2"/>
    <w:rsid w:val="00A418E4"/>
    <w:rsid w:val="00A42A60"/>
    <w:rsid w:val="00A4373C"/>
    <w:rsid w:val="00A447DA"/>
    <w:rsid w:val="00A455D7"/>
    <w:rsid w:val="00A60672"/>
    <w:rsid w:val="00A65C31"/>
    <w:rsid w:val="00A67C54"/>
    <w:rsid w:val="00A76FA3"/>
    <w:rsid w:val="00A80782"/>
    <w:rsid w:val="00A87C5E"/>
    <w:rsid w:val="00A9499F"/>
    <w:rsid w:val="00A95304"/>
    <w:rsid w:val="00A95471"/>
    <w:rsid w:val="00A9735F"/>
    <w:rsid w:val="00AA00CF"/>
    <w:rsid w:val="00AA6146"/>
    <w:rsid w:val="00AA689E"/>
    <w:rsid w:val="00AB0E97"/>
    <w:rsid w:val="00AB3F45"/>
    <w:rsid w:val="00AC1E27"/>
    <w:rsid w:val="00AC7B85"/>
    <w:rsid w:val="00AD1AC0"/>
    <w:rsid w:val="00AD25F9"/>
    <w:rsid w:val="00AE1632"/>
    <w:rsid w:val="00AF622D"/>
    <w:rsid w:val="00B017A8"/>
    <w:rsid w:val="00B026E6"/>
    <w:rsid w:val="00B043FD"/>
    <w:rsid w:val="00B051CF"/>
    <w:rsid w:val="00B07C8D"/>
    <w:rsid w:val="00B22588"/>
    <w:rsid w:val="00B25504"/>
    <w:rsid w:val="00B26B8A"/>
    <w:rsid w:val="00B31DC5"/>
    <w:rsid w:val="00B31FA1"/>
    <w:rsid w:val="00B44B96"/>
    <w:rsid w:val="00B5080B"/>
    <w:rsid w:val="00B62F40"/>
    <w:rsid w:val="00B64928"/>
    <w:rsid w:val="00B665E0"/>
    <w:rsid w:val="00B6722F"/>
    <w:rsid w:val="00B7179E"/>
    <w:rsid w:val="00B730C9"/>
    <w:rsid w:val="00B7317E"/>
    <w:rsid w:val="00B80D04"/>
    <w:rsid w:val="00B86A4D"/>
    <w:rsid w:val="00B94C28"/>
    <w:rsid w:val="00BA5F39"/>
    <w:rsid w:val="00BB0FEF"/>
    <w:rsid w:val="00BB1A9A"/>
    <w:rsid w:val="00BB5948"/>
    <w:rsid w:val="00BB74D3"/>
    <w:rsid w:val="00BC0691"/>
    <w:rsid w:val="00BD003D"/>
    <w:rsid w:val="00BD3D94"/>
    <w:rsid w:val="00BE402E"/>
    <w:rsid w:val="00BE4F40"/>
    <w:rsid w:val="00BE7179"/>
    <w:rsid w:val="00BF27E9"/>
    <w:rsid w:val="00BF4532"/>
    <w:rsid w:val="00BF7E27"/>
    <w:rsid w:val="00C0148C"/>
    <w:rsid w:val="00C1048F"/>
    <w:rsid w:val="00C132A9"/>
    <w:rsid w:val="00C1670E"/>
    <w:rsid w:val="00C172EF"/>
    <w:rsid w:val="00C2060A"/>
    <w:rsid w:val="00C262BB"/>
    <w:rsid w:val="00C333E0"/>
    <w:rsid w:val="00C37D8E"/>
    <w:rsid w:val="00C41560"/>
    <w:rsid w:val="00C46FDD"/>
    <w:rsid w:val="00C47E60"/>
    <w:rsid w:val="00C52298"/>
    <w:rsid w:val="00C63865"/>
    <w:rsid w:val="00C65B1A"/>
    <w:rsid w:val="00C66FCE"/>
    <w:rsid w:val="00C715AF"/>
    <w:rsid w:val="00C71D50"/>
    <w:rsid w:val="00C73EDD"/>
    <w:rsid w:val="00C77FE4"/>
    <w:rsid w:val="00C80BE0"/>
    <w:rsid w:val="00C844FE"/>
    <w:rsid w:val="00C84C44"/>
    <w:rsid w:val="00C84DF0"/>
    <w:rsid w:val="00C855E4"/>
    <w:rsid w:val="00C87CA1"/>
    <w:rsid w:val="00C90FD8"/>
    <w:rsid w:val="00C92D62"/>
    <w:rsid w:val="00C94FC9"/>
    <w:rsid w:val="00CA633E"/>
    <w:rsid w:val="00CB15CB"/>
    <w:rsid w:val="00CB72D3"/>
    <w:rsid w:val="00CC2E44"/>
    <w:rsid w:val="00CD25B8"/>
    <w:rsid w:val="00CE156C"/>
    <w:rsid w:val="00CF0493"/>
    <w:rsid w:val="00CF2EC7"/>
    <w:rsid w:val="00D00F00"/>
    <w:rsid w:val="00D03C57"/>
    <w:rsid w:val="00D16152"/>
    <w:rsid w:val="00D1699A"/>
    <w:rsid w:val="00D2008C"/>
    <w:rsid w:val="00D20427"/>
    <w:rsid w:val="00D237F9"/>
    <w:rsid w:val="00D33CB3"/>
    <w:rsid w:val="00D33DC9"/>
    <w:rsid w:val="00D35448"/>
    <w:rsid w:val="00D37647"/>
    <w:rsid w:val="00D50E26"/>
    <w:rsid w:val="00D54480"/>
    <w:rsid w:val="00D575AB"/>
    <w:rsid w:val="00D6741D"/>
    <w:rsid w:val="00D7227F"/>
    <w:rsid w:val="00D80267"/>
    <w:rsid w:val="00D872F6"/>
    <w:rsid w:val="00D8774C"/>
    <w:rsid w:val="00D879D9"/>
    <w:rsid w:val="00D92887"/>
    <w:rsid w:val="00DA02F2"/>
    <w:rsid w:val="00DA0729"/>
    <w:rsid w:val="00DA0BC5"/>
    <w:rsid w:val="00DA0F22"/>
    <w:rsid w:val="00DB3BCA"/>
    <w:rsid w:val="00DB4B89"/>
    <w:rsid w:val="00DB5A74"/>
    <w:rsid w:val="00DC16ED"/>
    <w:rsid w:val="00DC1FB3"/>
    <w:rsid w:val="00DC23A2"/>
    <w:rsid w:val="00DC625C"/>
    <w:rsid w:val="00DE2567"/>
    <w:rsid w:val="00DE54D2"/>
    <w:rsid w:val="00DF1B50"/>
    <w:rsid w:val="00DF1EB4"/>
    <w:rsid w:val="00DF2E1D"/>
    <w:rsid w:val="00DF56EC"/>
    <w:rsid w:val="00E0324F"/>
    <w:rsid w:val="00E048B1"/>
    <w:rsid w:val="00E139C5"/>
    <w:rsid w:val="00E140D8"/>
    <w:rsid w:val="00E15B50"/>
    <w:rsid w:val="00E17DC2"/>
    <w:rsid w:val="00E30AE6"/>
    <w:rsid w:val="00E321CA"/>
    <w:rsid w:val="00E42038"/>
    <w:rsid w:val="00E5552B"/>
    <w:rsid w:val="00E60030"/>
    <w:rsid w:val="00E6016F"/>
    <w:rsid w:val="00E800CC"/>
    <w:rsid w:val="00E86C0E"/>
    <w:rsid w:val="00E877FE"/>
    <w:rsid w:val="00E94E31"/>
    <w:rsid w:val="00E96522"/>
    <w:rsid w:val="00EB3056"/>
    <w:rsid w:val="00EC23AC"/>
    <w:rsid w:val="00EC6FE9"/>
    <w:rsid w:val="00EC7DFD"/>
    <w:rsid w:val="00EE30B3"/>
    <w:rsid w:val="00EE5CFF"/>
    <w:rsid w:val="00EF4420"/>
    <w:rsid w:val="00F00D94"/>
    <w:rsid w:val="00F02952"/>
    <w:rsid w:val="00F03C0B"/>
    <w:rsid w:val="00F04DD7"/>
    <w:rsid w:val="00F07344"/>
    <w:rsid w:val="00F1492F"/>
    <w:rsid w:val="00F17035"/>
    <w:rsid w:val="00F2587F"/>
    <w:rsid w:val="00F33E45"/>
    <w:rsid w:val="00F37E38"/>
    <w:rsid w:val="00F448A4"/>
    <w:rsid w:val="00F449CB"/>
    <w:rsid w:val="00F46C41"/>
    <w:rsid w:val="00F4708E"/>
    <w:rsid w:val="00F51D4D"/>
    <w:rsid w:val="00F5521D"/>
    <w:rsid w:val="00F5663D"/>
    <w:rsid w:val="00F628D8"/>
    <w:rsid w:val="00F65B28"/>
    <w:rsid w:val="00F66822"/>
    <w:rsid w:val="00F704F4"/>
    <w:rsid w:val="00F72045"/>
    <w:rsid w:val="00F7348C"/>
    <w:rsid w:val="00F76CC7"/>
    <w:rsid w:val="00F81F2C"/>
    <w:rsid w:val="00F822C2"/>
    <w:rsid w:val="00F843FB"/>
    <w:rsid w:val="00F91249"/>
    <w:rsid w:val="00F92E30"/>
    <w:rsid w:val="00F930AB"/>
    <w:rsid w:val="00F93BFB"/>
    <w:rsid w:val="00F93EAD"/>
    <w:rsid w:val="00F9741F"/>
    <w:rsid w:val="00F977F3"/>
    <w:rsid w:val="00FA1251"/>
    <w:rsid w:val="00FA57E1"/>
    <w:rsid w:val="00FB0443"/>
    <w:rsid w:val="00FB0F83"/>
    <w:rsid w:val="00FB3E01"/>
    <w:rsid w:val="00FB4E5F"/>
    <w:rsid w:val="00FB7262"/>
    <w:rsid w:val="00FD3C1B"/>
    <w:rsid w:val="00FE1765"/>
    <w:rsid w:val="00FE338E"/>
    <w:rsid w:val="00FE515C"/>
    <w:rsid w:val="00FF0FF5"/>
    <w:rsid w:val="00FF1513"/>
    <w:rsid w:val="00FF3C4D"/>
    <w:rsid w:val="00FF4B79"/>
    <w:rsid w:val="00FF5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0989E7"/>
  <w15:docId w15:val="{1DEF33E4-6B06-42B2-9C8C-EE23618D9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8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9CA"/>
    <w:pPr>
      <w:ind w:left="720"/>
      <w:contextualSpacing/>
    </w:pPr>
  </w:style>
  <w:style w:type="paragraph" w:styleId="Header">
    <w:name w:val="header"/>
    <w:basedOn w:val="Normal"/>
    <w:link w:val="HeaderChar"/>
    <w:uiPriority w:val="99"/>
    <w:unhideWhenUsed/>
    <w:rsid w:val="00375B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B73"/>
  </w:style>
  <w:style w:type="paragraph" w:styleId="Footer">
    <w:name w:val="footer"/>
    <w:basedOn w:val="Normal"/>
    <w:link w:val="FooterChar"/>
    <w:uiPriority w:val="99"/>
    <w:unhideWhenUsed/>
    <w:rsid w:val="00375B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B73"/>
  </w:style>
  <w:style w:type="paragraph" w:styleId="BodyText">
    <w:name w:val="Body Text"/>
    <w:basedOn w:val="Normal"/>
    <w:link w:val="BodyTextChar"/>
    <w:uiPriority w:val="99"/>
    <w:semiHidden/>
    <w:unhideWhenUsed/>
    <w:rsid w:val="00653521"/>
    <w:pPr>
      <w:spacing w:after="120"/>
    </w:pPr>
  </w:style>
  <w:style w:type="character" w:customStyle="1" w:styleId="BodyTextChar">
    <w:name w:val="Body Text Char"/>
    <w:basedOn w:val="DefaultParagraphFont"/>
    <w:link w:val="BodyText"/>
    <w:uiPriority w:val="99"/>
    <w:semiHidden/>
    <w:rsid w:val="00653521"/>
  </w:style>
  <w:style w:type="character" w:styleId="Hyperlink">
    <w:name w:val="Hyperlink"/>
    <w:basedOn w:val="DefaultParagraphFont"/>
    <w:uiPriority w:val="99"/>
    <w:unhideWhenUsed/>
    <w:rsid w:val="00EB3056"/>
    <w:rPr>
      <w:color w:val="0563C1" w:themeColor="hyperlink"/>
      <w:u w:val="single"/>
    </w:rPr>
  </w:style>
  <w:style w:type="character" w:customStyle="1" w:styleId="UnresolvedMention1">
    <w:name w:val="Unresolved Mention1"/>
    <w:basedOn w:val="DefaultParagraphFont"/>
    <w:uiPriority w:val="99"/>
    <w:semiHidden/>
    <w:unhideWhenUsed/>
    <w:rsid w:val="00EB3056"/>
    <w:rPr>
      <w:color w:val="605E5C"/>
      <w:shd w:val="clear" w:color="auto" w:fill="E1DFDD"/>
    </w:rPr>
  </w:style>
  <w:style w:type="table" w:styleId="TableGrid">
    <w:name w:val="Table Grid"/>
    <w:basedOn w:val="TableNormal"/>
    <w:uiPriority w:val="39"/>
    <w:rsid w:val="00AB0E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14CEA"/>
    <w:rPr>
      <w:color w:val="954F72" w:themeColor="followedHyperlink"/>
      <w:u w:val="single"/>
    </w:rPr>
  </w:style>
  <w:style w:type="paragraph" w:styleId="BalloonText">
    <w:name w:val="Balloon Text"/>
    <w:basedOn w:val="Normal"/>
    <w:link w:val="BalloonTextChar"/>
    <w:uiPriority w:val="99"/>
    <w:semiHidden/>
    <w:unhideWhenUsed/>
    <w:rsid w:val="000155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561"/>
    <w:rPr>
      <w:rFonts w:ascii="Segoe UI" w:hAnsi="Segoe UI" w:cs="Segoe UI"/>
      <w:sz w:val="18"/>
      <w:szCs w:val="18"/>
    </w:rPr>
  </w:style>
  <w:style w:type="character" w:customStyle="1" w:styleId="UnresolvedMention2">
    <w:name w:val="Unresolved Mention2"/>
    <w:basedOn w:val="DefaultParagraphFont"/>
    <w:uiPriority w:val="99"/>
    <w:semiHidden/>
    <w:unhideWhenUsed/>
    <w:rsid w:val="00DC16ED"/>
    <w:rPr>
      <w:color w:val="605E5C"/>
      <w:shd w:val="clear" w:color="auto" w:fill="E1DFDD"/>
    </w:rPr>
  </w:style>
  <w:style w:type="character" w:styleId="UnresolvedMention">
    <w:name w:val="Unresolved Mention"/>
    <w:basedOn w:val="DefaultParagraphFont"/>
    <w:uiPriority w:val="99"/>
    <w:semiHidden/>
    <w:unhideWhenUsed/>
    <w:rsid w:val="009A5E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285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lamA@uhd.edu" TargetMode="External"/><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image" Target="media/image17.emf"/><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6.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15.emf"/><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hyperlink" Target="http://sdw.ecb.europa.eu/quickview.do?SERIES_KEY=143.FM.M.JP.JPY.DS.EI.JAPDOWA.HSTA&amp;periodSortOrder=ASC" TargetMode="External"/><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58CC84-5E71-46FA-B2BE-B46C73B8F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10573</Words>
  <Characters>60272</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Kishor Gharana</dc:creator>
  <cp:lastModifiedBy>Anisul</cp:lastModifiedBy>
  <cp:revision>2</cp:revision>
  <dcterms:created xsi:type="dcterms:W3CDTF">2021-03-02T20:49:00Z</dcterms:created>
  <dcterms:modified xsi:type="dcterms:W3CDTF">2021-03-02T20:49:00Z</dcterms:modified>
</cp:coreProperties>
</file>